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3B" w:rsidRDefault="0040393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393B" w:rsidRDefault="0040393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</w:p>
    <w:p w:rsidR="0040393B" w:rsidRDefault="00B23A4A">
      <w:pPr>
        <w:spacing w:after="0"/>
        <w:ind w:left="360" w:right="-14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Нормативные основы.</w:t>
      </w:r>
    </w:p>
    <w:p w:rsidR="0040393B" w:rsidRDefault="00B23A4A">
      <w:pPr>
        <w:spacing w:after="0"/>
        <w:ind w:left="360" w:right="-14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Обя</w:t>
      </w:r>
      <w:r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  <w:t>занности классного руководителя</w:t>
      </w:r>
    </w:p>
    <w:p w:rsidR="0040393B" w:rsidRDefault="0040393B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Роль классного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управление ресурсами общеобразовательного учреждения и окружающей среды для реализации задач воспитания учащихся вверенного ему класса. Ответственность классного руководителя школы охватывает различные стороны жизнедеятельности воспитанников и может быть выражена в инвариантном и вариативном компонентах. </w:t>
      </w:r>
    </w:p>
    <w:p w:rsidR="0040393B" w:rsidRDefault="0040393B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Инвариантный компонент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классного руководителя включает: 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жизни и здоровья учащихся (контроль за посещаемостью школы учащимися класса, контроль причин пропусков, информированность о состоянии здоровья  учащихся класса, ведение документации о заболеваемости учащихся, работа с листком здоровья в классном журнале, совместно с врачом и родителями разработан и реализуется комплекс мер по охране и укреплению здоровья,  вовлечение учащихся в занятия физкультурной и спортивной деятельностью, организуется охват учащихся горячим питанием, проведение инструктажей и ведение документации по технике безопасности),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позитивных межличностных отношений между учащимися и между учащимися и учителями (информированность о межличностных взаимоотношениях в классе, о характере взаимоотношений   учащимися класса  и ведущих в классе учителей, проведение диагностики межличностных отношений, оперативное регулирование возникающих противоречий, определение задач оптимизации психологического климата в классе, выявление учащихся имеющих проблемы в сфере межличностных отношений, привлечение для этой работы психолого-педагогическую службу),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освоению школьниками образовательных программ (информированность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 в ученическом классе, координация деятельности учителей- предметников и родителей, прогнозирование и мониторинг успеваемости, содействие в разработке и реализации индивидуальных траекторий образования, планирование и реализация работы с одаренными, с неуспевающими учащимися,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осуществление патриотического, гражданско-правового воспитания, формирование социальной компетентности учащихся (разработка годового цикла мероприятий, содействующих воспитанию патриотизма и гражданственности, расширяющих правовую и социальную компетенцию учащихся, содействие в формирование опыта гражданского поведения в процессе ученического самоуправления, поддержка в ученическом самоуправлении высоких эталонов, осуществляется планомерное развитие ученического самоуправления на основе исходного состояния дел в классном коллективе, осуществление договорных начал во взаимодействии классного руководителя и учащихся), 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Вариативный компонент деятельности классного руководителя: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определение целей воспитания учащихся класса на основе учета возрастных особенностей, существующей ситуацией в классе, планирование работы с классом (комплексное изучение состояния, проблем и определение перспектив в воспитании, обучении и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витии учащихся класса, качественное и обоснованное целеполагание, программирование и планирование работы с классом, ведение отчетной документации, осуществление мониторинга эффективности собственной деятельности, организация участия учащихся в конкурсах и соревнованиях городского, областного и Всероссийского уровня в соответствии с профильной - системообразующей деятельностью класса),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определение зон риска для учащихся класса, планирование профилактической деятельности (составление списка учащихся, вызывающих наибольшее опасение как потенциальные нарушители дисциплины, разработка и согласование с социальным педагогом, психологом, администрацией школы, родительским комитетом комплекса профилактических мер, привлечение широкого круга участников к профилактическим мероприятиям, использование возможностей лечебных, образовательных, социальных учреждений, правоохранительных органов, общественных организаций).</w:t>
      </w:r>
    </w:p>
    <w:p w:rsidR="0040393B" w:rsidRDefault="00B23A4A">
      <w:pPr>
        <w:spacing w:after="0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воспитание учащихся могут рассматриваться:</w:t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деятельность педагогов, педагогических коллективов, воспитательных организаций,</w:t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воспитания, воспитательные технологии, методическое обеспечение воспитательной деятельности,</w:t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сотрудничество с родителями учащихся, семьями школьников,</w:t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СМИ, деятельность социальных организаций, учреждений культуры, </w:t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значимая деятельность самих воспитанников, их общественная самоорганизация. </w:t>
      </w:r>
    </w:p>
    <w:p w:rsidR="0040393B" w:rsidRDefault="0040393B">
      <w:pPr>
        <w:rPr>
          <w:rFonts w:ascii="Times New Roman" w:hAnsi="Times New Roman" w:cs="Times New Roman"/>
          <w:i/>
          <w:sz w:val="24"/>
          <w:szCs w:val="24"/>
        </w:rPr>
      </w:pPr>
    </w:p>
    <w:p w:rsidR="0040393B" w:rsidRDefault="00B23A4A">
      <w:pPr>
        <w:spacing w:after="0"/>
        <w:ind w:right="-14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Цель и задачи воспитательной работы</w:t>
      </w:r>
    </w:p>
    <w:p w:rsidR="0040393B" w:rsidRDefault="00B23A4A">
      <w:pPr>
        <w:spacing w:after="0"/>
        <w:ind w:right="-14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классного руководителя в 2023-2024 учебном году</w:t>
      </w:r>
    </w:p>
    <w:p w:rsidR="008150B1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самообразовательной воспитательной работы:</w:t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Создание условий для саморазвития и самореализации обучающихся, </w:t>
      </w:r>
      <w:proofErr w:type="spellStart"/>
      <w:r>
        <w:rPr>
          <w:rFonts w:ascii="Times New Roman" w:eastAsia="Times New Roman" w:hAnsi="Times New Roman" w:cs="Times New Roman"/>
          <w:sz w:val="24"/>
        </w:rPr>
        <w:t>егоуспешнойсамореализации</w:t>
      </w:r>
      <w:proofErr w:type="spellEnd"/>
      <w:r w:rsidR="008150B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="008150B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обществе</w:t>
      </w:r>
      <w:r w:rsidR="008150B1">
        <w:rPr>
          <w:rFonts w:ascii="Times New Roman" w:eastAsia="Times New Roman" w:hAnsi="Times New Roman" w:cs="Times New Roman"/>
          <w:sz w:val="24"/>
        </w:rPr>
        <w:t>.</w:t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условий, способствующих развитию интеллектуальных, творческих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способностей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 качеств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их социализации и адаптации в обществе на основе принципов самоуправления.</w:t>
      </w:r>
    </w:p>
    <w:p w:rsidR="0040393B" w:rsidRDefault="0040393B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0393B" w:rsidRDefault="00B23A4A">
      <w:pPr>
        <w:numPr>
          <w:ilvl w:val="0"/>
          <w:numId w:val="1"/>
        </w:numPr>
        <w:shd w:val="clear" w:color="auto" w:fill="FFFFFF"/>
        <w:spacing w:beforeAutospacing="1" w:after="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воспитательную работу по сплочению и развитию коллектива: воспитанию чувства товарищества, доброжелательного отношения друг к другу, воспитанию культуры человеческого общения.</w:t>
      </w:r>
    </w:p>
    <w:p w:rsidR="0040393B" w:rsidRDefault="00B23A4A">
      <w:pPr>
        <w:numPr>
          <w:ilvl w:val="0"/>
          <w:numId w:val="1"/>
        </w:numPr>
        <w:shd w:val="clear" w:color="auto" w:fill="FFFFFF"/>
        <w:spacing w:after="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духовно-нравственные ценности, умение видеть красоту и создавать её в школе, классе, семье.</w:t>
      </w:r>
    </w:p>
    <w:p w:rsidR="0040393B" w:rsidRDefault="00B23A4A">
      <w:pPr>
        <w:numPr>
          <w:ilvl w:val="0"/>
          <w:numId w:val="1"/>
        </w:numPr>
        <w:shd w:val="clear" w:color="auto" w:fill="FFFFFF"/>
        <w:spacing w:after="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по воспитанию ответственного отношения к учебе. </w:t>
      </w:r>
    </w:p>
    <w:p w:rsidR="0040393B" w:rsidRDefault="00B23A4A">
      <w:pPr>
        <w:numPr>
          <w:ilvl w:val="0"/>
          <w:numId w:val="1"/>
        </w:numPr>
        <w:shd w:val="clear" w:color="auto" w:fill="FFFFFF"/>
        <w:spacing w:afterAutospacing="1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правовое воспитание учащихся, уважение к законам.</w:t>
      </w:r>
    </w:p>
    <w:p w:rsidR="0040393B" w:rsidRDefault="00B23A4A">
      <w:pPr>
        <w:spacing w:after="0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ПРИОРИТЕТНЫЕ НАПРАВЛЕНИЯ ВОСПИТАТЕЛЬНОЙ РАБОТЫ</w:t>
      </w:r>
    </w:p>
    <w:p w:rsidR="0040393B" w:rsidRDefault="00B23A4A">
      <w:pPr>
        <w:spacing w:after="0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2023-2024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:rsidR="0040393B" w:rsidRDefault="0040393B">
      <w:pPr>
        <w:spacing w:after="0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93B" w:rsidRDefault="00B23A4A">
      <w:pPr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Гражданско-правовое и патриотическое воспитание:</w:t>
      </w:r>
    </w:p>
    <w:p w:rsidR="0040393B" w:rsidRDefault="00B23A4A">
      <w:pPr>
        <w:pStyle w:val="a9"/>
        <w:numPr>
          <w:ilvl w:val="0"/>
          <w:numId w:val="3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способствовать формированию у учащихся чувства сопричастности к истории и ответственности за будущее России;</w:t>
      </w:r>
    </w:p>
    <w:p w:rsidR="0040393B" w:rsidRDefault="00B23A4A">
      <w:pPr>
        <w:pStyle w:val="a9"/>
        <w:numPr>
          <w:ilvl w:val="0"/>
          <w:numId w:val="3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расширять правовую и социальную компетенцию учащихся;</w:t>
      </w:r>
    </w:p>
    <w:p w:rsidR="0040393B" w:rsidRDefault="00B23A4A">
      <w:pPr>
        <w:pStyle w:val="a9"/>
        <w:numPr>
          <w:ilvl w:val="0"/>
          <w:numId w:val="3"/>
        </w:numPr>
        <w:shd w:val="clear" w:color="auto" w:fill="FFFFFF"/>
        <w:tabs>
          <w:tab w:val="left" w:pos="0"/>
        </w:tabs>
        <w:spacing w:after="12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формировать опыт гражданского поведения в процессе ученического самоуправления;</w:t>
      </w:r>
    </w:p>
    <w:p w:rsidR="0040393B" w:rsidRDefault="00B23A4A">
      <w:pPr>
        <w:pStyle w:val="a9"/>
        <w:numPr>
          <w:ilvl w:val="0"/>
          <w:numId w:val="3"/>
        </w:numPr>
        <w:shd w:val="clear" w:color="auto" w:fill="FFFFFF"/>
        <w:tabs>
          <w:tab w:val="left" w:pos="0"/>
        </w:tabs>
        <w:spacing w:after="12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развивать ученическое самоуправление в классе на основе состояния дел в классном коллективе.</w:t>
      </w:r>
    </w:p>
    <w:p w:rsidR="0040393B" w:rsidRDefault="00B23A4A">
      <w:pPr>
        <w:numPr>
          <w:ilvl w:val="0"/>
          <w:numId w:val="2"/>
        </w:numPr>
        <w:spacing w:after="0"/>
        <w:ind w:left="284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Спортивно- оздоровительное воспитание:</w:t>
      </w:r>
    </w:p>
    <w:p w:rsidR="0040393B" w:rsidRDefault="00B23A4A">
      <w:pPr>
        <w:pStyle w:val="a9"/>
        <w:numPr>
          <w:ilvl w:val="0"/>
          <w:numId w:val="4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формирование потребности в здоровом образе жизни и профилактике вредных привычек; забота о своем здоровье;</w:t>
      </w:r>
    </w:p>
    <w:p w:rsidR="0040393B" w:rsidRDefault="00B23A4A">
      <w:pPr>
        <w:pStyle w:val="a9"/>
        <w:numPr>
          <w:ilvl w:val="0"/>
          <w:numId w:val="4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охрана жизни и укрепление здоровья детей.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40393B" w:rsidRDefault="00B23A4A">
      <w:pPr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Учебно-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 воспитание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</w:p>
    <w:p w:rsidR="0040393B" w:rsidRDefault="00B23A4A">
      <w:pPr>
        <w:pStyle w:val="a9"/>
        <w:numPr>
          <w:ilvl w:val="0"/>
          <w:numId w:val="5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помочь ребятам в формировании объективного представления о своих склонностях и возможностях, подготовить к сознательному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выбору  профессии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и дальнейшего образовательного маршрута.</w:t>
      </w:r>
    </w:p>
    <w:p w:rsidR="0040393B" w:rsidRDefault="0040393B">
      <w:pPr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Культурно-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  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эстетическое  воспитание :</w:t>
      </w:r>
    </w:p>
    <w:p w:rsidR="0040393B" w:rsidRDefault="00B23A4A">
      <w:pPr>
        <w:pStyle w:val="a9"/>
        <w:numPr>
          <w:ilvl w:val="0"/>
          <w:numId w:val="5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развитие творческих способностей; формирование потребности в общении, творческой деятельности и самоорганизации; </w:t>
      </w:r>
    </w:p>
    <w:p w:rsidR="0040393B" w:rsidRDefault="00B23A4A">
      <w:pPr>
        <w:pStyle w:val="a9"/>
        <w:numPr>
          <w:ilvl w:val="0"/>
          <w:numId w:val="5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сохранение и развитие духовной культуры общества, передача семейных народных традиций; </w:t>
      </w:r>
    </w:p>
    <w:p w:rsidR="0040393B" w:rsidRDefault="00B23A4A">
      <w:pPr>
        <w:pStyle w:val="a9"/>
        <w:numPr>
          <w:ilvl w:val="0"/>
          <w:numId w:val="5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формирование художественного и эстетического вкуса и культурного поведения.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40393B" w:rsidRDefault="00B23A4A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Нравственное и духовное воспитание:  </w:t>
      </w:r>
    </w:p>
    <w:p w:rsidR="0040393B" w:rsidRDefault="00B23A4A">
      <w:pPr>
        <w:pStyle w:val="a9"/>
        <w:numPr>
          <w:ilvl w:val="0"/>
          <w:numId w:val="6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формирование духовно-нравственных качеств личности; </w:t>
      </w:r>
    </w:p>
    <w:p w:rsidR="0040393B" w:rsidRDefault="00B23A4A">
      <w:pPr>
        <w:pStyle w:val="a9"/>
        <w:numPr>
          <w:ilvl w:val="0"/>
          <w:numId w:val="6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развитие детской инициативы по оказанию помощи нуждающимся в их заботе и внимании пожилым и одиноким людям, ветеранам войны и труда, детям, оставшимся без попечения родителей; </w:t>
      </w:r>
    </w:p>
    <w:p w:rsidR="0040393B" w:rsidRDefault="00B23A4A">
      <w:pPr>
        <w:pStyle w:val="a9"/>
        <w:numPr>
          <w:ilvl w:val="0"/>
          <w:numId w:val="6"/>
        </w:num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воспитание доброты, чуткости, сострадания, заботы и милосердия по отношению ко всем людям и прежде всего к своим близким.</w:t>
      </w:r>
    </w:p>
    <w:p w:rsidR="0040393B" w:rsidRDefault="0040393B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93B" w:rsidRDefault="00B23A4A">
      <w:pPr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Воспитание положительного отношения к труду и творчеству:</w:t>
      </w:r>
    </w:p>
    <w:p w:rsidR="0040393B" w:rsidRDefault="00B23A4A">
      <w:pPr>
        <w:pStyle w:val="a9"/>
        <w:numPr>
          <w:ilvl w:val="0"/>
          <w:numId w:val="7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содействие профессиональному самоопределению выпускника, подготовка его к осознанному выбору профессии </w:t>
      </w:r>
    </w:p>
    <w:p w:rsidR="0040393B" w:rsidRDefault="00B23A4A">
      <w:pPr>
        <w:pStyle w:val="a9"/>
        <w:numPr>
          <w:ilvl w:val="0"/>
          <w:numId w:val="7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воспитание бережного отношения к материальным ценностям; </w:t>
      </w:r>
    </w:p>
    <w:p w:rsidR="0040393B" w:rsidRDefault="00B23A4A">
      <w:pPr>
        <w:pStyle w:val="a9"/>
        <w:numPr>
          <w:ilvl w:val="0"/>
          <w:numId w:val="7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развитие трудолюбия; </w:t>
      </w:r>
    </w:p>
    <w:p w:rsidR="0040393B" w:rsidRDefault="00B23A4A">
      <w:pPr>
        <w:pStyle w:val="a9"/>
        <w:numPr>
          <w:ilvl w:val="0"/>
          <w:numId w:val="7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формирование у подростков чувства уважения к чужому труду.</w:t>
      </w:r>
    </w:p>
    <w:p w:rsidR="0040393B" w:rsidRDefault="0040393B">
      <w:pPr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93B" w:rsidRDefault="00B23A4A">
      <w:pPr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Экологическое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.</w:t>
      </w:r>
      <w:proofErr w:type="gramEnd"/>
    </w:p>
    <w:p w:rsidR="0040393B" w:rsidRDefault="00B23A4A">
      <w:pPr>
        <w:pStyle w:val="a9"/>
        <w:numPr>
          <w:ilvl w:val="0"/>
          <w:numId w:val="8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воспитание у учащихся экологически целесообразного поведения как показателя духовного развития личности; </w:t>
      </w:r>
    </w:p>
    <w:p w:rsidR="0040393B" w:rsidRDefault="00B23A4A">
      <w:pPr>
        <w:pStyle w:val="a9"/>
        <w:numPr>
          <w:ilvl w:val="0"/>
          <w:numId w:val="8"/>
        </w:num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создание условий для социального становления развития личности через организацию совместной познавательной, природоохранной деятельности, осуществление действенной заботы об окружающей среды.</w:t>
      </w:r>
    </w:p>
    <w:p w:rsidR="0040393B" w:rsidRDefault="0040393B">
      <w:pPr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93B" w:rsidRDefault="00B23A4A">
      <w:pPr>
        <w:rPr>
          <w:rFonts w:ascii="Times New Roman" w:hAnsi="Times New Roman" w:cs="Times New Roman"/>
        </w:rPr>
      </w:pPr>
      <w:r>
        <w:br w:type="page"/>
      </w:r>
    </w:p>
    <w:p w:rsidR="0040393B" w:rsidRDefault="00B23A4A">
      <w:pPr>
        <w:ind w:right="-1"/>
        <w:jc w:val="center"/>
        <w:rPr>
          <w:rFonts w:ascii="Times New Roman" w:eastAsia="№Е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b/>
          <w:color w:val="000000" w:themeColor="text1"/>
          <w:sz w:val="24"/>
          <w:szCs w:val="24"/>
        </w:rPr>
        <w:lastRenderedPageBreak/>
        <w:t xml:space="preserve">ПЛАН ВОСПИТАТЕЛЬНОЙ РАБОТЫ </w:t>
      </w:r>
    </w:p>
    <w:p w:rsidR="0040393B" w:rsidRDefault="00B23A4A">
      <w:pPr>
        <w:ind w:right="-1"/>
        <w:jc w:val="center"/>
        <w:rPr>
          <w:rFonts w:ascii="Times New Roman" w:eastAsia="№Е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b/>
          <w:color w:val="000000" w:themeColor="text1"/>
          <w:sz w:val="24"/>
          <w:szCs w:val="24"/>
        </w:rPr>
        <w:t>НА 2023-2024 УЧЕБНЫЙ ГОД</w:t>
      </w:r>
    </w:p>
    <w:p w:rsidR="0040393B" w:rsidRDefault="00B23A4A">
      <w:pPr>
        <w:ind w:right="-1"/>
        <w:rPr>
          <w:rFonts w:ascii="Times New Roman" w:eastAsia="№Е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color w:val="000000" w:themeColor="text1"/>
          <w:sz w:val="24"/>
          <w:szCs w:val="24"/>
        </w:rPr>
        <w:t>Годово</w:t>
      </w:r>
      <w:r w:rsidR="00164521">
        <w:rPr>
          <w:rFonts w:ascii="Times New Roman" w:eastAsia="№Е" w:hAnsi="Times New Roman" w:cs="Times New Roman"/>
          <w:color w:val="000000" w:themeColor="text1"/>
          <w:sz w:val="24"/>
          <w:szCs w:val="24"/>
        </w:rPr>
        <w:t>й план работы включает в себя 11</w:t>
      </w:r>
      <w:r>
        <w:rPr>
          <w:rFonts w:ascii="Times New Roman" w:eastAsia="№Е" w:hAnsi="Times New Roman" w:cs="Times New Roman"/>
          <w:color w:val="000000" w:themeColor="text1"/>
          <w:sz w:val="24"/>
          <w:szCs w:val="24"/>
        </w:rPr>
        <w:t xml:space="preserve"> модулей, по которым осуществляется воспитательная работа: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«Ключевые общешкольные дела»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«Классное руководство»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«Курсы внеурочной деятельности»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«Школьный урок»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«Самоуправление»</w:t>
      </w:r>
    </w:p>
    <w:p w:rsidR="0040393B" w:rsidRDefault="00164521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«РДШ</w:t>
      </w:r>
      <w:r w:rsidR="00B23A4A"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 xml:space="preserve">» 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«Профориентация»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«Работа с родителями»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«Организация предметно-эстетической среды»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«Экскурсии, походы»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«Безопасность и профилактика»</w:t>
      </w:r>
    </w:p>
    <w:p w:rsidR="0040393B" w:rsidRDefault="00B23A4A">
      <w:pPr>
        <w:pStyle w:val="a9"/>
        <w:numPr>
          <w:ilvl w:val="0"/>
          <w:numId w:val="9"/>
        </w:numPr>
        <w:spacing w:line="360" w:lineRule="auto"/>
        <w:ind w:right="-1"/>
        <w:rPr>
          <w:rFonts w:ascii="Times New Roman" w:eastAsia="№Е" w:hAnsi="Times New Roman" w:cs="Times New Roman"/>
          <w:i w:val="0"/>
          <w:color w:val="000000" w:themeColor="text1"/>
          <w:sz w:val="24"/>
          <w:szCs w:val="24"/>
        </w:rPr>
        <w:sectPr w:rsidR="0040393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№Е" w:hAnsi="Times New Roman" w:cs="Times New Roman"/>
          <w:i w:val="0"/>
          <w:color w:val="000000"/>
          <w:sz w:val="24"/>
          <w:szCs w:val="24"/>
        </w:rPr>
        <w:t>Модуль «Внеурочная деятельность»</w:t>
      </w:r>
    </w:p>
    <w:tbl>
      <w:tblPr>
        <w:tblStyle w:val="ab"/>
        <w:tblW w:w="10485" w:type="dxa"/>
        <w:tblLayout w:type="fixed"/>
        <w:tblLook w:val="04A0" w:firstRow="1" w:lastRow="0" w:firstColumn="1" w:lastColumn="0" w:noHBand="0" w:noVBand="1"/>
      </w:tblPr>
      <w:tblGrid>
        <w:gridCol w:w="5658"/>
        <w:gridCol w:w="2719"/>
        <w:gridCol w:w="1872"/>
        <w:gridCol w:w="236"/>
      </w:tblGrid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lastRenderedPageBreak/>
              <w:t>СЕНТЯБРЬ</w:t>
            </w: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линейка, посвященная «Первому звонку – 2023 года»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«Мы вместе и это главное»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Составление маршрута «Дом-школа-дом»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узнать себя и развить свои способности»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 «ОВЗ»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0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Pr="00B23A4A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A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719" w:type="dxa"/>
          </w:tcPr>
          <w:p w:rsidR="0040393B" w:rsidRPr="00B23A4A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A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108" w:type="dxa"/>
            <w:gridSpan w:val="2"/>
          </w:tcPr>
          <w:p w:rsidR="0040393B" w:rsidRPr="00B23A4A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Pr="00B23A4A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A">
              <w:rPr>
                <w:rFonts w:ascii="Times New Roman" w:eastAsia="Calibri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719" w:type="dxa"/>
          </w:tcPr>
          <w:p w:rsidR="0040393B" w:rsidRPr="00B23A4A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A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108" w:type="dxa"/>
            <w:gridSpan w:val="2"/>
          </w:tcPr>
          <w:p w:rsidR="0040393B" w:rsidRPr="00B23A4A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самоуправления в классах: выбор 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ганов ученического самоуправления.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состава Совета обучающихся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 w:rsidP="0016452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Актива</w:t>
            </w:r>
            <w:r w:rsidR="0016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rFonts w:eastAsia="№Е"/>
                <w:color w:val="000000" w:themeColor="text1"/>
              </w:rPr>
            </w:pPr>
            <w:r>
              <w:rPr>
                <w:color w:val="000000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719" w:type="dxa"/>
          </w:tcPr>
          <w:p w:rsidR="0040393B" w:rsidRDefault="00B23A4A" w:rsidP="00164521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 w:rsidR="0016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rFonts w:eastAsiaTheme="minorEastAsia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164521" w:rsidP="00164521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</w:t>
            </w:r>
            <w:r w:rsidR="00B23A4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 w:rsidP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в органы первичного отделения МШД (путем голосования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6">
              <w:r>
                <w:rPr>
                  <w:rFonts w:eastAsia="Calibri"/>
                  <w:sz w:val="24"/>
                  <w:szCs w:val="24"/>
                  <w:u w:color="0462C1"/>
                </w:rPr>
                <w:t>https</w:t>
              </w:r>
              <w:proofErr w:type="spellEnd"/>
              <w:r>
                <w:rPr>
                  <w:rFonts w:eastAsia="Calibri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родительского комитета.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здоровом питании, профилактики заболеваний, важность проведения вакцинации сезонных заболеваний. Гигиена и  СОVID-19 - меры предосторожности.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ПДД, правила поведения на железнодорожных путях, «ребенок – велосипедист»  с целью профилактики несчастных случаев и дорожно- транспортных происшествий.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2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71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общешкольного родительского комитета</w:t>
            </w:r>
          </w:p>
        </w:tc>
        <w:tc>
          <w:tcPr>
            <w:tcW w:w="271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71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71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71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 w:rsidP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экологическом субботнике (уборка территории школы). Акция «Посади дерево».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2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краевых конкурсах по экологии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«Экскурсии, походы»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сельскую библиотеку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485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08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"Международный день борьбы с наркотиками»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«Наш мир без терроризма»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«Безопасность на дороге»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«Осторожно,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короновирусная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инфекция!»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2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пожарной безопасности»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3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«Правонарушение и наказание (Поступок – проступок - преступление)»</w:t>
            </w:r>
          </w:p>
        </w:tc>
        <w:tc>
          <w:tcPr>
            <w:tcW w:w="271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4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безопасности. Беседы о правилах ПДД, ППБ, правила поведения учащихся в школе, общественных местах. Вводные инструктажи.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теракта», «Пожарная тревога».</w:t>
            </w:r>
          </w:p>
        </w:tc>
        <w:tc>
          <w:tcPr>
            <w:tcW w:w="2719" w:type="dxa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spacing w:after="0" w:line="235" w:lineRule="auto"/>
              <w:ind w:left="1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</w:t>
            </w:r>
          </w:p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ПДД</w:t>
            </w:r>
          </w:p>
        </w:tc>
        <w:tc>
          <w:tcPr>
            <w:tcW w:w="2719" w:type="dxa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 Внеурочная деятельность»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 w:rsidP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спортивный клуб «Стрелок»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271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65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rPr>
          <w:trHeight w:val="70"/>
        </w:trPr>
        <w:tc>
          <w:tcPr>
            <w:tcW w:w="565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rPr>
          <w:trHeight w:val="70"/>
        </w:trPr>
        <w:tc>
          <w:tcPr>
            <w:tcW w:w="565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  <w:sectPr w:rsidR="0040393B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5934"/>
        <w:gridCol w:w="2766"/>
        <w:gridCol w:w="236"/>
        <w:gridCol w:w="1945"/>
      </w:tblGrid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ОКТЯБРЬ</w:t>
            </w: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 w:rsidP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 в школе:  участие в  концертной программе.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соревнования по теннису, стрельбе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240" w:lineRule="auto"/>
              <w:ind w:left="4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</w:t>
            </w:r>
          </w:p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общешкольного родительского комитета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 w:rsidP="006A2F7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F7B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Предметная неделя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: </w:t>
            </w:r>
            <w:r w:rsidR="006A2F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gridSpan w:val="2"/>
          </w:tcPr>
          <w:p w:rsidR="0040393B" w:rsidRDefault="0040393B" w:rsidP="006A2F7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плана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пожилого человека «Низкий вам поклон»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Pr="006A2F7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F7B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3002" w:type="dxa"/>
            <w:gridSpan w:val="2"/>
          </w:tcPr>
          <w:p w:rsidR="0040393B" w:rsidRPr="006A2F7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7B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45" w:type="dxa"/>
          </w:tcPr>
          <w:p w:rsidR="0040393B" w:rsidRPr="006A2F7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Pr="006A2F7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F7B">
              <w:rPr>
                <w:rFonts w:ascii="Times New Roman" w:eastAsia="Calibri" w:hAnsi="Times New Roman" w:cs="Times New Roman"/>
                <w:sz w:val="24"/>
                <w:szCs w:val="24"/>
              </w:rPr>
              <w:t>ШСК « Олимпийские орлы»</w:t>
            </w:r>
          </w:p>
        </w:tc>
        <w:tc>
          <w:tcPr>
            <w:tcW w:w="3002" w:type="dxa"/>
            <w:gridSpan w:val="2"/>
          </w:tcPr>
          <w:p w:rsidR="0040393B" w:rsidRPr="006A2F7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7B"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45" w:type="dxa"/>
          </w:tcPr>
          <w:p w:rsidR="0040393B" w:rsidRPr="006A2F7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Pr="006A2F7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F7B">
              <w:rPr>
                <w:rFonts w:ascii="Times New Roman" w:eastAsia="Calibri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3002" w:type="dxa"/>
            <w:gridSpan w:val="2"/>
          </w:tcPr>
          <w:p w:rsidR="0040393B" w:rsidRPr="006A2F7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7B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45" w:type="dxa"/>
          </w:tcPr>
          <w:p w:rsidR="0040393B" w:rsidRPr="006A2F7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 w:rsidP="0016452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Актива</w:t>
            </w:r>
            <w:r w:rsidR="0016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3002" w:type="dxa"/>
            <w:gridSpan w:val="2"/>
          </w:tcPr>
          <w:p w:rsidR="0040393B" w:rsidRDefault="00B23A4A" w:rsidP="00164521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 w:rsidR="0016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Просмотр видео-уроков на сайте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7">
              <w:r>
                <w:rPr>
                  <w:rFonts w:eastAsia="Calibri"/>
                  <w:sz w:val="24"/>
                  <w:szCs w:val="24"/>
                  <w:u w:color="0462C1"/>
                </w:rPr>
                <w:t>https</w:t>
              </w:r>
              <w:proofErr w:type="spellEnd"/>
              <w:r>
                <w:rPr>
                  <w:rFonts w:eastAsia="Calibri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успеваемости и поведения в школе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слабоуспевающих обучающихся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о выборе и подготовке детей к экзаменам. Порядок проведения экзаменов, выбор предметов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собеседования с родителями по итогам первой четверти.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лекция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педагогические и психологические аспекты подготовки к ЕГЭ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семинар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профессии – основа жизненного успеха»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общешкольного родительского комитета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классной комнаты.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учащимися «Чистая улица, чистый двор, чистый город!»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кции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борке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gridSpan w:val="2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10881" w:type="dxa"/>
            <w:gridSpan w:val="4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4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12" w:line="259" w:lineRule="auto"/>
              <w:ind w:left="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</w:t>
            </w:r>
          </w:p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- твое богатство!»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ОБЖ, приуроченный к Дню гражданской обороны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«Стресс в жизни человека» (с педагогом-психологом»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«Действия при обнаружении подозрительных предметов»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«Травмы и раны. Предупреждение детского травматизма».</w:t>
            </w:r>
          </w:p>
        </w:tc>
        <w:tc>
          <w:tcPr>
            <w:tcW w:w="3002" w:type="dxa"/>
            <w:gridSpan w:val="2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охране жизни и здоровья детей в период осенних каникул.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«Мы выбираем жизнь»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Индивидуальные профилактические беседы</w:t>
            </w:r>
          </w:p>
        </w:tc>
        <w:tc>
          <w:tcPr>
            <w:tcW w:w="3002" w:type="dxa"/>
            <w:gridSpan w:val="2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45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 Внеурочная деятельность»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 w:rsidP="00106CD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спортивный клуб «</w:t>
            </w:r>
            <w:r w:rsidR="00106CDB">
              <w:rPr>
                <w:rFonts w:ascii="Times New Roman" w:eastAsia="Calibri" w:hAnsi="Times New Roman" w:cs="Times New Roman"/>
                <w:sz w:val="24"/>
                <w:szCs w:val="24"/>
              </w:rPr>
              <w:t>Стрелок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6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766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2766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 w:rsidTr="00B23A4A">
        <w:tc>
          <w:tcPr>
            <w:tcW w:w="593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6059"/>
        <w:gridCol w:w="2838"/>
        <w:gridCol w:w="1984"/>
      </w:tblGrid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НОЯБРЬ</w:t>
            </w: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недели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 май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106CD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Предметная неделя </w:t>
            </w:r>
            <w:r w:rsidR="00106C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</w:tcPr>
          <w:p w:rsidR="0040393B" w:rsidRDefault="00106CD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Тематический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час, посвященный международному дню толерантности «Что такое толерантность?»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 о взаимоотношениях в классном коллективе.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Классный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: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"Правильное питание – залог здоровья"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Классный час «В ответе за свои поступки»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Pr="00106CD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B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Pr="00106CD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B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Pr="00106CD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106CD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B">
              <w:rPr>
                <w:rFonts w:ascii="Times New Roman" w:eastAsia="Calibri" w:hAnsi="Times New Roman" w:cs="Times New Roman"/>
                <w:sz w:val="24"/>
                <w:szCs w:val="24"/>
              </w:rPr>
              <w:t>ШСК « Олимпийские орлы»</w:t>
            </w:r>
          </w:p>
        </w:tc>
        <w:tc>
          <w:tcPr>
            <w:tcW w:w="2838" w:type="dxa"/>
          </w:tcPr>
          <w:p w:rsidR="0040393B" w:rsidRPr="00106CD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B"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84" w:type="dxa"/>
          </w:tcPr>
          <w:p w:rsidR="0040393B" w:rsidRPr="00106CD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106CD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B">
              <w:rPr>
                <w:rFonts w:ascii="Times New Roman" w:eastAsia="Calibri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838" w:type="dxa"/>
          </w:tcPr>
          <w:p w:rsidR="0040393B" w:rsidRPr="00106CD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B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Pr="00106CD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106CD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Pr="00106CD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Pr="00106CD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106CD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Актива</w:t>
            </w:r>
            <w:r w:rsidR="0010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МЩД</w:t>
            </w:r>
            <w:proofErr w:type="spellEnd"/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посвященных Дню народного единства.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«Имею право на права»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«Братья наши меньшие, кормушки для птиц»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Pr="00106CD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0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8">
              <w:r w:rsidRPr="00106CDB">
                <w:rPr>
                  <w:rFonts w:ascii="Times New Roman" w:eastAsia="Calibri" w:hAnsi="Times New Roman" w:cs="Times New Roman"/>
                  <w:sz w:val="24"/>
                  <w:szCs w:val="24"/>
                  <w:u w:color="0462C1"/>
                </w:rPr>
                <w:t>https</w:t>
              </w:r>
              <w:proofErr w:type="spellEnd"/>
              <w:r w:rsidRPr="00106CDB">
                <w:rPr>
                  <w:rFonts w:ascii="Times New Roman" w:eastAsia="Calibri" w:hAnsi="Times New Roman" w:cs="Times New Roman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«План моей жизни»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успеваемости и поведения в школе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слабоуспевающих обучающихся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с детьми экскурсии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класса.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посвященный Дню матери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класса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7370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13-17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center" w:pos="435"/>
                <w:tab w:val="center" w:pos="1954"/>
                <w:tab w:val="right" w:pos="3669"/>
              </w:tabs>
              <w:spacing w:after="28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«Международный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день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отказа от курения»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2F0E3C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«План моей жизни»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«Профилактика ОРВИ»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ПДД «Культурный пассажир»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«Противопожарный режим в школе и дома»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Индивидуальные профилактические беседы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rPr>
          <w:trHeight w:val="240"/>
        </w:trPr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 Внеурочная деятельность»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>
        <w:trPr>
          <w:trHeight w:val="300"/>
        </w:trPr>
        <w:tc>
          <w:tcPr>
            <w:tcW w:w="6059" w:type="dxa"/>
          </w:tcPr>
          <w:p w:rsidR="0040393B" w:rsidRDefault="00B23A4A" w:rsidP="006E60BE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спортивный клуб «</w:t>
            </w:r>
            <w:proofErr w:type="spellStart"/>
            <w:r w:rsidR="006E60BE">
              <w:rPr>
                <w:rFonts w:ascii="Times New Roman" w:eastAsia="Calibri" w:hAnsi="Times New Roman" w:cs="Times New Roman"/>
                <w:sz w:val="24"/>
                <w:szCs w:val="24"/>
              </w:rPr>
              <w:t>Срелок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rPr>
          <w:trHeight w:val="300"/>
        </w:trPr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rPr>
          <w:trHeight w:val="300"/>
        </w:trPr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rPr>
          <w:trHeight w:val="300"/>
        </w:trPr>
        <w:tc>
          <w:tcPr>
            <w:tcW w:w="605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rPr>
          <w:trHeight w:val="300"/>
        </w:trPr>
        <w:tc>
          <w:tcPr>
            <w:tcW w:w="6059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40393B" w:rsidP="006E60BE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</w:pPr>
          </w:p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ДЕКАБРЬ</w:t>
            </w: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  <w:vAlign w:val="center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Конституции»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с инвалидностью: любить и быть любимым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«Курить – здоровью вредить»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ребята знать должны основной</w:t>
            </w:r>
          </w:p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страны», посвящённые Дню Конституции РФ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«Как встречают Новый год люди всех земных широт»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новогодней газеты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класса к Новому году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6E60BE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Новогоднему </w:t>
            </w:r>
            <w:r w:rsidR="006E60BE">
              <w:rPr>
                <w:rFonts w:ascii="Times New Roman" w:eastAsia="Calibri" w:hAnsi="Times New Roman" w:cs="Times New Roman"/>
                <w:sz w:val="24"/>
                <w:szCs w:val="24"/>
              </w:rPr>
              <w:t>огоньку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6E60BE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Актива </w:t>
            </w:r>
            <w:r w:rsid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МШД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838" w:type="dxa"/>
          </w:tcPr>
          <w:p w:rsidR="0040393B" w:rsidRDefault="00B23A4A" w:rsidP="006E60BE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 w:rsid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МШД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rFonts w:eastAsia="№Е"/>
                <w:color w:val="000000" w:themeColor="text1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посвященных Всемирному Дню волонтера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9">
              <w:r w:rsidRPr="006E60BE">
                <w:rPr>
                  <w:rFonts w:ascii="Times New Roman" w:eastAsia="Calibri" w:hAnsi="Times New Roman" w:cs="Times New Roman"/>
                  <w:sz w:val="24"/>
                  <w:szCs w:val="24"/>
                  <w:u w:color="0462C1"/>
                </w:rPr>
                <w:t>https</w:t>
              </w:r>
              <w:proofErr w:type="spellEnd"/>
              <w:r w:rsidRPr="006E60BE">
                <w:rPr>
                  <w:rFonts w:ascii="Times New Roman" w:eastAsia="Calibri" w:hAnsi="Times New Roman" w:cs="Times New Roman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«Выбор профессии – сложная и ответственная задача»</w:t>
            </w:r>
            <w:bookmarkEnd w:id="0"/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успеваемости и поведения в школе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слабоуспевающих обучающихся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лекция «Как успешно написать итоговое сочинение»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растениями, уборка класса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«Покормите птиц зимой»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 «Зимней снежною порою…»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 «Куда пойти учиться…»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2-4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недели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 «Как встречают Новый год люди всех земных широт»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2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«Международный день борьбы со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«Искусство спора»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неделя декабря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 по ПДД «Правила поведения на улице зимой»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по правилам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пожарной безопасности в период новогодних праздников.  «Пиротехника – это атмосфера праздника или опасность для людей?».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color w:val="000000"/>
              </w:rPr>
            </w:pPr>
            <w:r>
              <w:rPr>
                <w:color w:val="000000"/>
              </w:rPr>
              <w:t>Беседа-инструктаж «Безопасные каникулы»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Индивидуальные профилактические беседы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 Внеурочная деятельность»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спортивный клуб «Олимпийские орлы»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6059"/>
        <w:gridCol w:w="2838"/>
        <w:gridCol w:w="1984"/>
      </w:tblGrid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ЯНВАРЬ</w:t>
            </w: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Акция «Свеча в окне»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6E60BE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неделя 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час «Как научиться быть ответственным за свои поступки»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«Татьянин день»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«Оставаться человеком или Ленинградский день победы»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ШСК « Олимпийские орлы»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Pr="006E60BE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rFonts w:eastAsia="№Е"/>
                <w:color w:val="000000"/>
                <w:lang w:eastAsia="en-US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6E60BE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Актива </w:t>
            </w:r>
            <w:r w:rsid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МШД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838" w:type="dxa"/>
          </w:tcPr>
          <w:p w:rsidR="0040393B" w:rsidRDefault="00B23A4A" w:rsidP="006E60BE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 w:rsid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МШД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rFonts w:eastAsia="№Е"/>
                <w:color w:val="000000" w:themeColor="text1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E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10">
              <w:r w:rsidRPr="006E60BE">
                <w:rPr>
                  <w:rFonts w:ascii="Times New Roman" w:eastAsia="Calibri" w:hAnsi="Times New Roman" w:cs="Times New Roman"/>
                  <w:sz w:val="24"/>
                  <w:szCs w:val="24"/>
                  <w:u w:color="0462C1"/>
                </w:rPr>
                <w:t>https</w:t>
              </w:r>
              <w:proofErr w:type="spellEnd"/>
              <w:r w:rsidRPr="006E60BE">
                <w:rPr>
                  <w:rFonts w:ascii="Times New Roman" w:eastAsia="Calibri" w:hAnsi="Times New Roman" w:cs="Times New Roman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экскурсии на предприятия  района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«Профессии, востребованные на рынке труда»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успеваемости и поведения в школе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«М.В. Ломоносов- создатель Российской науки!»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15 января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растениями, уборка класса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«Покормите птиц зимой»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«Школьные и социальные медиа»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и наполнении информации для сайта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школьном сайте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«Осторожно, гололёд» меры безопасности при сходе снега с крыш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 по ПДД «Правила поведения на улице зимой»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поведения вблизи водоёмов  в зимний период»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Беседа-обсуждение «Причины и виды конфликтов. Способы разрешения конфликтов»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Индивидуальные профилактические беседы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 Внеурочная деятельность»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6E60BE"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спортивный клуб «</w:t>
            </w:r>
            <w:r w:rsidR="006E60BE">
              <w:rPr>
                <w:rFonts w:ascii="Times New Roman" w:eastAsia="Calibri" w:hAnsi="Times New Roman" w:cs="Times New Roman"/>
                <w:sz w:val="24"/>
                <w:szCs w:val="24"/>
              </w:rPr>
              <w:t>Стрелок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40393B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</w:pPr>
          </w:p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ФЕВРАЛЬ</w:t>
            </w: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военно-патриотической работы (по отдельному плану:</w:t>
            </w:r>
          </w:p>
          <w:p w:rsidR="0040393B" w:rsidRPr="006E60BE" w:rsidRDefault="00B23A4A" w:rsidP="006E60BE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393B" w:rsidRDefault="0040393B">
            <w:pPr>
              <w:widowControl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393B" w:rsidRDefault="004039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Февраль-май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6E60BE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Предметная неделя: 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«Безопасный Интернет»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«Урок мужества»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«В жизни всегда есть место подвигу»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6E60BE" w:rsidRDefault="00B23A4A" w:rsidP="006E60BE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ШСК « </w:t>
            </w:r>
            <w:r w:rsidR="006E60BE">
              <w:rPr>
                <w:rFonts w:ascii="Times New Roman" w:eastAsia="Calibri" w:hAnsi="Times New Roman" w:cs="Times New Roman"/>
                <w:sz w:val="24"/>
                <w:szCs w:val="24"/>
              </w:rPr>
              <w:t>стрелок</w:t>
            </w: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6E60BE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838" w:type="dxa"/>
          </w:tcPr>
          <w:p w:rsidR="0040393B" w:rsidRPr="006E60BE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E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Pr="006E60BE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pStyle w:val="a7"/>
              <w:widowControl w:val="0"/>
              <w:shd w:val="clear" w:color="auto" w:fill="FFFFFF"/>
              <w:spacing w:beforeAutospacing="0" w:after="0" w:afterAutospacing="0" w:line="16" w:lineRule="atLeast"/>
              <w:rPr>
                <w:rFonts w:eastAsia="№Е"/>
                <w:color w:val="000000" w:themeColor="text1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«Подарок Отечеству»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11">
              <w:r>
                <w:rPr>
                  <w:rFonts w:eastAsia="Calibri"/>
                  <w:sz w:val="24"/>
                  <w:szCs w:val="24"/>
                  <w:u w:color="0462C1"/>
                </w:rPr>
                <w:t>https</w:t>
              </w:r>
              <w:proofErr w:type="spellEnd"/>
              <w:r>
                <w:rPr>
                  <w:rFonts w:eastAsia="Calibri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экскурсии на предприятия  района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«Взгляд в будущее. Мои планы. В поисках своего призвания»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успеваемости и поведения в школе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растениями, уборка класса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«Покормите птиц зимой»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кабинета к 23 февраля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23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«Жизнь прекрасна!»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  за нарушения ПДД»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использования бытовых газовых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боров»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«Правила поведения в ЧС»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«Первая помощь при несчастных случаях».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Индивидуальные профилактические беседы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 Внеурочная деятельность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38" w:type="dxa"/>
            <w:vAlign w:val="center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8150B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спортивный клуб «</w:t>
            </w:r>
            <w:r w:rsidR="008150B1">
              <w:rPr>
                <w:rFonts w:ascii="Times New Roman" w:eastAsia="Calibri" w:hAnsi="Times New Roman" w:cs="Times New Roman"/>
                <w:sz w:val="24"/>
                <w:szCs w:val="24"/>
              </w:rPr>
              <w:t>Стрелок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6342"/>
        <w:gridCol w:w="2555"/>
        <w:gridCol w:w="1984"/>
      </w:tblGrid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МАРТ</w:t>
            </w: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rPr>
          <w:trHeight w:val="268"/>
        </w:trPr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 марта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Предметная неделя: 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555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Pr="008150B1" w:rsidRDefault="0040393B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ШСК « Олимпийские орлы»</w:t>
            </w:r>
          </w:p>
        </w:tc>
        <w:tc>
          <w:tcPr>
            <w:tcW w:w="2555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84" w:type="dxa"/>
          </w:tcPr>
          <w:p w:rsidR="0040393B" w:rsidRPr="008150B1" w:rsidRDefault="0040393B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555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Pr="008150B1" w:rsidRDefault="0040393B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«РДШ»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конкурсах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12">
              <w:r>
                <w:rPr>
                  <w:rFonts w:eastAsia="Calibri"/>
                  <w:sz w:val="24"/>
                  <w:szCs w:val="24"/>
                  <w:u w:color="0462C1"/>
                </w:rPr>
                <w:t>https</w:t>
              </w:r>
              <w:proofErr w:type="spellEnd"/>
              <w:r>
                <w:rPr>
                  <w:rFonts w:eastAsia="Calibri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слабоуспевающих обучающихся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555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555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555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с детьми экскурсии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555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растениями, уборка класса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кабинета к 8 марта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приуроченный к празднованию Всемирного дня гражданской обороны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общения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«Способы решения конфликтов с ровесниками» (совместно с соц. педагогом)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"Международный день борьбы с наркотиками»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поведения на воде в весенний период»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«Профилактика инфекционных заболеваний</w:t>
            </w:r>
          </w:p>
        </w:tc>
        <w:tc>
          <w:tcPr>
            <w:tcW w:w="2555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«Не забывай о безопасности на каникулах»</w:t>
            </w:r>
          </w:p>
        </w:tc>
        <w:tc>
          <w:tcPr>
            <w:tcW w:w="2555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Индивидуальные профилактические беседы</w:t>
            </w:r>
          </w:p>
        </w:tc>
        <w:tc>
          <w:tcPr>
            <w:tcW w:w="2555" w:type="dxa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 Внеурочная деятельность»</w:t>
            </w:r>
          </w:p>
        </w:tc>
        <w:tc>
          <w:tcPr>
            <w:tcW w:w="2555" w:type="dxa"/>
            <w:vAlign w:val="center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Школьный спортивный клуб «</w:t>
            </w:r>
            <w:r w:rsidR="008150B1">
              <w:rPr>
                <w:b w:val="0"/>
                <w:bCs/>
                <w:sz w:val="24"/>
                <w:szCs w:val="24"/>
              </w:rPr>
              <w:t>Стрелок</w:t>
            </w:r>
            <w:r>
              <w:rPr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каждая пятница</w:t>
            </w:r>
          </w:p>
        </w:tc>
        <w:tc>
          <w:tcPr>
            <w:tcW w:w="1984" w:type="dxa"/>
          </w:tcPr>
          <w:p w:rsidR="0040393B" w:rsidRDefault="0040393B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2555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Default="0040393B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«Россия- мои горизонты»</w:t>
            </w:r>
          </w:p>
        </w:tc>
        <w:tc>
          <w:tcPr>
            <w:tcW w:w="2555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Default="0040393B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342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6059"/>
        <w:gridCol w:w="2838"/>
        <w:gridCol w:w="1984"/>
      </w:tblGrid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АПРЕЛЬ</w:t>
            </w: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rPr>
          <w:trHeight w:val="268"/>
        </w:trPr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«Эра космических фантазий»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Предметная неделя: 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«Наркотики. Закон. Ответственность.»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суицида у подростков»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«Памяти узников концентрационных лагерей»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среди подростков «Суицид»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Pr="008150B1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50B1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Pr="008150B1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B1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Pr="008150B1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5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ШСК « </w:t>
            </w:r>
            <w:r w:rsidR="008150B1">
              <w:rPr>
                <w:rFonts w:ascii="Times New Roman" w:eastAsia="Calibri" w:hAnsi="Times New Roman" w:cs="Times New Roman"/>
                <w:sz w:val="24"/>
                <w:szCs w:val="24"/>
              </w:rPr>
              <w:t>Стрелок</w:t>
            </w:r>
            <w:r w:rsidRPr="008150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0393B" w:rsidRPr="008150B1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B1"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84" w:type="dxa"/>
          </w:tcPr>
          <w:p w:rsidR="0040393B" w:rsidRPr="008150B1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8150B1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50B1">
              <w:rPr>
                <w:rFonts w:ascii="Times New Roman" w:eastAsia="Calibri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838" w:type="dxa"/>
          </w:tcPr>
          <w:p w:rsidR="0040393B" w:rsidRPr="008150B1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B1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Pr="008150B1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дежурства по классу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Актива </w:t>
            </w:r>
            <w:r w:rsidR="0081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МШД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838" w:type="dxa"/>
          </w:tcPr>
          <w:p w:rsidR="0040393B" w:rsidRDefault="00B23A4A" w:rsidP="008150B1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 w:rsidR="0081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МШД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13">
              <w:r>
                <w:rPr>
                  <w:rFonts w:eastAsia="Calibri"/>
                  <w:sz w:val="24"/>
                  <w:szCs w:val="24"/>
                  <w:u w:color="0462C1"/>
                </w:rPr>
                <w:t>https</w:t>
              </w:r>
              <w:proofErr w:type="spellEnd"/>
              <w:r>
                <w:rPr>
                  <w:rFonts w:eastAsia="Calibri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экскурсии на предприятия  района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«Как настроиться на экзамен»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успеваемости и поведения в школе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растениями, уборка класса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кабинета «День космонавтики»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экологического плаката, посвящённому Дню Земли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«Школьные и социальные медиа»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и наполнении информации для сайта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школьном сайте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«Как победить стресс, или готовимся к экзаменам»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a8"/>
              <w:widowControl w:val="0"/>
              <w:spacing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«Курение или здоровье – выбор за вами»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пожарной охраны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«Уважайте правила дорожного движения!»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«Террористические акты, меры предосторожности.»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пользования предметами бытовой химии.»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Индивидуальные профилактические беседы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 Внеурочная деятельность»</w:t>
            </w:r>
          </w:p>
        </w:tc>
        <w:tc>
          <w:tcPr>
            <w:tcW w:w="2838" w:type="dxa"/>
            <w:vAlign w:val="center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Школьный спортивный клуб «</w:t>
            </w:r>
            <w:r w:rsidR="008150B1">
              <w:rPr>
                <w:b w:val="0"/>
                <w:bCs/>
                <w:sz w:val="24"/>
                <w:szCs w:val="24"/>
              </w:rPr>
              <w:t>Стрелок</w:t>
            </w:r>
            <w:r>
              <w:rPr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каждая пятница</w:t>
            </w:r>
          </w:p>
        </w:tc>
        <w:tc>
          <w:tcPr>
            <w:tcW w:w="1984" w:type="dxa"/>
          </w:tcPr>
          <w:p w:rsidR="0040393B" w:rsidRDefault="0040393B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Default="0040393B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«Россия- мои горизонты»</w:t>
            </w:r>
          </w:p>
        </w:tc>
        <w:tc>
          <w:tcPr>
            <w:tcW w:w="2838" w:type="dxa"/>
          </w:tcPr>
          <w:p w:rsidR="0040393B" w:rsidRDefault="00B23A4A" w:rsidP="008150B1">
            <w:pPr>
              <w:pStyle w:val="31"/>
              <w:widowControl w:val="0"/>
              <w:spacing w:line="16" w:lineRule="atLeast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Default="0040393B" w:rsidP="008150B1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6059"/>
        <w:gridCol w:w="2838"/>
        <w:gridCol w:w="1984"/>
      </w:tblGrid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CC"/>
                <w:sz w:val="24"/>
                <w:szCs w:val="24"/>
                <w:u w:val="single"/>
              </w:rPr>
              <w:t>МАЙ</w:t>
            </w: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rPr>
          <w:trHeight w:val="268"/>
        </w:trPr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20-24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 вечер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Предметная неделя: Физическая культура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 классного руководителя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к 9 мая «Памяти павших будьте достойны!»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конкурса «Лучший класс  года»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17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Pr="008150B1" w:rsidRDefault="0040393B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 « Олимпийские орлы»</w:t>
            </w:r>
          </w:p>
        </w:tc>
        <w:tc>
          <w:tcPr>
            <w:tcW w:w="2838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84" w:type="dxa"/>
          </w:tcPr>
          <w:p w:rsidR="0040393B" w:rsidRPr="008150B1" w:rsidRDefault="0040393B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«Билет в будущее». « Мои горизонты»</w:t>
            </w:r>
          </w:p>
        </w:tc>
        <w:tc>
          <w:tcPr>
            <w:tcW w:w="2838" w:type="dxa"/>
          </w:tcPr>
          <w:p w:rsidR="0040393B" w:rsidRPr="008150B1" w:rsidRDefault="00B23A4A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150B1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84" w:type="dxa"/>
          </w:tcPr>
          <w:p w:rsidR="0040393B" w:rsidRPr="008150B1" w:rsidRDefault="0040393B" w:rsidP="008150B1">
            <w:pPr>
              <w:widowControl w:val="0"/>
              <w:spacing w:after="0" w:line="16" w:lineRule="atLeast"/>
              <w:ind w:right="-1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дифференцированного и индивидуального подхода на уроках к обучающимся, имеющим высокую мотивацию к учебно-познавательной деятельности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олимпиадах, викторинах различного уровня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году педагога-наставника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hd w:val="clear" w:color="auto" w:fill="FFFFFF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класса,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«РДШ»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проектах, конкурсах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ОкнаПобеды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55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Проектория»</w:t>
            </w:r>
            <w:hyperlink r:id="rId14">
              <w:r>
                <w:rPr>
                  <w:rFonts w:eastAsia="Calibri"/>
                  <w:sz w:val="24"/>
                  <w:szCs w:val="24"/>
                  <w:u w:color="0462C1"/>
                </w:rPr>
                <w:t>https</w:t>
              </w:r>
              <w:proofErr w:type="spellEnd"/>
              <w:r>
                <w:rPr>
                  <w:rFonts w:eastAsia="Calibri"/>
                  <w:sz w:val="24"/>
                  <w:szCs w:val="24"/>
                  <w:u w:color="0462C1"/>
                </w:rPr>
                <w:t>://proektoria.online/</w:t>
              </w:r>
            </w:hyperlink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 рамках проекта «Билет в будущее»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вопросам успеваемости и поведения в школе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вечер,«Последний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звонок», выпускной вечер и др.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Совета профилактики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пресс-конференция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Профилактика употребления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спайсов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других курительных смесей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.», родительский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семье»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неделя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растениями, уборка класса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класса и окон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FFFFF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фотоколлажей «Наш класс выбирает – Траекторию здоровья»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«Экскурсии, походы»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«Мир профессий»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природу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 неделя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10881" w:type="dxa"/>
            <w:gridSpan w:val="3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«Безопасность и профилактика»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40393B" w:rsidRDefault="00B23A4A">
            <w:pPr>
              <w:widowControl w:val="0"/>
              <w:spacing w:after="0" w:line="16" w:lineRule="atLeast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hd w:val="clear" w:color="auto" w:fill="F5F5F5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инструктажей по технике безопасности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телефон доверия»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«Профилактика правонарушений среди несовершеннолетних»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«Безопасность на улице и дома в период летних каникул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«Клещевой энцефалит и меры его профилактики»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профилактике ДТП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«Осторожно! Ядовитые травы, растения и грибы»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widowControl w:val="0"/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Индивидуальные профилактические беседы</w:t>
            </w:r>
          </w:p>
        </w:tc>
        <w:tc>
          <w:tcPr>
            <w:tcW w:w="2838" w:type="dxa"/>
            <w:vAlign w:val="center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месяца (по мере необходимости)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 Внеурочная деятельность»</w:t>
            </w:r>
          </w:p>
        </w:tc>
        <w:tc>
          <w:tcPr>
            <w:tcW w:w="2838" w:type="dxa"/>
            <w:vAlign w:val="center"/>
          </w:tcPr>
          <w:p w:rsidR="0040393B" w:rsidRDefault="0040393B">
            <w:pPr>
              <w:pStyle w:val="31"/>
              <w:widowControl w:val="0"/>
              <w:spacing w:line="16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 w:rsidP="008150B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спортивный клуб «</w:t>
            </w:r>
            <w:r w:rsidR="008150B1">
              <w:rPr>
                <w:rFonts w:ascii="Times New Roman" w:eastAsia="Calibri" w:hAnsi="Times New Roman" w:cs="Times New Roman"/>
              </w:rPr>
              <w:t>Стрелок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каждая пятница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«Разговоры о важном»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каждый понедельник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«Россия- мои горизонты»</w:t>
            </w:r>
          </w:p>
        </w:tc>
        <w:tc>
          <w:tcPr>
            <w:tcW w:w="2838" w:type="dxa"/>
          </w:tcPr>
          <w:p w:rsidR="0040393B" w:rsidRDefault="00B23A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каждый четверг</w:t>
            </w: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3B">
        <w:tc>
          <w:tcPr>
            <w:tcW w:w="6059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40393B" w:rsidRDefault="004039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393B" w:rsidRDefault="0040393B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B23A4A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40"/>
          <w:szCs w:val="40"/>
        </w:rPr>
        <w:t>Родительские собрания</w:t>
      </w:r>
    </w:p>
    <w:p w:rsidR="0040393B" w:rsidRDefault="00B23A4A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40"/>
          <w:szCs w:val="40"/>
        </w:rPr>
        <w:lastRenderedPageBreak/>
        <w:t>11 класс на 2023-2024 учебный год</w:t>
      </w:r>
    </w:p>
    <w:tbl>
      <w:tblPr>
        <w:tblW w:w="8442" w:type="dxa"/>
        <w:tblInd w:w="112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015"/>
        <w:gridCol w:w="4507"/>
        <w:gridCol w:w="1585"/>
      </w:tblGrid>
      <w:tr w:rsidR="0040393B">
        <w:trPr>
          <w:trHeight w:val="6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40393B">
            <w:pPr>
              <w:widowControl w:val="0"/>
              <w:spacing w:after="0" w:line="240" w:lineRule="auto"/>
              <w:rPr>
                <w:rFonts w:ascii="TextBookC" w:eastAsia="Calibri" w:hAnsi="TextBookC" w:cs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uppressAutoHyphens/>
              <w:spacing w:after="0" w:line="220" w:lineRule="atLeast"/>
              <w:textAlignment w:val="center"/>
              <w:rPr>
                <w:rFonts w:ascii="TextBookC" w:eastAsia="Calibri" w:hAnsi="TextBookC" w:cs="TextBookC"/>
                <w:color w:val="00ADEF"/>
                <w:sz w:val="24"/>
                <w:szCs w:val="24"/>
              </w:rPr>
            </w:pPr>
            <w:r>
              <w:rPr>
                <w:rFonts w:ascii="TextBookC" w:eastAsia="Calibri" w:hAnsi="TextBookC" w:cs="TextBookC"/>
                <w:b/>
                <w:bCs/>
                <w:color w:val="00ADEF"/>
                <w:sz w:val="24"/>
                <w:szCs w:val="24"/>
              </w:rPr>
              <w:t>11</w:t>
            </w:r>
            <w:r>
              <w:rPr>
                <w:rFonts w:ascii="TextBookC" w:eastAsia="Calibri" w:hAnsi="TextBookC" w:cs="TextBookC"/>
                <w:b/>
                <w:bCs/>
                <w:color w:val="00ADEF"/>
                <w:sz w:val="24"/>
                <w:szCs w:val="24"/>
              </w:rPr>
              <w:softHyphen/>
              <w:t>й класс</w:t>
            </w:r>
          </w:p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b/>
                <w:bCs/>
                <w:color w:val="000000"/>
                <w:sz w:val="18"/>
                <w:szCs w:val="18"/>
              </w:rPr>
              <w:t>Цели:</w:t>
            </w: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 xml:space="preserve"> выявить и пресечь случаи безнадзорности и правонарушений учащихся, случаи жестокого обращения с детьми; оказать помощь подросткам в защите и восстановлении их нарушенных прав и законных интересов; провести профилактическую работу с родителями (лицами, их заменяющими), которые не выполняют свои обязанности по воспитанию и обучению детей; способствовать усилению эмоциональной связи между родителями и детьми, устранению негативных тенденций в воспитании, повышению авторитета образовательной организации; индивидуальное информирование и консультирование родителей по вопросам, связанным с единым государственным экзаменом (ЕГЭ)</w:t>
            </w:r>
          </w:p>
        </w:tc>
      </w:tr>
      <w:tr w:rsidR="0040393B">
        <w:trPr>
          <w:trHeight w:val="6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Социально</w:t>
            </w: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softHyphen/>
              <w:t>педагогические</w:t>
            </w:r>
            <w:proofErr w:type="spellEnd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 xml:space="preserve"> и психологические аспекты подготовки к ЕГЭ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Познакомить родителей с правилами и порядком проведения ЕГЭ; проанализировать подготовленность учащихся к предстоящим испытаниям; дать рекомендации родителям по оказанию помощи учащимся в период ЕГЭ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Лекция</w:t>
            </w:r>
          </w:p>
        </w:tc>
      </w:tr>
      <w:tr w:rsidR="0040393B">
        <w:trPr>
          <w:trHeight w:val="6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Выбор профессии – основа жизненного успеха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Рассказать родителям, как формировать готовность учащихся к профессиональному самоопределению на основе профессионального интереса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Семинар</w:t>
            </w: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softHyphen/>
              <w:t>практикум</w:t>
            </w:r>
            <w:proofErr w:type="spellEnd"/>
          </w:p>
        </w:tc>
      </w:tr>
      <w:tr w:rsidR="0040393B">
        <w:trPr>
          <w:trHeight w:val="6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Как успешно написать итоговое сочинение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Рассказать о требованиях к итоговому сочинению. Научить упражнениям, которые можно выполнить подростку и преодолеть страх, приемам контроля времени при подготовке и во время написания сочинения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Лекция</w:t>
            </w:r>
          </w:p>
        </w:tc>
      </w:tr>
      <w:tr w:rsidR="0040393B">
        <w:trPr>
          <w:trHeight w:val="6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 xml:space="preserve">Профилактика употребления </w:t>
            </w:r>
            <w:proofErr w:type="spellStart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спайсов</w:t>
            </w:r>
            <w:proofErr w:type="spellEnd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 xml:space="preserve"> и других курительных смесей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Способствовать сохранению и улучшению физического и психического здоровья детей, предупредить распространение асоциальных норм поведения; повысить уровень медицинских и социальных знаний родителей по проблеме; разобраться в причинах употребления наркотика; дать рекомендации по осуществлению профилактических мер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Пресс</w:t>
            </w: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softHyphen/>
              <w:t>конференция</w:t>
            </w:r>
            <w:proofErr w:type="spellEnd"/>
          </w:p>
        </w:tc>
      </w:tr>
      <w:tr w:rsidR="0040393B">
        <w:trPr>
          <w:trHeight w:val="60"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Гражданское воспитание в семье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 xml:space="preserve">Формировать </w:t>
            </w:r>
            <w:proofErr w:type="spellStart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гражданско</w:t>
            </w: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softHyphen/>
              <w:t>правовые</w:t>
            </w:r>
            <w:proofErr w:type="spellEnd"/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 xml:space="preserve"> знания; познакомить с задачами гражданского воспитания, позволяющего вырастить граждан страны, уважающих ее законы, инициативных и ответственных; выработать действия школы и семьи по вопросам гражданского воспитания; познакомить с нормативной базой по гражданскому воспитанию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40393B" w:rsidRDefault="00B23A4A">
            <w:pPr>
              <w:widowControl w:val="0"/>
              <w:spacing w:after="0" w:line="240" w:lineRule="atLeast"/>
              <w:textAlignment w:val="center"/>
              <w:rPr>
                <w:rFonts w:ascii="TextBookC" w:eastAsia="Calibri" w:hAnsi="TextBookC" w:cs="TextBookC"/>
                <w:color w:val="000000"/>
                <w:sz w:val="18"/>
                <w:szCs w:val="18"/>
              </w:rPr>
            </w:pPr>
            <w:r>
              <w:rPr>
                <w:rFonts w:ascii="TextBookC" w:eastAsia="Calibri" w:hAnsi="TextBookC" w:cs="TextBookC"/>
                <w:color w:val="000000"/>
                <w:sz w:val="18"/>
                <w:szCs w:val="18"/>
              </w:rPr>
              <w:t>Родительский ринг</w:t>
            </w:r>
          </w:p>
        </w:tc>
      </w:tr>
    </w:tbl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1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40393B" w:rsidRDefault="004039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0393B" w:rsidSect="0040393B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№Е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C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B36"/>
    <w:multiLevelType w:val="multilevel"/>
    <w:tmpl w:val="643A7CA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81035"/>
    <w:multiLevelType w:val="multilevel"/>
    <w:tmpl w:val="4F12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82662"/>
    <w:multiLevelType w:val="multilevel"/>
    <w:tmpl w:val="7C16D2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6E705B"/>
    <w:multiLevelType w:val="multilevel"/>
    <w:tmpl w:val="4B848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2908DE"/>
    <w:multiLevelType w:val="multilevel"/>
    <w:tmpl w:val="AB462F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6614E5"/>
    <w:multiLevelType w:val="multilevel"/>
    <w:tmpl w:val="949A55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5C4F2C"/>
    <w:multiLevelType w:val="multilevel"/>
    <w:tmpl w:val="FC82B8F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954F98"/>
    <w:multiLevelType w:val="multilevel"/>
    <w:tmpl w:val="7E620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7B5BE5"/>
    <w:multiLevelType w:val="multilevel"/>
    <w:tmpl w:val="588E9D26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769C2222"/>
    <w:multiLevelType w:val="multilevel"/>
    <w:tmpl w:val="3244D8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393B"/>
    <w:rsid w:val="00106CDB"/>
    <w:rsid w:val="00164521"/>
    <w:rsid w:val="002F0E3C"/>
    <w:rsid w:val="0040393B"/>
    <w:rsid w:val="00485A89"/>
    <w:rsid w:val="006A2F7B"/>
    <w:rsid w:val="006E60BE"/>
    <w:rsid w:val="008150B1"/>
    <w:rsid w:val="00B23A4A"/>
    <w:rsid w:val="00B73709"/>
    <w:rsid w:val="00C3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64DE"/>
  <w15:docId w15:val="{20FDA250-8445-4550-BEB2-8206F3E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DA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link w:val="3"/>
    <w:unhideWhenUsed/>
    <w:qFormat/>
    <w:rsid w:val="009A4C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WW8Num1z0">
    <w:name w:val="WW8Num1z0"/>
    <w:qFormat/>
    <w:rsid w:val="00BE7E50"/>
  </w:style>
  <w:style w:type="character" w:customStyle="1" w:styleId="3">
    <w:name w:val="Заголовок 3 Знак"/>
    <w:basedOn w:val="a0"/>
    <w:link w:val="31"/>
    <w:qFormat/>
    <w:rsid w:val="009A4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Strong"/>
    <w:qFormat/>
    <w:rsid w:val="00A11C1E"/>
    <w:rPr>
      <w:b/>
      <w:bCs/>
    </w:rPr>
  </w:style>
  <w:style w:type="character" w:customStyle="1" w:styleId="rfrnbsp">
    <w:name w:val="rfr_nbsp"/>
    <w:basedOn w:val="a0"/>
    <w:qFormat/>
    <w:rsid w:val="00A11C1E"/>
  </w:style>
  <w:style w:type="character" w:customStyle="1" w:styleId="2">
    <w:name w:val="Основной текст 2 Знак"/>
    <w:basedOn w:val="a0"/>
    <w:link w:val="20"/>
    <w:qFormat/>
    <w:rsid w:val="00A1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4D3B5D"/>
    <w:rPr>
      <w:color w:val="0000FF" w:themeColor="hyperlink"/>
      <w:u w:val="single"/>
    </w:rPr>
  </w:style>
  <w:style w:type="paragraph" w:customStyle="1" w:styleId="1">
    <w:name w:val="Заголовок1"/>
    <w:basedOn w:val="a"/>
    <w:next w:val="a4"/>
    <w:qFormat/>
    <w:rsid w:val="0040393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40393B"/>
    <w:pPr>
      <w:spacing w:after="140"/>
    </w:pPr>
  </w:style>
  <w:style w:type="paragraph" w:styleId="a5">
    <w:name w:val="List"/>
    <w:basedOn w:val="a4"/>
    <w:rsid w:val="0040393B"/>
    <w:rPr>
      <w:rFonts w:cs="Lohit Devanagari"/>
    </w:rPr>
  </w:style>
  <w:style w:type="paragraph" w:customStyle="1" w:styleId="10">
    <w:name w:val="Название объекта1"/>
    <w:basedOn w:val="a"/>
    <w:qFormat/>
    <w:rsid w:val="0040393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40393B"/>
    <w:pPr>
      <w:suppressLineNumbers/>
    </w:pPr>
    <w:rPr>
      <w:rFonts w:cs="Lohit Devanagari"/>
    </w:rPr>
  </w:style>
  <w:style w:type="paragraph" w:styleId="a7">
    <w:name w:val="Normal (Web)"/>
    <w:basedOn w:val="a"/>
    <w:unhideWhenUsed/>
    <w:qFormat/>
    <w:rsid w:val="00E91D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91B2B"/>
  </w:style>
  <w:style w:type="paragraph" w:styleId="a9">
    <w:name w:val="List Paragraph"/>
    <w:basedOn w:val="a"/>
    <w:uiPriority w:val="34"/>
    <w:qFormat/>
    <w:rsid w:val="00944717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0">
    <w:name w:val="Body Text 2"/>
    <w:basedOn w:val="a"/>
    <w:link w:val="2"/>
    <w:qFormat/>
    <w:rsid w:val="00A11C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врезки"/>
    <w:basedOn w:val="a"/>
    <w:qFormat/>
    <w:rsid w:val="0040393B"/>
  </w:style>
  <w:style w:type="table" w:styleId="ab">
    <w:name w:val="Table Grid"/>
    <w:basedOn w:val="a1"/>
    <w:uiPriority w:val="59"/>
    <w:rsid w:val="00BE7E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ый список1"/>
    <w:basedOn w:val="a1"/>
    <w:uiPriority w:val="61"/>
    <w:rsid w:val="00BE7E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BE7E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Сетка таблицы1"/>
    <w:basedOn w:val="a1"/>
    <w:rsid w:val="00C778F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/%20https://proektoria.online/" TargetMode="External"/><Relationship Id="rId13" Type="http://schemas.openxmlformats.org/officeDocument/2006/relationships/hyperlink" Target="./%20https://proektoria.online/" TargetMode="External"/><Relationship Id="rId3" Type="http://schemas.openxmlformats.org/officeDocument/2006/relationships/styles" Target="styles.xml"/><Relationship Id="rId7" Type="http://schemas.openxmlformats.org/officeDocument/2006/relationships/hyperlink" Target="./%20https://proektoria.online/" TargetMode="External"/><Relationship Id="rId12" Type="http://schemas.openxmlformats.org/officeDocument/2006/relationships/hyperlink" Target="./%20https://proektoria.onl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./%20https://proektoria.online/" TargetMode="External"/><Relationship Id="rId11" Type="http://schemas.openxmlformats.org/officeDocument/2006/relationships/hyperlink" Target="./%20https://proektoria.onlin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./%20https://proektori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./%20https://proektoria.online/" TargetMode="External"/><Relationship Id="rId14" Type="http://schemas.openxmlformats.org/officeDocument/2006/relationships/hyperlink" Target="./%20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612E-B0C7-42A9-84F8-457585D8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7977</Words>
  <Characters>45469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dc:description/>
  <cp:lastModifiedBy>tex</cp:lastModifiedBy>
  <cp:revision>69</cp:revision>
  <dcterms:created xsi:type="dcterms:W3CDTF">2021-08-30T12:59:00Z</dcterms:created>
  <dcterms:modified xsi:type="dcterms:W3CDTF">2024-01-03T03:48:00Z</dcterms:modified>
  <dc:language>ru-RU</dc:language>
</cp:coreProperties>
</file>