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1E" w:rsidRPr="00B5271E" w:rsidRDefault="00B5271E" w:rsidP="00B5271E">
      <w:pPr>
        <w:pStyle w:val="a3"/>
        <w:spacing w:line="240" w:lineRule="exact"/>
        <w:ind w:right="210"/>
        <w:jc w:val="right"/>
        <w:rPr>
          <w:color w:val="000000" w:themeColor="text1"/>
          <w:sz w:val="28"/>
          <w:szCs w:val="28"/>
          <w:lang w:val="ru-RU"/>
        </w:rPr>
      </w:pPr>
      <w:r w:rsidRPr="00B5271E">
        <w:rPr>
          <w:color w:val="000000" w:themeColor="text1"/>
          <w:sz w:val="28"/>
          <w:szCs w:val="28"/>
          <w:lang w:val="ru-RU"/>
        </w:rPr>
        <w:t>ПРИЛОЖЕНИЕ</w:t>
      </w:r>
    </w:p>
    <w:p w:rsidR="00B5271E" w:rsidRPr="00B5271E" w:rsidRDefault="00B5271E" w:rsidP="00B5271E">
      <w:pPr>
        <w:pStyle w:val="a3"/>
        <w:spacing w:line="240" w:lineRule="exact"/>
        <w:ind w:left="6713" w:right="210"/>
        <w:jc w:val="right"/>
        <w:rPr>
          <w:color w:val="000000" w:themeColor="text1"/>
          <w:sz w:val="28"/>
          <w:szCs w:val="28"/>
          <w:lang w:val="ru-RU"/>
        </w:rPr>
      </w:pPr>
    </w:p>
    <w:p w:rsidR="00B5271E" w:rsidRPr="00B5271E" w:rsidRDefault="00B5271E" w:rsidP="00B5271E">
      <w:pPr>
        <w:pStyle w:val="a3"/>
        <w:spacing w:line="240" w:lineRule="exact"/>
        <w:ind w:right="2"/>
        <w:jc w:val="right"/>
        <w:rPr>
          <w:color w:val="000000" w:themeColor="text1"/>
          <w:sz w:val="28"/>
          <w:szCs w:val="28"/>
          <w:lang w:val="ru-RU"/>
        </w:rPr>
      </w:pPr>
      <w:r w:rsidRPr="00B5271E">
        <w:rPr>
          <w:color w:val="000000" w:themeColor="text1"/>
          <w:sz w:val="28"/>
          <w:szCs w:val="28"/>
          <w:lang w:val="ru-RU"/>
        </w:rPr>
        <w:t xml:space="preserve">к приказу от </w:t>
      </w:r>
      <w:r w:rsidRPr="00B5271E">
        <w:rPr>
          <w:color w:val="000000" w:themeColor="text1"/>
          <w:sz w:val="28"/>
          <w:szCs w:val="28"/>
          <w:u w:val="single"/>
          <w:lang w:val="ru-RU"/>
        </w:rPr>
        <w:t>24.04.2026</w:t>
      </w:r>
      <w:r w:rsidRPr="00B5271E">
        <w:rPr>
          <w:color w:val="000000" w:themeColor="text1"/>
          <w:sz w:val="28"/>
          <w:szCs w:val="28"/>
          <w:lang w:val="ru-RU"/>
        </w:rPr>
        <w:t xml:space="preserve"> № </w:t>
      </w:r>
      <w:r w:rsidRPr="00B5271E">
        <w:rPr>
          <w:color w:val="000000" w:themeColor="text1"/>
          <w:sz w:val="28"/>
          <w:szCs w:val="28"/>
          <w:u w:val="single"/>
          <w:lang w:val="ru-RU"/>
        </w:rPr>
        <w:t xml:space="preserve"> 27-лс</w:t>
      </w:r>
    </w:p>
    <w:p w:rsidR="00B5271E" w:rsidRPr="00B5271E" w:rsidRDefault="00B5271E" w:rsidP="00B5271E">
      <w:pPr>
        <w:pStyle w:val="a3"/>
        <w:spacing w:line="240" w:lineRule="exact"/>
        <w:jc w:val="right"/>
        <w:rPr>
          <w:sz w:val="28"/>
          <w:szCs w:val="28"/>
          <w:lang w:val="ru-RU"/>
        </w:rPr>
      </w:pPr>
    </w:p>
    <w:p w:rsidR="00B5271E" w:rsidRPr="00B5271E" w:rsidRDefault="00B5271E" w:rsidP="00B5271E">
      <w:pPr>
        <w:pStyle w:val="a3"/>
        <w:spacing w:before="2"/>
        <w:rPr>
          <w:sz w:val="28"/>
          <w:szCs w:val="28"/>
          <w:lang w:val="ru-RU"/>
        </w:rPr>
      </w:pPr>
    </w:p>
    <w:p w:rsidR="00B5271E" w:rsidRPr="00B5271E" w:rsidRDefault="00B5271E" w:rsidP="00B5271E">
      <w:pPr>
        <w:pStyle w:val="a3"/>
        <w:spacing w:before="2"/>
        <w:rPr>
          <w:sz w:val="28"/>
          <w:szCs w:val="28"/>
          <w:lang w:val="ru-RU"/>
        </w:rPr>
      </w:pPr>
    </w:p>
    <w:p w:rsidR="00B5271E" w:rsidRPr="00B5271E" w:rsidRDefault="00B5271E" w:rsidP="00B5271E">
      <w:pPr>
        <w:pStyle w:val="1"/>
        <w:spacing w:before="89"/>
        <w:jc w:val="center"/>
        <w:rPr>
          <w:sz w:val="28"/>
          <w:szCs w:val="28"/>
          <w:lang w:val="ru-RU"/>
        </w:rPr>
      </w:pPr>
      <w:r w:rsidRPr="00B5271E">
        <w:rPr>
          <w:sz w:val="28"/>
          <w:szCs w:val="28"/>
          <w:lang w:val="ru-RU"/>
        </w:rPr>
        <w:t>Единая учетная политика при централизации учета</w:t>
      </w:r>
    </w:p>
    <w:p w:rsidR="00B5271E" w:rsidRPr="00B5271E" w:rsidRDefault="00B5271E" w:rsidP="00B5271E">
      <w:pPr>
        <w:pStyle w:val="a3"/>
        <w:spacing w:before="2"/>
        <w:jc w:val="center"/>
        <w:rPr>
          <w:b/>
          <w:sz w:val="28"/>
          <w:szCs w:val="28"/>
          <w:lang w:val="ru-RU"/>
        </w:rPr>
      </w:pPr>
    </w:p>
    <w:p w:rsidR="00B5271E" w:rsidRPr="00B5271E" w:rsidRDefault="00B5271E" w:rsidP="00B5271E">
      <w:pPr>
        <w:jc w:val="center"/>
        <w:rPr>
          <w:rFonts w:ascii="Times New Roman" w:hAnsi="Times New Roman" w:cs="Times New Roman"/>
          <w:b/>
          <w:sz w:val="28"/>
          <w:szCs w:val="28"/>
        </w:rPr>
      </w:pPr>
      <w:r w:rsidRPr="00B5271E">
        <w:rPr>
          <w:rFonts w:ascii="Times New Roman" w:hAnsi="Times New Roman" w:cs="Times New Roman"/>
          <w:b/>
          <w:sz w:val="28"/>
          <w:szCs w:val="28"/>
        </w:rPr>
        <w:t>I. Единая учетная политика для целей бухгалтерского учета</w:t>
      </w:r>
    </w:p>
    <w:p w:rsidR="00B5271E" w:rsidRPr="00B5271E" w:rsidRDefault="00B5271E" w:rsidP="00B5271E">
      <w:pPr>
        <w:pStyle w:val="a3"/>
        <w:spacing w:before="2"/>
        <w:jc w:val="center"/>
        <w:rPr>
          <w:b/>
          <w:sz w:val="28"/>
          <w:szCs w:val="28"/>
          <w:lang w:val="ru-RU"/>
        </w:rPr>
      </w:pPr>
    </w:p>
    <w:p w:rsidR="00B5271E" w:rsidRPr="00B5271E" w:rsidRDefault="00B5271E" w:rsidP="00B5271E">
      <w:pPr>
        <w:tabs>
          <w:tab w:val="left" w:pos="4541"/>
        </w:tabs>
        <w:jc w:val="center"/>
        <w:rPr>
          <w:rFonts w:ascii="Times New Roman" w:hAnsi="Times New Roman" w:cs="Times New Roman"/>
          <w:b/>
          <w:sz w:val="28"/>
          <w:szCs w:val="28"/>
        </w:rPr>
      </w:pPr>
      <w:r w:rsidRPr="00B5271E">
        <w:rPr>
          <w:rFonts w:ascii="Times New Roman" w:hAnsi="Times New Roman" w:cs="Times New Roman"/>
          <w:b/>
          <w:sz w:val="28"/>
          <w:szCs w:val="28"/>
        </w:rPr>
        <w:t>Общие</w:t>
      </w:r>
      <w:r>
        <w:rPr>
          <w:rFonts w:ascii="Times New Roman" w:hAnsi="Times New Roman" w:cs="Times New Roman"/>
          <w:b/>
          <w:sz w:val="28"/>
          <w:szCs w:val="28"/>
        </w:rPr>
        <w:t xml:space="preserve"> </w:t>
      </w:r>
      <w:r w:rsidRPr="00B5271E">
        <w:rPr>
          <w:rFonts w:ascii="Times New Roman" w:hAnsi="Times New Roman" w:cs="Times New Roman"/>
          <w:b/>
          <w:sz w:val="28"/>
          <w:szCs w:val="28"/>
        </w:rPr>
        <w:t>положения</w:t>
      </w:r>
    </w:p>
    <w:p w:rsidR="00B5271E" w:rsidRPr="00B5271E" w:rsidRDefault="00B5271E" w:rsidP="00B5271E">
      <w:pPr>
        <w:pStyle w:val="a3"/>
        <w:spacing w:before="9"/>
        <w:jc w:val="center"/>
        <w:rPr>
          <w:b/>
          <w:sz w:val="28"/>
          <w:szCs w:val="28"/>
          <w:lang w:val="ru-RU"/>
        </w:rPr>
      </w:pPr>
    </w:p>
    <w:p w:rsidR="00B5271E" w:rsidRPr="00B5271E" w:rsidRDefault="00B5271E" w:rsidP="00B5271E">
      <w:pPr>
        <w:pStyle w:val="a3"/>
        <w:tabs>
          <w:tab w:val="left" w:pos="0"/>
          <w:tab w:val="left" w:pos="709"/>
        </w:tabs>
        <w:rPr>
          <w:sz w:val="28"/>
          <w:szCs w:val="28"/>
          <w:lang w:val="ru-RU"/>
        </w:rPr>
      </w:pPr>
      <w:proofErr w:type="gramStart"/>
      <w:r w:rsidRPr="00B5271E">
        <w:rPr>
          <w:sz w:val="28"/>
          <w:szCs w:val="28"/>
          <w:lang w:val="ru-RU"/>
        </w:rPr>
        <w:t>Единая учетная политика сформирована субъектом централизованного учета муниципальным казенным учреждением "Централизованная бухгалтерия учреждений образования" (далее </w:t>
      </w:r>
      <m:oMath>
        <m:r>
          <w:rPr>
            <w:rFonts w:ascii="Cambria Math"/>
            <w:sz w:val="28"/>
            <w:szCs w:val="28"/>
            <w:lang w:val="ru-RU"/>
          </w:rPr>
          <m:t>-</m:t>
        </m:r>
      </m:oMath>
      <w:r w:rsidRPr="00B5271E">
        <w:rPr>
          <w:sz w:val="28"/>
          <w:szCs w:val="28"/>
          <w:lang w:val="ru-RU"/>
        </w:rPr>
        <w:t> централизованная бухгалтерия) в целях централизации учета, формирования отчетности муниципальных казенных, бюджетных учреждений (далее </w:t>
      </w:r>
      <m:oMath>
        <m:r>
          <w:rPr>
            <w:rFonts w:ascii="Cambria Math"/>
            <w:sz w:val="28"/>
            <w:szCs w:val="28"/>
            <w:lang w:val="ru-RU"/>
          </w:rPr>
          <m:t>-</m:t>
        </m:r>
      </m:oMath>
      <w:r w:rsidRPr="00B5271E">
        <w:rPr>
          <w:sz w:val="28"/>
          <w:szCs w:val="28"/>
          <w:lang w:val="ru-RU"/>
        </w:rPr>
        <w:t xml:space="preserve"> субъекты централизованного учета), передавших полномочия по ведению учета и в соответствии с бюджетным законодательством Российской Федерации </w:t>
      </w:r>
      <w:r w:rsidRPr="00B5271E">
        <w:rPr>
          <w:sz w:val="28"/>
          <w:szCs w:val="28"/>
          <w:lang w:val="ru-RU"/>
        </w:rPr>
        <w:br/>
        <w:t xml:space="preserve">(далее </w:t>
      </w:r>
      <m:oMath>
        <m:r>
          <w:rPr>
            <w:rFonts w:ascii="Cambria Math"/>
            <w:sz w:val="28"/>
            <w:szCs w:val="28"/>
            <w:lang w:val="ru-RU"/>
          </w:rPr>
          <m:t>-</m:t>
        </m:r>
      </m:oMath>
      <w:r w:rsidRPr="00B5271E">
        <w:rPr>
          <w:sz w:val="28"/>
          <w:szCs w:val="28"/>
          <w:lang w:val="ru-RU"/>
        </w:rPr>
        <w:t>БК РФ), фе</w:t>
      </w:r>
      <w:proofErr w:type="spellStart"/>
      <w:r w:rsidRPr="00B5271E">
        <w:rPr>
          <w:sz w:val="28"/>
          <w:szCs w:val="28"/>
          <w:lang w:val="ru-RU"/>
        </w:rPr>
        <w:t>деральным</w:t>
      </w:r>
      <w:proofErr w:type="spellEnd"/>
      <w:r w:rsidRPr="00B5271E">
        <w:rPr>
          <w:sz w:val="28"/>
          <w:szCs w:val="28"/>
          <w:lang w:val="ru-RU"/>
        </w:rPr>
        <w:t xml:space="preserve"> законом от 06.12.2011 № 402-ФЗ</w:t>
      </w:r>
      <w:r w:rsidRPr="00B5271E">
        <w:rPr>
          <w:sz w:val="28"/>
          <w:szCs w:val="28"/>
          <w:lang w:val="ru-RU"/>
        </w:rPr>
        <w:br/>
        <w:t>"О бухгалтерском учете" (далее </w:t>
      </w:r>
      <w:r w:rsidRPr="00B5271E">
        <w:rPr>
          <w:sz w:val="28"/>
          <w:szCs w:val="28"/>
          <w:lang w:val="ru-RU" w:eastAsia="ru-RU" w:bidi="ar-SA"/>
        </w:rPr>
        <w:t>–</w:t>
      </w:r>
      <w:r w:rsidRPr="00B5271E">
        <w:rPr>
          <w:sz w:val="28"/>
          <w:szCs w:val="28"/>
          <w:lang w:val="ru-RU"/>
        </w:rPr>
        <w:t> Закон № 402-ФЗ), Федеральными стандартами</w:t>
      </w:r>
      <w:proofErr w:type="gramEnd"/>
      <w:r w:rsidRPr="00B5271E">
        <w:rPr>
          <w:sz w:val="28"/>
          <w:szCs w:val="28"/>
          <w:lang w:val="ru-RU"/>
        </w:rPr>
        <w:t xml:space="preserve"> бухгалтерского учета для организаций государственного сектора, единой методологией бюджетного учета и бюджетной отчетности, установленной в соответствии с законодательством Российской Федерации и в соответствии с требованиями следующих документов:</w:t>
      </w:r>
    </w:p>
    <w:p w:rsidR="00B5271E" w:rsidRPr="00B5271E" w:rsidRDefault="00B5271E" w:rsidP="00B5271E">
      <w:pPr>
        <w:pStyle w:val="a5"/>
        <w:tabs>
          <w:tab w:val="left" w:pos="0"/>
        </w:tabs>
        <w:ind w:left="709" w:firstLine="0"/>
        <w:contextualSpacing/>
        <w:rPr>
          <w:sz w:val="28"/>
          <w:szCs w:val="28"/>
          <w:lang w:val="ru-RU"/>
        </w:rPr>
      </w:pPr>
      <w:r w:rsidRPr="00B5271E">
        <w:rPr>
          <w:sz w:val="28"/>
          <w:szCs w:val="28"/>
          <w:lang w:val="ru-RU"/>
        </w:rPr>
        <w:t xml:space="preserve">–Бюджетный </w:t>
      </w:r>
      <w:hyperlink r:id="rId5" w:history="1">
        <w:r w:rsidRPr="00B5271E">
          <w:rPr>
            <w:rStyle w:val="a6"/>
            <w:rFonts w:eastAsiaTheme="majorEastAsia"/>
            <w:color w:val="000000" w:themeColor="text1"/>
            <w:sz w:val="28"/>
            <w:szCs w:val="28"/>
            <w:lang w:val="ru-RU"/>
          </w:rPr>
          <w:t>кодекс</w:t>
        </w:r>
      </w:hyperlink>
      <w:r w:rsidRPr="00B5271E">
        <w:rPr>
          <w:sz w:val="28"/>
          <w:szCs w:val="28"/>
          <w:lang w:val="ru-RU"/>
        </w:rPr>
        <w:t xml:space="preserve"> РФ (далее </w:t>
      </w:r>
      <m:oMath>
        <m:r>
          <w:rPr>
            <w:rFonts w:ascii="Cambria Math"/>
            <w:sz w:val="28"/>
            <w:szCs w:val="28"/>
            <w:lang w:val="ru-RU"/>
          </w:rPr>
          <m:t>-</m:t>
        </m:r>
      </m:oMath>
      <w:r w:rsidRPr="00B5271E">
        <w:rPr>
          <w:sz w:val="28"/>
          <w:szCs w:val="28"/>
          <w:lang w:val="ru-RU"/>
        </w:rPr>
        <w:t xml:space="preserve"> БК РФ).</w:t>
      </w:r>
    </w:p>
    <w:p w:rsidR="00B5271E" w:rsidRPr="00B5271E" w:rsidRDefault="00B5271E" w:rsidP="00B5271E">
      <w:pPr>
        <w:pStyle w:val="a5"/>
        <w:tabs>
          <w:tab w:val="left" w:pos="0"/>
        </w:tabs>
        <w:ind w:left="0" w:firstLine="0"/>
        <w:contextualSpacing/>
        <w:rPr>
          <w:sz w:val="28"/>
          <w:szCs w:val="28"/>
          <w:lang w:val="ru-RU"/>
        </w:rPr>
      </w:pPr>
      <w:r w:rsidRPr="00B5271E">
        <w:rPr>
          <w:sz w:val="28"/>
          <w:szCs w:val="28"/>
          <w:lang w:val="ru-RU"/>
        </w:rPr>
        <w:t xml:space="preserve">–Федеральный </w:t>
      </w:r>
      <w:hyperlink r:id="rId6" w:history="1">
        <w:r w:rsidRPr="00B5271E">
          <w:rPr>
            <w:rStyle w:val="a6"/>
            <w:rFonts w:eastAsiaTheme="majorEastAsia"/>
            <w:color w:val="000000" w:themeColor="text1"/>
            <w:sz w:val="28"/>
            <w:szCs w:val="28"/>
            <w:lang w:val="ru-RU"/>
          </w:rPr>
          <w:t>закон</w:t>
        </w:r>
      </w:hyperlink>
      <w:r w:rsidRPr="00B5271E">
        <w:rPr>
          <w:sz w:val="28"/>
          <w:szCs w:val="28"/>
          <w:lang w:val="ru-RU"/>
        </w:rPr>
        <w:t xml:space="preserve"> от 06.12.2011 № 402-ФЗ "О бухгалтерском учете" (далее </w:t>
      </w:r>
      <m:oMath>
        <m:r>
          <w:rPr>
            <w:rFonts w:ascii="Cambria Math"/>
            <w:sz w:val="28"/>
            <w:szCs w:val="28"/>
            <w:lang w:val="ru-RU"/>
          </w:rPr>
          <m:t>-</m:t>
        </m:r>
      </m:oMath>
      <w:r w:rsidRPr="00B5271E">
        <w:rPr>
          <w:sz w:val="28"/>
          <w:szCs w:val="28"/>
          <w:lang w:val="ru-RU"/>
        </w:rPr>
        <w:t xml:space="preserve"> Закон № 402-ФЗ).</w:t>
      </w:r>
    </w:p>
    <w:p w:rsidR="00B5271E" w:rsidRPr="00B5271E" w:rsidRDefault="00B5271E" w:rsidP="00B5271E">
      <w:pPr>
        <w:pStyle w:val="a5"/>
        <w:tabs>
          <w:tab w:val="left" w:pos="0"/>
          <w:tab w:val="left" w:pos="709"/>
        </w:tabs>
        <w:ind w:left="0" w:firstLine="0"/>
        <w:contextualSpacing/>
        <w:rPr>
          <w:sz w:val="28"/>
          <w:szCs w:val="28"/>
          <w:lang w:val="ru-RU"/>
        </w:rPr>
      </w:pPr>
      <w:r w:rsidRPr="00B5271E">
        <w:rPr>
          <w:sz w:val="28"/>
          <w:szCs w:val="28"/>
          <w:lang w:val="ru-RU"/>
        </w:rPr>
        <w:t>–</w:t>
      </w:r>
      <w:r w:rsidRPr="00B5271E">
        <w:rPr>
          <w:sz w:val="28"/>
          <w:szCs w:val="28"/>
        </w:rPr>
        <w:t> </w:t>
      </w:r>
      <w:r w:rsidRPr="00B5271E">
        <w:rPr>
          <w:sz w:val="28"/>
          <w:szCs w:val="28"/>
          <w:lang w:val="ru-RU"/>
        </w:rPr>
        <w:t xml:space="preserve">Федеральный </w:t>
      </w:r>
      <w:hyperlink r:id="rId7" w:history="1">
        <w:r w:rsidRPr="00B5271E">
          <w:rPr>
            <w:rStyle w:val="a6"/>
            <w:rFonts w:eastAsiaTheme="majorEastAsia"/>
            <w:color w:val="000000" w:themeColor="text1"/>
            <w:sz w:val="28"/>
            <w:szCs w:val="28"/>
            <w:lang w:val="ru-RU"/>
          </w:rPr>
          <w:t>закон</w:t>
        </w:r>
      </w:hyperlink>
      <w:r w:rsidRPr="00B5271E">
        <w:rPr>
          <w:sz w:val="28"/>
          <w:szCs w:val="28"/>
          <w:lang w:val="ru-RU"/>
        </w:rPr>
        <w:t xml:space="preserve"> от 12.01.1996 № 7-ФЗ "О некоммерческих организациях" (далее </w:t>
      </w:r>
      <m:oMath>
        <m:r>
          <w:rPr>
            <w:rFonts w:ascii="Cambria Math"/>
            <w:sz w:val="28"/>
            <w:szCs w:val="28"/>
            <w:lang w:val="ru-RU"/>
          </w:rPr>
          <m:t>-</m:t>
        </m:r>
      </m:oMath>
      <w:r w:rsidRPr="00B5271E">
        <w:rPr>
          <w:sz w:val="28"/>
          <w:szCs w:val="28"/>
          <w:lang w:val="ru-RU"/>
        </w:rPr>
        <w:t xml:space="preserve"> Закон № 7-ФЗ).</w:t>
      </w:r>
    </w:p>
    <w:p w:rsidR="00B5271E" w:rsidRPr="00B5271E" w:rsidRDefault="00B5271E" w:rsidP="00B5271E">
      <w:pPr>
        <w:tabs>
          <w:tab w:val="left" w:pos="0"/>
          <w:tab w:val="left" w:pos="709"/>
        </w:tabs>
        <w:contextualSpacing/>
        <w:rPr>
          <w:rFonts w:ascii="Times New Roman" w:hAnsi="Times New Roman" w:cs="Times New Roman"/>
          <w:sz w:val="28"/>
          <w:szCs w:val="28"/>
        </w:rPr>
      </w:pPr>
      <w:proofErr w:type="gramStart"/>
      <w:r w:rsidRPr="00B5271E">
        <w:rPr>
          <w:rFonts w:ascii="Times New Roman" w:hAnsi="Times New Roman" w:cs="Times New Roman"/>
          <w:sz w:val="28"/>
          <w:szCs w:val="28"/>
        </w:rPr>
        <w:t xml:space="preserve">– Общие </w:t>
      </w:r>
      <w:hyperlink r:id="rId8" w:history="1">
        <w:r w:rsidRPr="00B5271E">
          <w:rPr>
            <w:rStyle w:val="a6"/>
            <w:rFonts w:ascii="Times New Roman" w:hAnsi="Times New Roman" w:cs="Times New Roman"/>
            <w:color w:val="000000" w:themeColor="text1"/>
            <w:sz w:val="28"/>
            <w:szCs w:val="28"/>
          </w:rPr>
          <w:t>требования</w:t>
        </w:r>
      </w:hyperlink>
      <w:r w:rsidRPr="00B5271E">
        <w:rPr>
          <w:rFonts w:ascii="Times New Roman" w:hAnsi="Times New Roman" w:cs="Times New Roman"/>
          <w:sz w:val="28"/>
          <w:szCs w:val="28"/>
        </w:rPr>
        <w:t xml:space="preserve">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w:t>
      </w:r>
      <w:proofErr w:type="spellStart"/>
      <w:r w:rsidRPr="00B5271E">
        <w:rPr>
          <w:rFonts w:ascii="Times New Roman" w:hAnsi="Times New Roman" w:cs="Times New Roman"/>
          <w:sz w:val="28"/>
          <w:szCs w:val="28"/>
        </w:rPr>
        <w:t>Федерациии</w:t>
      </w:r>
      <w:proofErr w:type="spellEnd"/>
      <w:proofErr w:type="gramEnd"/>
      <w:r w:rsidRPr="00B5271E">
        <w:rPr>
          <w:rFonts w:ascii="Times New Roman" w:hAnsi="Times New Roman" w:cs="Times New Roman"/>
          <w:sz w:val="28"/>
          <w:szCs w:val="28"/>
        </w:rPr>
        <w:t xml:space="preserve">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w:t>
      </w:r>
      <w:r w:rsidRPr="00B5271E">
        <w:rPr>
          <w:rFonts w:ascii="Times New Roman" w:hAnsi="Times New Roman" w:cs="Times New Roman"/>
          <w:sz w:val="28"/>
          <w:szCs w:val="28"/>
        </w:rPr>
        <w:lastRenderedPageBreak/>
        <w:t>данных бюджетного учета, по обеспечению представления такой отчетности в соответствующие государственные (муниципальные) органы, утвержденные Постановлением Правительства РФ от 27.12.2019 № 1890 (далее </w:t>
      </w:r>
      <m:oMath>
        <m:r>
          <w:rPr>
            <w:rFonts w:ascii="Times New Roman" w:hAnsi="Times New Roman" w:cs="Times New Roman"/>
            <w:sz w:val="28"/>
            <w:szCs w:val="28"/>
          </w:rPr>
          <m:t>-</m:t>
        </m:r>
      </m:oMath>
      <w:r w:rsidRPr="00B5271E">
        <w:rPr>
          <w:rFonts w:ascii="Times New Roman" w:hAnsi="Times New Roman" w:cs="Times New Roman"/>
          <w:sz w:val="28"/>
          <w:szCs w:val="28"/>
        </w:rPr>
        <w:t xml:space="preserve"> Общие </w:t>
      </w:r>
      <w:hyperlink r:id="rId9" w:history="1">
        <w:r w:rsidRPr="00B5271E">
          <w:rPr>
            <w:rStyle w:val="a6"/>
            <w:rFonts w:ascii="Times New Roman" w:hAnsi="Times New Roman" w:cs="Times New Roman"/>
            <w:color w:val="000000" w:themeColor="text1"/>
            <w:sz w:val="28"/>
            <w:szCs w:val="28"/>
          </w:rPr>
          <w:t>требования</w:t>
        </w:r>
      </w:hyperlink>
      <w:r w:rsidRPr="00B5271E">
        <w:rPr>
          <w:rFonts w:ascii="Times New Roman" w:hAnsi="Times New Roman" w:cs="Times New Roman"/>
          <w:sz w:val="28"/>
          <w:szCs w:val="28"/>
        </w:rPr>
        <w:t xml:space="preserve"> к передаче полномочий).</w:t>
      </w:r>
    </w:p>
    <w:p w:rsidR="00B5271E" w:rsidRPr="00B5271E" w:rsidRDefault="00B5271E" w:rsidP="00B5271E">
      <w:pPr>
        <w:tabs>
          <w:tab w:val="left" w:pos="0"/>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10"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m:oMath>
      <w:r w:rsidRPr="00B5271E">
        <w:rPr>
          <w:rFonts w:ascii="Times New Roman" w:hAnsi="Times New Roman" w:cs="Times New Roman"/>
          <w:sz w:val="28"/>
          <w:szCs w:val="28"/>
        </w:rPr>
        <w:t> </w:t>
      </w:r>
      <w:hyperlink r:id="rId11" w:history="1">
        <w:r w:rsidRPr="00B5271E">
          <w:rPr>
            <w:rStyle w:val="a6"/>
            <w:rFonts w:ascii="Times New Roman" w:hAnsi="Times New Roman" w:cs="Times New Roman"/>
            <w:color w:val="000000" w:themeColor="text1"/>
            <w:sz w:val="28"/>
            <w:szCs w:val="28"/>
          </w:rPr>
          <w:t>СГС</w:t>
        </w:r>
      </w:hyperlink>
      <w:r w:rsidRPr="00B5271E">
        <w:rPr>
          <w:rFonts w:ascii="Times New Roman" w:hAnsi="Times New Roman" w:cs="Times New Roman"/>
          <w:sz w:val="28"/>
          <w:szCs w:val="28"/>
        </w:rPr>
        <w:t xml:space="preserve"> "Концептуальные основы").</w:t>
      </w:r>
    </w:p>
    <w:p w:rsidR="00B5271E" w:rsidRPr="00B5271E" w:rsidRDefault="00B5271E" w:rsidP="00B5271E">
      <w:pPr>
        <w:pStyle w:val="a5"/>
        <w:tabs>
          <w:tab w:val="left" w:pos="709"/>
        </w:tabs>
        <w:ind w:left="0" w:firstLine="0"/>
        <w:contextualSpacing/>
        <w:rPr>
          <w:sz w:val="28"/>
          <w:szCs w:val="28"/>
          <w:lang w:val="ru-RU"/>
        </w:rPr>
      </w:pPr>
      <w:r w:rsidRPr="00B5271E">
        <w:rPr>
          <w:sz w:val="28"/>
          <w:szCs w:val="28"/>
          <w:lang w:val="ru-RU"/>
        </w:rPr>
        <w:t xml:space="preserve">– Федеральный </w:t>
      </w:r>
      <w:hyperlink r:id="rId12" w:history="1">
        <w:r w:rsidRPr="00B5271E">
          <w:rPr>
            <w:rStyle w:val="a6"/>
            <w:rFonts w:eastAsiaTheme="majorEastAsia"/>
            <w:color w:val="000000" w:themeColor="text1"/>
            <w:sz w:val="28"/>
            <w:szCs w:val="28"/>
            <w:lang w:val="ru-RU"/>
          </w:rPr>
          <w:t>стандарт</w:t>
        </w:r>
      </w:hyperlink>
      <w:r w:rsidRPr="00B5271E">
        <w:rPr>
          <w:sz w:val="28"/>
          <w:szCs w:val="28"/>
          <w:lang w:val="ru-RU"/>
        </w:rPr>
        <w:t xml:space="preserve"> бухгалтерского учета для организаций государственного сектора "Основные средства", утвержденный Приказом Минфина России от 31.12.2016 № 257 </w:t>
      </w:r>
      <w:proofErr w:type="spellStart"/>
      <w:r w:rsidRPr="00B5271E">
        <w:rPr>
          <w:sz w:val="28"/>
          <w:szCs w:val="28"/>
          <w:lang w:val="ru-RU"/>
        </w:rPr>
        <w:t>н</w:t>
      </w:r>
      <w:proofErr w:type="spellEnd"/>
      <w:r w:rsidRPr="00B5271E">
        <w:rPr>
          <w:sz w:val="28"/>
          <w:szCs w:val="28"/>
          <w:lang w:val="ru-RU"/>
        </w:rPr>
        <w:t xml:space="preserve"> (далее </w:t>
      </w:r>
      <m:oMath>
        <m:r>
          <w:rPr>
            <w:rFonts w:ascii="Cambria Math"/>
            <w:sz w:val="28"/>
            <w:szCs w:val="28"/>
            <w:lang w:val="ru-RU"/>
          </w:rPr>
          <m:t>-</m:t>
        </m:r>
        <w:hyperlink r:id="rId13" w:history="1"/>
      </m:oMath>
      <w:r w:rsidRPr="00B5271E">
        <w:rPr>
          <w:rStyle w:val="a6"/>
          <w:rFonts w:eastAsiaTheme="majorEastAsia"/>
          <w:color w:val="000000" w:themeColor="text1"/>
          <w:sz w:val="28"/>
          <w:szCs w:val="28"/>
          <w:lang w:val="ru-RU"/>
        </w:rPr>
        <w:t>СГС</w:t>
      </w:r>
      <w:r w:rsidRPr="00B5271E">
        <w:rPr>
          <w:sz w:val="28"/>
          <w:szCs w:val="28"/>
          <w:lang w:val="ru-RU"/>
        </w:rPr>
        <w:t>"Основные средства").</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14"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для организаций государственного сектора "Аренда", утвержденный Приказом Минфина России от 31.12.2016 № 258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w:hyperlink r:id="rId15" w:history="1"/>
      </m:oMath>
      <w:r w:rsidRPr="00B5271E">
        <w:rPr>
          <w:rStyle w:val="a6"/>
          <w:rFonts w:ascii="Times New Roman" w:hAnsi="Times New Roman" w:cs="Times New Roman"/>
          <w:color w:val="000000" w:themeColor="text1"/>
          <w:sz w:val="28"/>
          <w:szCs w:val="28"/>
        </w:rPr>
        <w:t>СГС</w:t>
      </w:r>
      <w:r w:rsidRPr="00B5271E">
        <w:rPr>
          <w:rFonts w:ascii="Times New Roman" w:hAnsi="Times New Roman" w:cs="Times New Roman"/>
          <w:sz w:val="28"/>
          <w:szCs w:val="28"/>
        </w:rPr>
        <w:t>"Аренда").</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16"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для организаций государственного сектора "Обесценение активов", утвержденный Приказом Минфина России от 31.12.2016 № 259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m:oMath>
      <w:r w:rsidRPr="00B5271E">
        <w:rPr>
          <w:rFonts w:ascii="Times New Roman" w:hAnsi="Times New Roman" w:cs="Times New Roman"/>
          <w:sz w:val="28"/>
          <w:szCs w:val="28"/>
        </w:rPr>
        <w:t> </w:t>
      </w:r>
      <w:hyperlink r:id="rId17" w:history="1">
        <w:r w:rsidRPr="00B5271E">
          <w:rPr>
            <w:rStyle w:val="a6"/>
            <w:rFonts w:ascii="Times New Roman" w:hAnsi="Times New Roman" w:cs="Times New Roman"/>
            <w:color w:val="000000" w:themeColor="text1"/>
            <w:sz w:val="28"/>
            <w:szCs w:val="28"/>
          </w:rPr>
          <w:t>СГС</w:t>
        </w:r>
      </w:hyperlink>
      <w:r w:rsidRPr="00B5271E">
        <w:rPr>
          <w:rFonts w:ascii="Times New Roman" w:hAnsi="Times New Roman" w:cs="Times New Roman"/>
          <w:sz w:val="28"/>
          <w:szCs w:val="28"/>
        </w:rPr>
        <w:t xml:space="preserve"> "Обесценение активов").</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18"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w:t>
      </w:r>
      <w:r w:rsidRPr="00B5271E">
        <w:rPr>
          <w:rFonts w:ascii="Times New Roman" w:hAnsi="Times New Roman" w:cs="Times New Roman"/>
          <w:sz w:val="28"/>
          <w:szCs w:val="28"/>
        </w:rPr>
        <w:br/>
        <w:t>№ 260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w:hyperlink r:id="rId19" w:history="1"/>
      </m:oMath>
      <w:r w:rsidRPr="00B5271E">
        <w:rPr>
          <w:rStyle w:val="a6"/>
          <w:rFonts w:ascii="Times New Roman" w:hAnsi="Times New Roman" w:cs="Times New Roman"/>
          <w:color w:val="000000" w:themeColor="text1"/>
          <w:sz w:val="28"/>
          <w:szCs w:val="28"/>
        </w:rPr>
        <w:t>СГС</w:t>
      </w:r>
      <w:r w:rsidRPr="00B5271E">
        <w:rPr>
          <w:rFonts w:ascii="Times New Roman" w:hAnsi="Times New Roman" w:cs="Times New Roman"/>
          <w:sz w:val="28"/>
          <w:szCs w:val="28"/>
        </w:rPr>
        <w:t xml:space="preserve"> "Представление отчетности").</w:t>
      </w:r>
    </w:p>
    <w:p w:rsidR="00B5271E" w:rsidRPr="00B5271E" w:rsidRDefault="00B5271E" w:rsidP="00B5271E">
      <w:pPr>
        <w:tabs>
          <w:tab w:val="left" w:pos="0"/>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20"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w:hyperlink r:id="rId21" w:history="1"/>
      </m:oMath>
      <w:r w:rsidRPr="00B5271E">
        <w:rPr>
          <w:rStyle w:val="a6"/>
          <w:rFonts w:ascii="Times New Roman" w:hAnsi="Times New Roman" w:cs="Times New Roman"/>
          <w:color w:val="000000" w:themeColor="text1"/>
          <w:sz w:val="28"/>
          <w:szCs w:val="28"/>
        </w:rPr>
        <w:t>СГС</w:t>
      </w:r>
      <w:r w:rsidRPr="00B5271E">
        <w:rPr>
          <w:rFonts w:ascii="Times New Roman" w:hAnsi="Times New Roman" w:cs="Times New Roman"/>
          <w:sz w:val="28"/>
          <w:szCs w:val="28"/>
        </w:rPr>
        <w:t xml:space="preserve"> "Отчет о движении денежных средств").</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22"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w:hyperlink r:id="rId23" w:history="1"/>
      </m:oMath>
      <w:r w:rsidRPr="00B5271E">
        <w:rPr>
          <w:rStyle w:val="a6"/>
          <w:rFonts w:ascii="Times New Roman" w:hAnsi="Times New Roman" w:cs="Times New Roman"/>
          <w:color w:val="000000" w:themeColor="text1"/>
          <w:sz w:val="28"/>
          <w:szCs w:val="28"/>
        </w:rPr>
        <w:t>СГС</w:t>
      </w:r>
      <w:r w:rsidRPr="00B5271E">
        <w:rPr>
          <w:rFonts w:ascii="Times New Roman" w:hAnsi="Times New Roman" w:cs="Times New Roman"/>
          <w:sz w:val="28"/>
          <w:szCs w:val="28"/>
        </w:rPr>
        <w:t>"Учетная политика").</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24"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m:oMath>
      <w:r w:rsidRPr="00B5271E">
        <w:rPr>
          <w:rFonts w:ascii="Times New Roman" w:hAnsi="Times New Roman" w:cs="Times New Roman"/>
          <w:sz w:val="28"/>
          <w:szCs w:val="28"/>
        </w:rPr>
        <w:t> </w:t>
      </w:r>
      <w:hyperlink r:id="rId25" w:history="1">
        <w:r w:rsidRPr="00B5271E">
          <w:rPr>
            <w:rStyle w:val="a6"/>
            <w:rFonts w:ascii="Times New Roman" w:hAnsi="Times New Roman" w:cs="Times New Roman"/>
            <w:color w:val="000000" w:themeColor="text1"/>
            <w:sz w:val="28"/>
            <w:szCs w:val="28"/>
          </w:rPr>
          <w:t>СГС</w:t>
        </w:r>
      </w:hyperlink>
      <w:r w:rsidRPr="00B5271E">
        <w:rPr>
          <w:rFonts w:ascii="Times New Roman" w:hAnsi="Times New Roman" w:cs="Times New Roman"/>
          <w:sz w:val="28"/>
          <w:szCs w:val="28"/>
        </w:rPr>
        <w:t xml:space="preserve"> "События после отчетной даты").</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26"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для организаций государственного сектора "Доходы", утвержденный Приказом Минфина России от 27.02.2018 № 32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w:hyperlink r:id="rId27" w:history="1"/>
      </m:oMath>
      <w:r w:rsidRPr="00B5271E">
        <w:rPr>
          <w:rStyle w:val="a6"/>
          <w:rFonts w:ascii="Times New Roman" w:hAnsi="Times New Roman" w:cs="Times New Roman"/>
          <w:color w:val="000000" w:themeColor="text1"/>
          <w:sz w:val="28"/>
          <w:szCs w:val="28"/>
        </w:rPr>
        <w:t>СГС</w:t>
      </w:r>
      <w:r w:rsidRPr="00B5271E">
        <w:rPr>
          <w:rFonts w:ascii="Times New Roman" w:hAnsi="Times New Roman" w:cs="Times New Roman"/>
          <w:sz w:val="28"/>
          <w:szCs w:val="28"/>
        </w:rPr>
        <w:t xml:space="preserve"> "Доходы").</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lastRenderedPageBreak/>
        <w:t xml:space="preserve">– Федеральный </w:t>
      </w:r>
      <w:hyperlink r:id="rId28"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m:oMath>
      <w:r w:rsidRPr="00B5271E">
        <w:rPr>
          <w:rFonts w:ascii="Times New Roman" w:hAnsi="Times New Roman" w:cs="Times New Roman"/>
          <w:sz w:val="28"/>
          <w:szCs w:val="28"/>
        </w:rPr>
        <w:t> </w:t>
      </w:r>
      <w:hyperlink r:id="rId29" w:history="1">
        <w:r w:rsidRPr="00B5271E">
          <w:rPr>
            <w:rStyle w:val="a6"/>
            <w:rFonts w:ascii="Times New Roman" w:hAnsi="Times New Roman" w:cs="Times New Roman"/>
            <w:color w:val="000000" w:themeColor="text1"/>
            <w:sz w:val="28"/>
            <w:szCs w:val="28"/>
          </w:rPr>
          <w:t>СГС</w:t>
        </w:r>
      </w:hyperlink>
      <w:r w:rsidRPr="00B5271E">
        <w:rPr>
          <w:rFonts w:ascii="Times New Roman" w:hAnsi="Times New Roman" w:cs="Times New Roman"/>
          <w:sz w:val="28"/>
          <w:szCs w:val="28"/>
        </w:rPr>
        <w:t xml:space="preserve"> "Информация о связанных сторонах").</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30"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для организаций государственного сектора "</w:t>
      </w:r>
      <w:proofErr w:type="spellStart"/>
      <w:r w:rsidRPr="00B5271E">
        <w:rPr>
          <w:rFonts w:ascii="Times New Roman" w:hAnsi="Times New Roman" w:cs="Times New Roman"/>
          <w:sz w:val="28"/>
          <w:szCs w:val="28"/>
        </w:rPr>
        <w:t>Непроизведенные</w:t>
      </w:r>
      <w:proofErr w:type="spellEnd"/>
      <w:r w:rsidRPr="00B5271E">
        <w:rPr>
          <w:rFonts w:ascii="Times New Roman" w:hAnsi="Times New Roman" w:cs="Times New Roman"/>
          <w:sz w:val="28"/>
          <w:szCs w:val="28"/>
        </w:rPr>
        <w:t xml:space="preserve"> активы", утвержденный Приказом Минфина России от 28.02.2018 № 34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m:oMath>
      <w:r w:rsidRPr="00B5271E">
        <w:rPr>
          <w:rFonts w:ascii="Times New Roman" w:hAnsi="Times New Roman" w:cs="Times New Roman"/>
          <w:sz w:val="28"/>
          <w:szCs w:val="28"/>
        </w:rPr>
        <w:t> </w:t>
      </w:r>
      <w:hyperlink r:id="rId31" w:history="1">
        <w:r w:rsidRPr="00B5271E">
          <w:rPr>
            <w:rStyle w:val="a6"/>
            <w:rFonts w:ascii="Times New Roman" w:hAnsi="Times New Roman" w:cs="Times New Roman"/>
            <w:color w:val="000000" w:themeColor="text1"/>
            <w:sz w:val="28"/>
            <w:szCs w:val="28"/>
          </w:rPr>
          <w:t>СГС</w:t>
        </w:r>
      </w:hyperlink>
      <w:r w:rsidRPr="00B5271E">
        <w:rPr>
          <w:rFonts w:ascii="Times New Roman" w:hAnsi="Times New Roman" w:cs="Times New Roman"/>
          <w:sz w:val="28"/>
          <w:szCs w:val="28"/>
        </w:rPr>
        <w:t xml:space="preserve"> "</w:t>
      </w:r>
      <w:proofErr w:type="spellStart"/>
      <w:r w:rsidRPr="00B5271E">
        <w:rPr>
          <w:rFonts w:ascii="Times New Roman" w:hAnsi="Times New Roman" w:cs="Times New Roman"/>
          <w:sz w:val="28"/>
          <w:szCs w:val="28"/>
        </w:rPr>
        <w:t>Непроизведенные</w:t>
      </w:r>
      <w:proofErr w:type="spellEnd"/>
      <w:r w:rsidRPr="00B5271E">
        <w:rPr>
          <w:rFonts w:ascii="Times New Roman" w:hAnsi="Times New Roman" w:cs="Times New Roman"/>
          <w:sz w:val="28"/>
          <w:szCs w:val="28"/>
        </w:rPr>
        <w:t xml:space="preserve"> активы").</w:t>
      </w:r>
    </w:p>
    <w:p w:rsidR="00B5271E" w:rsidRPr="00B5271E" w:rsidRDefault="00B5271E" w:rsidP="00B5271E">
      <w:pPr>
        <w:tabs>
          <w:tab w:val="left" w:pos="709"/>
        </w:tabs>
        <w:contextualSpacing/>
        <w:rPr>
          <w:rFonts w:ascii="Times New Roman" w:hAnsi="Times New Roman" w:cs="Times New Roman"/>
          <w:sz w:val="28"/>
          <w:szCs w:val="28"/>
        </w:rPr>
      </w:pPr>
      <w:proofErr w:type="gramStart"/>
      <w:r w:rsidRPr="00B5271E">
        <w:rPr>
          <w:rFonts w:ascii="Times New Roman" w:hAnsi="Times New Roman" w:cs="Times New Roman"/>
          <w:sz w:val="28"/>
          <w:szCs w:val="28"/>
        </w:rPr>
        <w:t xml:space="preserve">– Федеральный </w:t>
      </w:r>
      <w:hyperlink r:id="rId32"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w:hyperlink r:id="rId33" w:history="1"/>
      </m:oMath>
      <w:r w:rsidRPr="00B5271E">
        <w:rPr>
          <w:rStyle w:val="a6"/>
          <w:rFonts w:ascii="Times New Roman" w:hAnsi="Times New Roman" w:cs="Times New Roman"/>
          <w:color w:val="000000" w:themeColor="text1"/>
          <w:sz w:val="28"/>
          <w:szCs w:val="28"/>
        </w:rPr>
        <w:t>СГС</w:t>
      </w:r>
      <w:r w:rsidRPr="00B5271E">
        <w:rPr>
          <w:rFonts w:ascii="Times New Roman" w:hAnsi="Times New Roman" w:cs="Times New Roman"/>
          <w:sz w:val="28"/>
          <w:szCs w:val="28"/>
        </w:rPr>
        <w:t xml:space="preserve"> "Бюджетная информация в бухгалтерской (финансовой) отчетности")).</w:t>
      </w:r>
      <w:proofErr w:type="gramEnd"/>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34"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w:t>
      </w:r>
      <w:proofErr w:type="gramStart"/>
      <w:r w:rsidRPr="00B5271E">
        <w:rPr>
          <w:rFonts w:ascii="Times New Roman" w:hAnsi="Times New Roman" w:cs="Times New Roman"/>
          <w:sz w:val="28"/>
          <w:szCs w:val="28"/>
        </w:rPr>
        <w:t>утвержденный</w:t>
      </w:r>
      <w:proofErr w:type="gramEnd"/>
      <w:r w:rsidRPr="00B5271E">
        <w:rPr>
          <w:rFonts w:ascii="Times New Roman" w:hAnsi="Times New Roman" w:cs="Times New Roman"/>
          <w:sz w:val="28"/>
          <w:szCs w:val="28"/>
        </w:rPr>
        <w:t xml:space="preserve"> Приказом Минфина России от 30.05.2018 № 124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w:hyperlink r:id="rId35" w:history="1"/>
      </m:oMath>
      <w:r w:rsidRPr="00B5271E">
        <w:rPr>
          <w:rStyle w:val="a6"/>
          <w:rFonts w:ascii="Times New Roman" w:hAnsi="Times New Roman" w:cs="Times New Roman"/>
          <w:color w:val="000000" w:themeColor="text1"/>
          <w:sz w:val="28"/>
          <w:szCs w:val="28"/>
        </w:rPr>
        <w:t>СГС</w:t>
      </w:r>
      <w:r w:rsidRPr="00B5271E">
        <w:rPr>
          <w:rFonts w:ascii="Times New Roman" w:hAnsi="Times New Roman" w:cs="Times New Roman"/>
          <w:sz w:val="28"/>
          <w:szCs w:val="28"/>
        </w:rPr>
        <w:t xml:space="preserve"> "Резервы").</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36"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бухгалтерского учета для организаций государственного сектора "Долгосрочные договоры", утвержденный Приказом Минфина России от 29.06.2018 № 145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m:oMath>
      <w:r w:rsidRPr="00B5271E">
        <w:rPr>
          <w:rFonts w:ascii="Times New Roman" w:hAnsi="Times New Roman" w:cs="Times New Roman"/>
          <w:sz w:val="28"/>
          <w:szCs w:val="28"/>
        </w:rPr>
        <w:t> </w:t>
      </w:r>
      <w:hyperlink r:id="rId37" w:history="1">
        <w:r w:rsidRPr="00B5271E">
          <w:rPr>
            <w:rStyle w:val="a6"/>
            <w:rFonts w:ascii="Times New Roman" w:hAnsi="Times New Roman" w:cs="Times New Roman"/>
            <w:color w:val="000000" w:themeColor="text1"/>
            <w:sz w:val="28"/>
            <w:szCs w:val="28"/>
          </w:rPr>
          <w:t>СГС</w:t>
        </w:r>
      </w:hyperlink>
      <w:r w:rsidRPr="00B5271E">
        <w:rPr>
          <w:rFonts w:ascii="Times New Roman" w:hAnsi="Times New Roman" w:cs="Times New Roman"/>
          <w:sz w:val="28"/>
          <w:szCs w:val="28"/>
        </w:rPr>
        <w:t xml:space="preserve"> "Долгосрочные договоры").</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38"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бухгалтерского учета для организаций государственного сектора "Запасы", утвержденный Приказом Минфина России от 07.12.2018 № 256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w:hyperlink r:id="rId39" w:history="1"/>
      </m:oMath>
      <w:r w:rsidRPr="00B5271E">
        <w:rPr>
          <w:rStyle w:val="a6"/>
          <w:rFonts w:ascii="Times New Roman" w:hAnsi="Times New Roman" w:cs="Times New Roman"/>
          <w:color w:val="000000" w:themeColor="text1"/>
          <w:sz w:val="28"/>
          <w:szCs w:val="28"/>
        </w:rPr>
        <w:t>СГС</w:t>
      </w:r>
      <w:r w:rsidRPr="00B5271E">
        <w:rPr>
          <w:rFonts w:ascii="Times New Roman" w:hAnsi="Times New Roman" w:cs="Times New Roman"/>
          <w:sz w:val="28"/>
          <w:szCs w:val="28"/>
        </w:rPr>
        <w:t xml:space="preserve"> "Запасы").</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40"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государственных финансов "Нематериальные активы", утвержденный Приказом Минфина России от 15.11.2019 № 181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w:hyperlink r:id="rId41" w:history="1"/>
      </m:oMath>
      <w:r w:rsidRPr="00B5271E">
        <w:rPr>
          <w:rStyle w:val="a6"/>
          <w:rFonts w:ascii="Times New Roman" w:hAnsi="Times New Roman" w:cs="Times New Roman"/>
          <w:color w:val="000000" w:themeColor="text1"/>
          <w:sz w:val="28"/>
          <w:szCs w:val="28"/>
        </w:rPr>
        <w:t>СГС</w:t>
      </w:r>
      <w:r w:rsidRPr="00B5271E">
        <w:rPr>
          <w:rFonts w:ascii="Times New Roman" w:hAnsi="Times New Roman" w:cs="Times New Roman"/>
          <w:sz w:val="28"/>
          <w:szCs w:val="28"/>
        </w:rPr>
        <w:t xml:space="preserve"> "Нематериальные активы").</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42"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государственных финансов "Выплаты персоналу", утвержденный Приказом Минфина России от 15.11.2019 № 184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w:hyperlink r:id="rId43" w:history="1"/>
      </m:oMath>
      <w:r w:rsidRPr="00B5271E">
        <w:rPr>
          <w:rStyle w:val="a6"/>
          <w:rFonts w:ascii="Times New Roman" w:hAnsi="Times New Roman" w:cs="Times New Roman"/>
          <w:color w:val="000000" w:themeColor="text1"/>
          <w:sz w:val="28"/>
          <w:szCs w:val="28"/>
        </w:rPr>
        <w:t>СГС</w:t>
      </w:r>
      <w:r w:rsidRPr="00B5271E">
        <w:rPr>
          <w:rFonts w:ascii="Times New Roman" w:hAnsi="Times New Roman" w:cs="Times New Roman"/>
          <w:sz w:val="28"/>
          <w:szCs w:val="28"/>
        </w:rPr>
        <w:t xml:space="preserve"> "Выплаты персоналу").</w:t>
      </w:r>
    </w:p>
    <w:p w:rsidR="00B5271E" w:rsidRPr="00B5271E" w:rsidRDefault="00B5271E" w:rsidP="00B5271E">
      <w:pPr>
        <w:tabs>
          <w:tab w:val="left" w:pos="709"/>
          <w:tab w:val="left" w:pos="851"/>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44"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государственных финансов "Финансовые инструменты", утвержденный Приказом Минфина России от 30.06.2020 № 129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w:hyperlink r:id="rId45" w:history="1"/>
      </m:oMath>
      <w:r w:rsidRPr="00B5271E">
        <w:rPr>
          <w:rStyle w:val="a6"/>
          <w:rFonts w:ascii="Times New Roman" w:hAnsi="Times New Roman" w:cs="Times New Roman"/>
          <w:color w:val="000000" w:themeColor="text1"/>
          <w:sz w:val="28"/>
          <w:szCs w:val="28"/>
        </w:rPr>
        <w:t>СГС</w:t>
      </w:r>
      <w:r w:rsidRPr="00B5271E">
        <w:rPr>
          <w:rFonts w:ascii="Times New Roman" w:hAnsi="Times New Roman" w:cs="Times New Roman"/>
          <w:sz w:val="28"/>
          <w:szCs w:val="28"/>
        </w:rPr>
        <w:t>"Финансовые инструменты").</w:t>
      </w:r>
    </w:p>
    <w:p w:rsidR="00B5271E" w:rsidRPr="00B5271E" w:rsidRDefault="00B5271E" w:rsidP="00B5271E">
      <w:pPr>
        <w:tabs>
          <w:tab w:val="left" w:pos="709"/>
        </w:tabs>
        <w:contextualSpacing/>
        <w:rPr>
          <w:rFonts w:ascii="Times New Roman" w:hAnsi="Times New Roman" w:cs="Times New Roman"/>
          <w:sz w:val="28"/>
          <w:szCs w:val="28"/>
        </w:rPr>
      </w:pPr>
      <w:proofErr w:type="gramStart"/>
      <w:r w:rsidRPr="00B5271E">
        <w:rPr>
          <w:rFonts w:ascii="Times New Roman" w:hAnsi="Times New Roman" w:cs="Times New Roman"/>
          <w:sz w:val="28"/>
          <w:szCs w:val="28"/>
        </w:rPr>
        <w:t xml:space="preserve">– Федеральный </w:t>
      </w:r>
      <w:hyperlink r:id="rId46"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 121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w:hyperlink r:id="rId47" w:history="1"/>
      </m:oMath>
      <w:r w:rsidRPr="00B5271E">
        <w:rPr>
          <w:rStyle w:val="a6"/>
          <w:rFonts w:ascii="Times New Roman" w:hAnsi="Times New Roman" w:cs="Times New Roman"/>
          <w:color w:val="000000" w:themeColor="text1"/>
          <w:sz w:val="28"/>
          <w:szCs w:val="28"/>
        </w:rPr>
        <w:t>Стандарт</w:t>
      </w:r>
      <w:r w:rsidRPr="00B5271E">
        <w:rPr>
          <w:rFonts w:ascii="Times New Roman" w:hAnsi="Times New Roman" w:cs="Times New Roman"/>
          <w:sz w:val="28"/>
          <w:szCs w:val="28"/>
        </w:rPr>
        <w:t xml:space="preserve"> "Единый план счетов"), включая Приложение № 1</w:t>
      </w:r>
      <m:oMath>
        <m:r>
          <w:rPr>
            <w:rFonts w:ascii="Times New Roman" w:hAnsi="Times New Roman" w:cs="Times New Roman"/>
            <w:sz w:val="28"/>
            <w:szCs w:val="28"/>
          </w:rPr>
          <m:t>-</m:t>
        </m:r>
      </m:oMath>
      <w:r w:rsidRPr="00B5271E">
        <w:rPr>
          <w:rFonts w:ascii="Times New Roman" w:hAnsi="Times New Roman" w:cs="Times New Roman"/>
          <w:sz w:val="28"/>
          <w:szCs w:val="28"/>
        </w:rPr>
        <w:t xml:space="preserve">  Единый </w:t>
      </w:r>
      <w:hyperlink r:id="rId48" w:history="1">
        <w:r w:rsidRPr="00B5271E">
          <w:rPr>
            <w:rStyle w:val="a6"/>
            <w:rFonts w:ascii="Times New Roman" w:hAnsi="Times New Roman" w:cs="Times New Roman"/>
            <w:color w:val="000000" w:themeColor="text1"/>
            <w:sz w:val="28"/>
            <w:szCs w:val="28"/>
          </w:rPr>
          <w:t>план</w:t>
        </w:r>
      </w:hyperlink>
      <w:r w:rsidRPr="00B5271E">
        <w:rPr>
          <w:rFonts w:ascii="Times New Roman" w:hAnsi="Times New Roman" w:cs="Times New Roman"/>
          <w:sz w:val="28"/>
          <w:szCs w:val="28"/>
        </w:rPr>
        <w:t xml:space="preserve"> счетов бухгалтерского учета государственных финансов (далее  </w:t>
      </w:r>
      <m:oMath>
        <m:r>
          <w:rPr>
            <w:rFonts w:ascii="Times New Roman" w:hAnsi="Times New Roman" w:cs="Times New Roman"/>
            <w:sz w:val="28"/>
            <w:szCs w:val="28"/>
          </w:rPr>
          <m:t>-</m:t>
        </m:r>
      </m:oMath>
      <w:r w:rsidRPr="00B5271E">
        <w:rPr>
          <w:rFonts w:ascii="Times New Roman" w:hAnsi="Times New Roman" w:cs="Times New Roman"/>
          <w:sz w:val="28"/>
          <w:szCs w:val="28"/>
        </w:rPr>
        <w:t xml:space="preserve"> Единый </w:t>
      </w:r>
      <w:hyperlink r:id="rId49" w:history="1">
        <w:r w:rsidRPr="00B5271E">
          <w:rPr>
            <w:rStyle w:val="a6"/>
            <w:rFonts w:ascii="Times New Roman" w:hAnsi="Times New Roman" w:cs="Times New Roman"/>
            <w:color w:val="000000" w:themeColor="text1"/>
            <w:sz w:val="28"/>
            <w:szCs w:val="28"/>
          </w:rPr>
          <w:t>план</w:t>
        </w:r>
      </w:hyperlink>
      <w:r w:rsidRPr="00B5271E">
        <w:rPr>
          <w:rFonts w:ascii="Times New Roman" w:hAnsi="Times New Roman" w:cs="Times New Roman"/>
          <w:sz w:val="28"/>
          <w:szCs w:val="28"/>
        </w:rPr>
        <w:t xml:space="preserve"> счетов), Приложение № 2 </w:t>
      </w:r>
      <m:oMath>
        <m:r>
          <w:rPr>
            <w:rFonts w:ascii="Times New Roman" w:hAnsi="Times New Roman" w:cs="Times New Roman"/>
            <w:sz w:val="28"/>
            <w:szCs w:val="28"/>
          </w:rPr>
          <m:t>-</m:t>
        </m:r>
        <w:hyperlink r:id="rId50" w:history="1"/>
      </m:oMath>
      <w:r w:rsidRPr="00B5271E">
        <w:rPr>
          <w:rStyle w:val="a6"/>
          <w:rFonts w:ascii="Times New Roman" w:hAnsi="Times New Roman" w:cs="Times New Roman"/>
          <w:color w:val="000000" w:themeColor="text1"/>
          <w:sz w:val="28"/>
          <w:szCs w:val="28"/>
        </w:rPr>
        <w:t>Порядок</w:t>
      </w:r>
      <w:r w:rsidRPr="00B5271E">
        <w:rPr>
          <w:rFonts w:ascii="Times New Roman" w:hAnsi="Times New Roman" w:cs="Times New Roman"/>
          <w:sz w:val="28"/>
          <w:szCs w:val="28"/>
        </w:rPr>
        <w:t xml:space="preserve"> применения Единого </w:t>
      </w:r>
      <w:r w:rsidRPr="00B5271E">
        <w:rPr>
          <w:rFonts w:ascii="Times New Roman" w:hAnsi="Times New Roman" w:cs="Times New Roman"/>
          <w:sz w:val="28"/>
          <w:szCs w:val="28"/>
        </w:rPr>
        <w:lastRenderedPageBreak/>
        <w:t xml:space="preserve">плана счетов бухгалтерского учета государственных финансов (далее </w:t>
      </w:r>
      <m:oMath>
        <m:r>
          <w:rPr>
            <w:rFonts w:ascii="Times New Roman" w:hAnsi="Times New Roman" w:cs="Times New Roman"/>
            <w:sz w:val="28"/>
            <w:szCs w:val="28"/>
          </w:rPr>
          <m:t>-</m:t>
        </m:r>
        <w:hyperlink r:id="rId51" w:history="1"/>
      </m:oMath>
      <w:r w:rsidRPr="00B5271E">
        <w:rPr>
          <w:rStyle w:val="a6"/>
          <w:rFonts w:ascii="Times New Roman" w:hAnsi="Times New Roman" w:cs="Times New Roman"/>
          <w:color w:val="000000" w:themeColor="text1"/>
          <w:sz w:val="28"/>
          <w:szCs w:val="28"/>
        </w:rPr>
        <w:t>Порядок</w:t>
      </w:r>
      <w:r w:rsidRPr="00B5271E">
        <w:rPr>
          <w:rFonts w:ascii="Times New Roman" w:hAnsi="Times New Roman" w:cs="Times New Roman"/>
          <w:sz w:val="28"/>
          <w:szCs w:val="28"/>
        </w:rPr>
        <w:t xml:space="preserve"> применения единого плана счетов).</w:t>
      </w:r>
      <w:proofErr w:type="gramEnd"/>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 Федеральный </w:t>
      </w:r>
      <w:hyperlink r:id="rId52"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государственных финансов "План счетов бюджетного учета", утвержденный Приказом Минфина России от 20.09.2024 № 132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 </w:t>
      </w:r>
      <w:hyperlink r:id="rId53"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"План счетов бюджетного учета"), включая Приложение № 1 - </w:t>
      </w:r>
      <w:hyperlink r:id="rId54" w:history="1">
        <w:r w:rsidRPr="00B5271E">
          <w:rPr>
            <w:rStyle w:val="a6"/>
            <w:rFonts w:ascii="Times New Roman" w:hAnsi="Times New Roman" w:cs="Times New Roman"/>
            <w:color w:val="000000" w:themeColor="text1"/>
            <w:sz w:val="28"/>
            <w:szCs w:val="28"/>
          </w:rPr>
          <w:t>План</w:t>
        </w:r>
      </w:hyperlink>
      <w:r w:rsidRPr="00B5271E">
        <w:rPr>
          <w:rFonts w:ascii="Times New Roman" w:hAnsi="Times New Roman" w:cs="Times New Roman"/>
          <w:sz w:val="28"/>
          <w:szCs w:val="28"/>
        </w:rPr>
        <w:t xml:space="preserve"> счетов бюджетного учета, Приложение № 2 - </w:t>
      </w:r>
      <w:hyperlink r:id="rId55" w:history="1">
        <w:r w:rsidRPr="00B5271E">
          <w:rPr>
            <w:rStyle w:val="a6"/>
            <w:rFonts w:ascii="Times New Roman" w:hAnsi="Times New Roman" w:cs="Times New Roman"/>
            <w:color w:val="000000" w:themeColor="text1"/>
            <w:sz w:val="28"/>
            <w:szCs w:val="28"/>
          </w:rPr>
          <w:t>Порядок</w:t>
        </w:r>
      </w:hyperlink>
      <w:r w:rsidRPr="00B5271E">
        <w:rPr>
          <w:rFonts w:ascii="Times New Roman" w:hAnsi="Times New Roman" w:cs="Times New Roman"/>
          <w:sz w:val="28"/>
          <w:szCs w:val="28"/>
        </w:rPr>
        <w:t xml:space="preserve"> применения плана счетов бюджетного учета.</w:t>
      </w:r>
    </w:p>
    <w:p w:rsidR="00B5271E" w:rsidRPr="00B5271E" w:rsidRDefault="00B5271E" w:rsidP="00B5271E">
      <w:pPr>
        <w:tabs>
          <w:tab w:val="left" w:pos="709"/>
        </w:tabs>
        <w:contextualSpacing/>
        <w:rPr>
          <w:rFonts w:ascii="Times New Roman" w:hAnsi="Times New Roman" w:cs="Times New Roman"/>
          <w:sz w:val="28"/>
          <w:szCs w:val="28"/>
        </w:rPr>
      </w:pPr>
      <w:proofErr w:type="gramStart"/>
      <w:r w:rsidRPr="00B5271E">
        <w:rPr>
          <w:rFonts w:ascii="Times New Roman" w:hAnsi="Times New Roman" w:cs="Times New Roman"/>
          <w:sz w:val="28"/>
          <w:szCs w:val="28"/>
        </w:rPr>
        <w:t xml:space="preserve">– Федеральный </w:t>
      </w:r>
      <w:hyperlink r:id="rId56"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бухгалтерского учета государственных финансов "План счетов бухгалтерского учета бюджетных и автономных учреждений", утвержденный Приказом Минфина России от 20.09.2024 </w:t>
      </w:r>
      <w:r w:rsidRPr="00B5271E">
        <w:rPr>
          <w:rFonts w:ascii="Times New Roman" w:hAnsi="Times New Roman" w:cs="Times New Roman"/>
          <w:sz w:val="28"/>
          <w:szCs w:val="28"/>
        </w:rPr>
        <w:br/>
        <w:t>№ 133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w:t>
      </w:r>
      <m:oMath>
        <m:r>
          <w:rPr>
            <w:rFonts w:ascii="Cambria Math" w:hAnsi="Times New Roman" w:cs="Times New Roman"/>
            <w:sz w:val="28"/>
            <w:szCs w:val="28"/>
          </w:rPr>
          <m:t xml:space="preserve"> </m:t>
        </m:r>
        <m:r>
          <w:rPr>
            <w:rFonts w:ascii="Cambria Math" w:hAnsi="Times New Roman" w:cs="Times New Roman"/>
            <w:sz w:val="28"/>
            <w:szCs w:val="28"/>
          </w:rPr>
          <m:t>-</m:t>
        </m:r>
      </m:oMath>
      <w:r w:rsidRPr="00B5271E">
        <w:rPr>
          <w:rFonts w:ascii="Times New Roman" w:hAnsi="Times New Roman" w:cs="Times New Roman"/>
          <w:sz w:val="28"/>
          <w:szCs w:val="28"/>
        </w:rPr>
        <w:t> </w:t>
      </w:r>
      <w:hyperlink r:id="rId57" w:history="1">
        <w:r w:rsidRPr="00B5271E">
          <w:rPr>
            <w:rStyle w:val="a6"/>
            <w:rFonts w:ascii="Times New Roman" w:hAnsi="Times New Roman" w:cs="Times New Roman"/>
            <w:color w:val="000000" w:themeColor="text1"/>
            <w:sz w:val="28"/>
            <w:szCs w:val="28"/>
          </w:rPr>
          <w:t>Стандарт</w:t>
        </w:r>
      </w:hyperlink>
      <w:r w:rsidRPr="00B5271E">
        <w:rPr>
          <w:rFonts w:ascii="Times New Roman" w:hAnsi="Times New Roman" w:cs="Times New Roman"/>
          <w:sz w:val="28"/>
          <w:szCs w:val="28"/>
        </w:rPr>
        <w:t xml:space="preserve"> "План счетов бюджетных (автономных) учреждений"), включая Приложение № 1 </w:t>
      </w:r>
      <m:oMath>
        <m:r>
          <w:rPr>
            <w:rFonts w:ascii="Times New Roman" w:hAnsi="Times New Roman" w:cs="Times New Roman"/>
            <w:sz w:val="28"/>
            <w:szCs w:val="28"/>
          </w:rPr>
          <m:t>-</m:t>
        </m:r>
        <w:hyperlink r:id="rId58" w:history="1"/>
      </m:oMath>
      <w:r w:rsidRPr="00B5271E">
        <w:rPr>
          <w:rStyle w:val="a6"/>
          <w:rFonts w:ascii="Times New Roman" w:hAnsi="Times New Roman" w:cs="Times New Roman"/>
          <w:color w:val="000000" w:themeColor="text1"/>
          <w:sz w:val="28"/>
          <w:szCs w:val="28"/>
        </w:rPr>
        <w:t>План</w:t>
      </w:r>
      <w:r w:rsidRPr="00B5271E">
        <w:rPr>
          <w:rFonts w:ascii="Times New Roman" w:hAnsi="Times New Roman" w:cs="Times New Roman"/>
          <w:sz w:val="28"/>
          <w:szCs w:val="28"/>
        </w:rPr>
        <w:t xml:space="preserve"> счетов бухгалтерского учета бюджетных и автономных учреждений (далее </w:t>
      </w:r>
      <m:oMath>
        <m:r>
          <w:rPr>
            <w:rFonts w:ascii="Times New Roman" w:hAnsi="Times New Roman" w:cs="Times New Roman"/>
            <w:sz w:val="28"/>
            <w:szCs w:val="28"/>
          </w:rPr>
          <m:t>-</m:t>
        </m:r>
      </m:oMath>
      <w:r w:rsidRPr="00B5271E">
        <w:rPr>
          <w:rFonts w:ascii="Times New Roman" w:hAnsi="Times New Roman" w:cs="Times New Roman"/>
          <w:sz w:val="28"/>
          <w:szCs w:val="28"/>
        </w:rPr>
        <w:t> </w:t>
      </w:r>
      <w:hyperlink r:id="rId59" w:history="1">
        <w:r w:rsidRPr="00B5271E">
          <w:rPr>
            <w:rStyle w:val="a6"/>
            <w:rFonts w:ascii="Times New Roman" w:hAnsi="Times New Roman" w:cs="Times New Roman"/>
            <w:color w:val="000000" w:themeColor="text1"/>
            <w:sz w:val="28"/>
            <w:szCs w:val="28"/>
          </w:rPr>
          <w:t>План</w:t>
        </w:r>
      </w:hyperlink>
      <w:r w:rsidRPr="00B5271E">
        <w:rPr>
          <w:rFonts w:ascii="Times New Roman" w:hAnsi="Times New Roman" w:cs="Times New Roman"/>
          <w:sz w:val="28"/>
          <w:szCs w:val="28"/>
        </w:rPr>
        <w:t xml:space="preserve"> счетов бюджетных (автономных) учреждений), Приложение № 2 </w:t>
      </w:r>
      <m:oMath>
        <m:r>
          <w:rPr>
            <w:rFonts w:ascii="Times New Roman" w:hAnsi="Times New Roman" w:cs="Times New Roman"/>
            <w:sz w:val="28"/>
            <w:szCs w:val="28"/>
          </w:rPr>
          <m:t>-</m:t>
        </m:r>
      </m:oMath>
      <w:r w:rsidRPr="00B5271E">
        <w:rPr>
          <w:rFonts w:ascii="Times New Roman" w:hAnsi="Times New Roman" w:cs="Times New Roman"/>
          <w:sz w:val="28"/>
          <w:szCs w:val="28"/>
        </w:rPr>
        <w:t> </w:t>
      </w:r>
      <w:hyperlink r:id="rId60" w:history="1">
        <w:r w:rsidRPr="00B5271E">
          <w:rPr>
            <w:rStyle w:val="a6"/>
            <w:rFonts w:ascii="Times New Roman" w:hAnsi="Times New Roman" w:cs="Times New Roman"/>
            <w:color w:val="000000" w:themeColor="text1"/>
            <w:sz w:val="28"/>
            <w:szCs w:val="28"/>
          </w:rPr>
          <w:t>Порядок</w:t>
        </w:r>
      </w:hyperlink>
      <w:r w:rsidRPr="00B5271E">
        <w:rPr>
          <w:rFonts w:ascii="Times New Roman" w:hAnsi="Times New Roman" w:cs="Times New Roman"/>
          <w:sz w:val="28"/>
          <w:szCs w:val="28"/>
        </w:rPr>
        <w:t xml:space="preserve"> применения плана счетов бухгалтерского учета бюджетных и автономных учреждений (далее </w:t>
      </w:r>
      <m:oMath>
        <m:r>
          <w:rPr>
            <w:rFonts w:ascii="Times New Roman" w:hAnsi="Times New Roman" w:cs="Times New Roman"/>
            <w:sz w:val="28"/>
            <w:szCs w:val="28"/>
          </w:rPr>
          <m:t>-</m:t>
        </m:r>
      </m:oMath>
      <w:r w:rsidRPr="00B5271E">
        <w:rPr>
          <w:rFonts w:ascii="Times New Roman" w:hAnsi="Times New Roman" w:cs="Times New Roman"/>
          <w:sz w:val="28"/>
          <w:szCs w:val="28"/>
        </w:rPr>
        <w:t> </w:t>
      </w:r>
      <w:hyperlink r:id="rId61" w:history="1">
        <w:proofErr w:type="spellStart"/>
        <w:r w:rsidRPr="00B5271E">
          <w:rPr>
            <w:rStyle w:val="a6"/>
            <w:rFonts w:ascii="Times New Roman" w:hAnsi="Times New Roman" w:cs="Times New Roman"/>
            <w:color w:val="000000" w:themeColor="text1"/>
            <w:sz w:val="28"/>
            <w:szCs w:val="28"/>
          </w:rPr>
          <w:t>Порядок</w:t>
        </w:r>
        <w:proofErr w:type="gramEnd"/>
      </w:hyperlink>
      <w:r w:rsidRPr="00B5271E">
        <w:rPr>
          <w:rFonts w:ascii="Times New Roman" w:hAnsi="Times New Roman" w:cs="Times New Roman"/>
          <w:sz w:val="28"/>
          <w:szCs w:val="28"/>
        </w:rPr>
        <w:t>применения</w:t>
      </w:r>
      <w:proofErr w:type="spellEnd"/>
      <w:r w:rsidRPr="00B5271E">
        <w:rPr>
          <w:rFonts w:ascii="Times New Roman" w:hAnsi="Times New Roman" w:cs="Times New Roman"/>
          <w:sz w:val="28"/>
          <w:szCs w:val="28"/>
        </w:rPr>
        <w:t xml:space="preserve"> плана счетов бюджетных (автономных) учреждений).</w:t>
      </w:r>
    </w:p>
    <w:p w:rsidR="00B5271E" w:rsidRPr="00B5271E" w:rsidRDefault="00B5271E" w:rsidP="00B5271E">
      <w:pPr>
        <w:tabs>
          <w:tab w:val="left" w:pos="709"/>
        </w:tabs>
        <w:contextualSpacing/>
        <w:rPr>
          <w:rFonts w:ascii="Times New Roman" w:hAnsi="Times New Roman" w:cs="Times New Roman"/>
          <w:sz w:val="28"/>
          <w:szCs w:val="28"/>
        </w:rPr>
      </w:pPr>
      <w:proofErr w:type="gramStart"/>
      <w:r w:rsidRPr="00B5271E">
        <w:rPr>
          <w:rFonts w:ascii="Times New Roman" w:hAnsi="Times New Roman" w:cs="Times New Roman"/>
          <w:sz w:val="28"/>
          <w:szCs w:val="28"/>
        </w:rPr>
        <w:t>– </w:t>
      </w:r>
      <w:hyperlink r:id="rId62" w:history="1">
        <w:r w:rsidRPr="00B5271E">
          <w:rPr>
            <w:rStyle w:val="a6"/>
            <w:rFonts w:ascii="Times New Roman" w:hAnsi="Times New Roman" w:cs="Times New Roman"/>
            <w:color w:val="000000" w:themeColor="text1"/>
            <w:sz w:val="28"/>
            <w:szCs w:val="28"/>
          </w:rPr>
          <w:t>Приказ</w:t>
        </w:r>
      </w:hyperlink>
      <w:r w:rsidRPr="00B5271E">
        <w:rPr>
          <w:rFonts w:ascii="Times New Roman" w:hAnsi="Times New Roman" w:cs="Times New Roman"/>
          <w:sz w:val="28"/>
          <w:szCs w:val="28"/>
        </w:rPr>
        <w:t xml:space="preserve"> Минфина России от 30.03.2015 № 52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w:t>
      </w:r>
      <m:oMath>
        <m:r>
          <w:rPr>
            <w:rFonts w:ascii="Times New Roman" w:hAnsi="Times New Roman" w:cs="Times New Roman"/>
            <w:sz w:val="28"/>
            <w:szCs w:val="28"/>
          </w:rPr>
          <m:t>-</m:t>
        </m:r>
        <w:hyperlink r:id="rId63" w:history="1"/>
      </m:oMath>
      <w:r w:rsidRPr="00B5271E">
        <w:rPr>
          <w:rStyle w:val="a6"/>
          <w:rFonts w:ascii="Times New Roman" w:hAnsi="Times New Roman" w:cs="Times New Roman"/>
          <w:color w:val="000000" w:themeColor="text1"/>
          <w:sz w:val="28"/>
          <w:szCs w:val="28"/>
        </w:rPr>
        <w:t>Приказ</w:t>
      </w:r>
      <w:r w:rsidRPr="00B5271E">
        <w:rPr>
          <w:rFonts w:ascii="Times New Roman" w:hAnsi="Times New Roman" w:cs="Times New Roman"/>
          <w:sz w:val="28"/>
          <w:szCs w:val="28"/>
        </w:rPr>
        <w:t xml:space="preserve"> Минфина России № 52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включая Приложение № 5 – Методические </w:t>
      </w:r>
      <w:hyperlink r:id="rId64" w:history="1">
        <w:r w:rsidRPr="00B5271E">
          <w:rPr>
            <w:rStyle w:val="a6"/>
            <w:rFonts w:ascii="Times New Roman" w:hAnsi="Times New Roman" w:cs="Times New Roman"/>
            <w:color w:val="000000" w:themeColor="text1"/>
            <w:sz w:val="28"/>
            <w:szCs w:val="28"/>
          </w:rPr>
          <w:t>указания</w:t>
        </w:r>
      </w:hyperlink>
      <w:r w:rsidRPr="00B5271E">
        <w:rPr>
          <w:rFonts w:ascii="Times New Roman" w:hAnsi="Times New Roman" w:cs="Times New Roman"/>
          <w:sz w:val="28"/>
          <w:szCs w:val="28"/>
        </w:rPr>
        <w:t xml:space="preserve"> по применению форм первичных учетных документов и формированию регистров</w:t>
      </w:r>
      <w:proofErr w:type="gramEnd"/>
      <w:r w:rsidRPr="00B5271E">
        <w:rPr>
          <w:rFonts w:ascii="Times New Roman" w:hAnsi="Times New Roman" w:cs="Times New Roman"/>
          <w:sz w:val="28"/>
          <w:szCs w:val="28"/>
        </w:rPr>
        <w:t xml:space="preserve">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65" w:history="1">
        <w:r w:rsidRPr="00B5271E">
          <w:rPr>
            <w:rStyle w:val="a6"/>
            <w:rFonts w:ascii="Times New Roman" w:hAnsi="Times New Roman" w:cs="Times New Roman"/>
            <w:color w:val="000000" w:themeColor="text1"/>
            <w:sz w:val="28"/>
            <w:szCs w:val="28"/>
          </w:rPr>
          <w:t>указания</w:t>
        </w:r>
      </w:hyperlink>
      <w:r w:rsidRPr="00B5271E">
        <w:rPr>
          <w:rFonts w:ascii="Times New Roman" w:hAnsi="Times New Roman" w:cs="Times New Roman"/>
          <w:sz w:val="28"/>
          <w:szCs w:val="28"/>
        </w:rPr>
        <w:t xml:space="preserve"> № 52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w:t>
      </w:r>
    </w:p>
    <w:p w:rsidR="00B5271E" w:rsidRPr="00B5271E" w:rsidRDefault="00B5271E" w:rsidP="00B5271E">
      <w:pPr>
        <w:tabs>
          <w:tab w:val="left" w:pos="709"/>
        </w:tabs>
        <w:contextualSpacing/>
        <w:rPr>
          <w:rFonts w:ascii="Times New Roman" w:hAnsi="Times New Roman" w:cs="Times New Roman"/>
          <w:sz w:val="28"/>
          <w:szCs w:val="28"/>
        </w:rPr>
      </w:pPr>
      <w:proofErr w:type="gramStart"/>
      <w:r w:rsidRPr="00B5271E">
        <w:rPr>
          <w:rFonts w:ascii="Times New Roman" w:hAnsi="Times New Roman" w:cs="Times New Roman"/>
          <w:sz w:val="28"/>
          <w:szCs w:val="28"/>
        </w:rPr>
        <w:t>– </w:t>
      </w:r>
      <w:hyperlink r:id="rId66" w:history="1">
        <w:r w:rsidRPr="00B5271E">
          <w:rPr>
            <w:rStyle w:val="a6"/>
            <w:rFonts w:ascii="Times New Roman" w:hAnsi="Times New Roman" w:cs="Times New Roman"/>
            <w:color w:val="000000" w:themeColor="text1"/>
            <w:sz w:val="28"/>
            <w:szCs w:val="28"/>
          </w:rPr>
          <w:t>Приказ</w:t>
        </w:r>
      </w:hyperlink>
      <w:r w:rsidRPr="00B5271E">
        <w:rPr>
          <w:rFonts w:ascii="Times New Roman" w:hAnsi="Times New Roman" w:cs="Times New Roman"/>
          <w:sz w:val="28"/>
          <w:szCs w:val="28"/>
        </w:rPr>
        <w:t xml:space="preserve"> Минфина России от 15.04.2021 № 61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67" w:history="1">
        <w:r w:rsidRPr="00B5271E">
          <w:rPr>
            <w:rStyle w:val="a6"/>
            <w:rFonts w:ascii="Times New Roman" w:hAnsi="Times New Roman" w:cs="Times New Roman"/>
            <w:color w:val="000000" w:themeColor="text1"/>
            <w:sz w:val="28"/>
            <w:szCs w:val="28"/>
          </w:rPr>
          <w:t>Приказ</w:t>
        </w:r>
      </w:hyperlink>
      <w:r w:rsidRPr="00B5271E">
        <w:rPr>
          <w:rFonts w:ascii="Times New Roman" w:hAnsi="Times New Roman" w:cs="Times New Roman"/>
          <w:sz w:val="28"/>
          <w:szCs w:val="28"/>
        </w:rPr>
        <w:t xml:space="preserve"> Минфина России </w:t>
      </w:r>
      <w:r w:rsidRPr="00B5271E">
        <w:rPr>
          <w:rFonts w:ascii="Times New Roman" w:hAnsi="Times New Roman" w:cs="Times New Roman"/>
          <w:sz w:val="28"/>
          <w:szCs w:val="28"/>
        </w:rPr>
        <w:br/>
        <w:t>№ 61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включая Приложение № 5</w:t>
      </w:r>
      <m:oMath>
        <m:r>
          <w:rPr>
            <w:rFonts w:ascii="Cambria Math" w:hAnsi="Times New Roman" w:cs="Times New Roman"/>
            <w:sz w:val="28"/>
            <w:szCs w:val="28"/>
          </w:rPr>
          <m:t xml:space="preserve"> </m:t>
        </m:r>
        <m:r>
          <w:rPr>
            <w:rFonts w:ascii="Cambria Math" w:hAnsi="Times New Roman" w:cs="Times New Roman"/>
            <w:sz w:val="28"/>
            <w:szCs w:val="28"/>
          </w:rPr>
          <m:t>-</m:t>
        </m:r>
      </m:oMath>
      <w:r w:rsidRPr="00B5271E">
        <w:rPr>
          <w:rFonts w:ascii="Times New Roman" w:hAnsi="Times New Roman" w:cs="Times New Roman"/>
          <w:sz w:val="28"/>
          <w:szCs w:val="28"/>
        </w:rPr>
        <w:t xml:space="preserve"> Методические </w:t>
      </w:r>
      <w:hyperlink r:id="rId68" w:history="1">
        <w:r w:rsidRPr="00B5271E">
          <w:rPr>
            <w:rStyle w:val="a6"/>
            <w:rFonts w:ascii="Times New Roman" w:hAnsi="Times New Roman" w:cs="Times New Roman"/>
            <w:color w:val="000000" w:themeColor="text1"/>
            <w:sz w:val="28"/>
            <w:szCs w:val="28"/>
          </w:rPr>
          <w:t>указания</w:t>
        </w:r>
      </w:hyperlink>
      <w:r w:rsidRPr="00B5271E">
        <w:rPr>
          <w:rFonts w:ascii="Times New Roman" w:hAnsi="Times New Roman" w:cs="Times New Roman"/>
          <w:sz w:val="28"/>
          <w:szCs w:val="28"/>
        </w:rPr>
        <w:t xml:space="preserve"> по формированию и применению унифицированных форм электронных документов бухгалтерского учета при ведении бюджетного учета, </w:t>
      </w:r>
      <w:r w:rsidRPr="00B5271E">
        <w:rPr>
          <w:rFonts w:ascii="Times New Roman" w:hAnsi="Times New Roman" w:cs="Times New Roman"/>
          <w:sz w:val="28"/>
          <w:szCs w:val="28"/>
        </w:rPr>
        <w:lastRenderedPageBreak/>
        <w:t>бухгалтерского учета</w:t>
      </w:r>
      <w:proofErr w:type="gramEnd"/>
      <w:r w:rsidRPr="00B5271E">
        <w:rPr>
          <w:rFonts w:ascii="Times New Roman" w:hAnsi="Times New Roman" w:cs="Times New Roman"/>
          <w:sz w:val="28"/>
          <w:szCs w:val="28"/>
        </w:rPr>
        <w:t xml:space="preserve"> государственных (муниципальных) учреждений (далее </w:t>
      </w:r>
      <m:oMath>
        <m:r>
          <w:rPr>
            <w:rFonts w:ascii="Times New Roman" w:hAnsi="Times New Roman" w:cs="Times New Roman"/>
            <w:sz w:val="28"/>
            <w:szCs w:val="28"/>
          </w:rPr>
          <m:t>-</m:t>
        </m:r>
      </m:oMath>
      <w:r w:rsidRPr="00B5271E">
        <w:rPr>
          <w:rFonts w:ascii="Times New Roman" w:hAnsi="Times New Roman" w:cs="Times New Roman"/>
          <w:sz w:val="28"/>
          <w:szCs w:val="28"/>
        </w:rPr>
        <w:t xml:space="preserve"> Методические </w:t>
      </w:r>
      <w:hyperlink r:id="rId69" w:history="1">
        <w:r w:rsidRPr="00B5271E">
          <w:rPr>
            <w:rStyle w:val="a6"/>
            <w:rFonts w:ascii="Times New Roman" w:hAnsi="Times New Roman" w:cs="Times New Roman"/>
            <w:color w:val="000000" w:themeColor="text1"/>
            <w:sz w:val="28"/>
            <w:szCs w:val="28"/>
          </w:rPr>
          <w:t>указания</w:t>
        </w:r>
      </w:hyperlink>
      <w:r w:rsidRPr="00B5271E">
        <w:rPr>
          <w:rFonts w:ascii="Times New Roman" w:hAnsi="Times New Roman" w:cs="Times New Roman"/>
          <w:sz w:val="28"/>
          <w:szCs w:val="28"/>
        </w:rPr>
        <w:t xml:space="preserve"> № 61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w:t>
      </w:r>
      <w:hyperlink r:id="rId70" w:history="1">
        <w:r w:rsidRPr="00B5271E">
          <w:rPr>
            <w:rStyle w:val="a6"/>
            <w:rFonts w:ascii="Times New Roman" w:hAnsi="Times New Roman" w:cs="Times New Roman"/>
            <w:color w:val="000000" w:themeColor="text1"/>
            <w:sz w:val="28"/>
            <w:szCs w:val="28"/>
          </w:rPr>
          <w:t>Указание</w:t>
        </w:r>
      </w:hyperlink>
      <w:r w:rsidRPr="00B5271E">
        <w:rPr>
          <w:rFonts w:ascii="Times New Roman" w:hAnsi="Times New Roman" w:cs="Times New Roman"/>
          <w:sz w:val="28"/>
          <w:szCs w:val="28"/>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w:t>
      </w:r>
      <m:oMath>
        <m:r>
          <w:rPr>
            <w:rFonts w:ascii="Times New Roman" w:hAnsi="Times New Roman" w:cs="Times New Roman"/>
            <w:sz w:val="28"/>
            <w:szCs w:val="28"/>
          </w:rPr>
          <m:t>-</m:t>
        </m:r>
        <w:hyperlink r:id="rId71" w:history="1"/>
      </m:oMath>
      <w:r w:rsidRPr="00B5271E">
        <w:rPr>
          <w:rStyle w:val="a6"/>
          <w:rFonts w:ascii="Times New Roman" w:hAnsi="Times New Roman" w:cs="Times New Roman"/>
          <w:color w:val="000000" w:themeColor="text1"/>
          <w:sz w:val="28"/>
          <w:szCs w:val="28"/>
        </w:rPr>
        <w:t>Указание</w:t>
      </w:r>
      <w:r w:rsidRPr="00B5271E">
        <w:rPr>
          <w:rFonts w:ascii="Times New Roman" w:hAnsi="Times New Roman" w:cs="Times New Roman"/>
          <w:sz w:val="28"/>
          <w:szCs w:val="28"/>
        </w:rPr>
        <w:t>№ 3210-У).</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w:t>
      </w:r>
      <w:hyperlink r:id="rId72" w:history="1">
        <w:r w:rsidRPr="00B5271E">
          <w:rPr>
            <w:rStyle w:val="a6"/>
            <w:rFonts w:ascii="Times New Roman" w:hAnsi="Times New Roman" w:cs="Times New Roman"/>
            <w:color w:val="000000" w:themeColor="text1"/>
            <w:sz w:val="28"/>
            <w:szCs w:val="28"/>
          </w:rPr>
          <w:t>Указание</w:t>
        </w:r>
      </w:hyperlink>
      <w:r w:rsidRPr="00B5271E">
        <w:rPr>
          <w:rFonts w:ascii="Times New Roman" w:hAnsi="Times New Roman" w:cs="Times New Roman"/>
          <w:sz w:val="28"/>
          <w:szCs w:val="28"/>
        </w:rPr>
        <w:t xml:space="preserve"> Банка России от 09.12.2019 № 5348-У "О правилах наличных расчетов" (далее </w:t>
      </w:r>
      <m:oMath>
        <m:r>
          <w:rPr>
            <w:rFonts w:ascii="Times New Roman" w:hAnsi="Times New Roman" w:cs="Times New Roman"/>
            <w:sz w:val="28"/>
            <w:szCs w:val="28"/>
          </w:rPr>
          <m:t>-</m:t>
        </m:r>
        <w:hyperlink r:id="rId73" w:history="1"/>
      </m:oMath>
      <w:r w:rsidRPr="00B5271E">
        <w:rPr>
          <w:rStyle w:val="a6"/>
          <w:rFonts w:ascii="Times New Roman" w:hAnsi="Times New Roman" w:cs="Times New Roman"/>
          <w:color w:val="000000" w:themeColor="text1"/>
          <w:sz w:val="28"/>
          <w:szCs w:val="28"/>
        </w:rPr>
        <w:t>Указание</w:t>
      </w:r>
      <w:r w:rsidRPr="00B5271E">
        <w:rPr>
          <w:rFonts w:ascii="Times New Roman" w:hAnsi="Times New Roman" w:cs="Times New Roman"/>
          <w:sz w:val="28"/>
          <w:szCs w:val="28"/>
        </w:rPr>
        <w:t xml:space="preserve"> № 5348-У).</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xml:space="preserve">–Методические </w:t>
      </w:r>
      <w:hyperlink r:id="rId74" w:history="1">
        <w:r w:rsidRPr="00B5271E">
          <w:rPr>
            <w:rStyle w:val="a6"/>
            <w:rFonts w:ascii="Times New Roman" w:hAnsi="Times New Roman" w:cs="Times New Roman"/>
            <w:color w:val="000000" w:themeColor="text1"/>
            <w:sz w:val="28"/>
            <w:szCs w:val="28"/>
          </w:rPr>
          <w:t>рекомендации</w:t>
        </w:r>
      </w:hyperlink>
      <w:r w:rsidRPr="00B5271E">
        <w:rPr>
          <w:rFonts w:ascii="Times New Roman" w:hAnsi="Times New Roman" w:cs="Times New Roman"/>
          <w:sz w:val="28"/>
          <w:szCs w:val="28"/>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w:t>
      </w:r>
      <m:oMath>
        <m:r>
          <w:rPr>
            <w:rFonts w:ascii="Cambria Math" w:hAnsi="Times New Roman" w:cs="Times New Roman"/>
            <w:sz w:val="28"/>
            <w:szCs w:val="28"/>
          </w:rPr>
          <m:t xml:space="preserve"> </m:t>
        </m:r>
        <m:r>
          <w:rPr>
            <w:rFonts w:ascii="Cambria Math" w:hAnsi="Times New Roman" w:cs="Times New Roman"/>
            <w:sz w:val="28"/>
            <w:szCs w:val="28"/>
          </w:rPr>
          <m:t>-</m:t>
        </m:r>
      </m:oMath>
      <w:r w:rsidRPr="00B5271E">
        <w:rPr>
          <w:rFonts w:ascii="Times New Roman" w:hAnsi="Times New Roman" w:cs="Times New Roman"/>
          <w:sz w:val="28"/>
          <w:szCs w:val="28"/>
        </w:rPr>
        <w:t xml:space="preserve">  Методические </w:t>
      </w:r>
      <w:hyperlink r:id="rId75" w:history="1">
        <w:r w:rsidRPr="00B5271E">
          <w:rPr>
            <w:rStyle w:val="a6"/>
            <w:rFonts w:ascii="Times New Roman" w:hAnsi="Times New Roman" w:cs="Times New Roman"/>
            <w:color w:val="000000" w:themeColor="text1"/>
            <w:sz w:val="28"/>
            <w:szCs w:val="28"/>
          </w:rPr>
          <w:t>рекомендации</w:t>
        </w:r>
      </w:hyperlink>
      <w:r w:rsidRPr="00B5271E">
        <w:rPr>
          <w:rFonts w:ascii="Times New Roman" w:hAnsi="Times New Roman" w:cs="Times New Roman"/>
          <w:sz w:val="28"/>
          <w:szCs w:val="28"/>
        </w:rPr>
        <w:t xml:space="preserve"> № АМ-23-р).</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w:t>
      </w:r>
      <w:hyperlink r:id="rId76" w:history="1">
        <w:r w:rsidRPr="00B5271E">
          <w:rPr>
            <w:rStyle w:val="a6"/>
            <w:rFonts w:ascii="Times New Roman" w:hAnsi="Times New Roman" w:cs="Times New Roman"/>
            <w:color w:val="000000" w:themeColor="text1"/>
            <w:sz w:val="28"/>
            <w:szCs w:val="28"/>
          </w:rPr>
          <w:t>Инструкция</w:t>
        </w:r>
      </w:hyperlink>
      <w:r w:rsidRPr="00B5271E">
        <w:rPr>
          <w:rFonts w:ascii="Times New Roman" w:hAnsi="Times New Roman" w:cs="Times New Roman"/>
          <w:sz w:val="28"/>
          <w:szCs w:val="28"/>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w:hyperlink r:id="rId77" w:history="1">
        <w:r w:rsidRPr="00B5271E">
          <w:rPr>
            <w:rStyle w:val="a6"/>
            <w:rFonts w:ascii="Times New Roman" w:hAnsi="Times New Roman" w:cs="Times New Roman"/>
            <w:color w:val="000000" w:themeColor="text1"/>
            <w:sz w:val="28"/>
            <w:szCs w:val="28"/>
          </w:rPr>
          <w:t>Инструкция</w:t>
        </w:r>
      </w:hyperlink>
      <w:r w:rsidRPr="00B5271E">
        <w:rPr>
          <w:rFonts w:ascii="Times New Roman" w:hAnsi="Times New Roman" w:cs="Times New Roman"/>
          <w:sz w:val="28"/>
          <w:szCs w:val="28"/>
        </w:rPr>
        <w:t xml:space="preserve"> № 33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w:t>
      </w:r>
    </w:p>
    <w:p w:rsidR="00B5271E" w:rsidRPr="00B5271E" w:rsidRDefault="00B5271E" w:rsidP="00B5271E">
      <w:pPr>
        <w:tabs>
          <w:tab w:val="left" w:pos="709"/>
        </w:tabs>
        <w:contextualSpacing/>
        <w:rPr>
          <w:rFonts w:ascii="Times New Roman" w:hAnsi="Times New Roman" w:cs="Times New Roman"/>
          <w:sz w:val="28"/>
          <w:szCs w:val="28"/>
        </w:rPr>
      </w:pPr>
      <w:r w:rsidRPr="00B5271E">
        <w:rPr>
          <w:rFonts w:ascii="Times New Roman" w:hAnsi="Times New Roman" w:cs="Times New Roman"/>
          <w:sz w:val="28"/>
          <w:szCs w:val="28"/>
        </w:rPr>
        <w:t>– </w:t>
      </w:r>
      <w:hyperlink r:id="rId78" w:history="1">
        <w:r w:rsidRPr="00B5271E">
          <w:rPr>
            <w:rStyle w:val="a6"/>
            <w:rFonts w:ascii="Times New Roman" w:hAnsi="Times New Roman" w:cs="Times New Roman"/>
            <w:color w:val="000000" w:themeColor="text1"/>
            <w:sz w:val="28"/>
            <w:szCs w:val="28"/>
          </w:rPr>
          <w:t>Инструкция</w:t>
        </w:r>
      </w:hyperlink>
      <w:r w:rsidRPr="00B5271E">
        <w:rPr>
          <w:rFonts w:ascii="Times New Roman" w:hAnsi="Times New Roman" w:cs="Times New Roman"/>
          <w:sz w:val="28"/>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 191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w:hyperlink r:id="rId79" w:history="1"/>
      </m:oMath>
      <w:r w:rsidRPr="00B5271E">
        <w:rPr>
          <w:rStyle w:val="a6"/>
          <w:rFonts w:ascii="Times New Roman" w:hAnsi="Times New Roman" w:cs="Times New Roman"/>
          <w:color w:val="000000" w:themeColor="text1"/>
          <w:sz w:val="28"/>
          <w:szCs w:val="28"/>
        </w:rPr>
        <w:t>Инструкция</w:t>
      </w:r>
      <w:r w:rsidRPr="00B5271E">
        <w:rPr>
          <w:rFonts w:ascii="Times New Roman" w:hAnsi="Times New Roman" w:cs="Times New Roman"/>
          <w:sz w:val="28"/>
          <w:szCs w:val="28"/>
        </w:rPr>
        <w:t xml:space="preserve"> № 191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w:t>
      </w:r>
    </w:p>
    <w:p w:rsidR="00B5271E" w:rsidRPr="00B5271E" w:rsidRDefault="00B5271E" w:rsidP="00B5271E">
      <w:pPr>
        <w:tabs>
          <w:tab w:val="left" w:pos="709"/>
        </w:tabs>
        <w:ind w:right="2"/>
        <w:contextualSpacing/>
        <w:rPr>
          <w:rFonts w:ascii="Times New Roman" w:hAnsi="Times New Roman" w:cs="Times New Roman"/>
          <w:sz w:val="28"/>
          <w:szCs w:val="28"/>
        </w:rPr>
      </w:pPr>
      <w:r w:rsidRPr="00B5271E">
        <w:rPr>
          <w:rFonts w:ascii="Times New Roman" w:hAnsi="Times New Roman" w:cs="Times New Roman"/>
          <w:sz w:val="28"/>
          <w:szCs w:val="28"/>
        </w:rPr>
        <w:t>– </w:t>
      </w:r>
      <w:hyperlink r:id="rId80" w:history="1">
        <w:r w:rsidRPr="00B5271E">
          <w:rPr>
            <w:rStyle w:val="a6"/>
            <w:rFonts w:ascii="Times New Roman" w:hAnsi="Times New Roman" w:cs="Times New Roman"/>
            <w:color w:val="000000" w:themeColor="text1"/>
            <w:sz w:val="28"/>
            <w:szCs w:val="28"/>
          </w:rPr>
          <w:t>Порядок</w:t>
        </w:r>
      </w:hyperlink>
      <w:r w:rsidRPr="00B5271E">
        <w:rPr>
          <w:rFonts w:ascii="Times New Roman" w:hAnsi="Times New Roman" w:cs="Times New Roman"/>
          <w:sz w:val="28"/>
          <w:szCs w:val="28"/>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xml:space="preserve"> (далее </w:t>
      </w:r>
      <m:oMath>
        <m:r>
          <w:rPr>
            <w:rFonts w:ascii="Times New Roman" w:hAnsi="Times New Roman" w:cs="Times New Roman"/>
            <w:sz w:val="28"/>
            <w:szCs w:val="28"/>
          </w:rPr>
          <m:t>-</m:t>
        </m:r>
        <w:hyperlink r:id="rId81" w:history="1"/>
      </m:oMath>
      <w:r w:rsidRPr="00B5271E">
        <w:rPr>
          <w:rStyle w:val="a6"/>
          <w:rFonts w:ascii="Times New Roman" w:hAnsi="Times New Roman" w:cs="Times New Roman"/>
          <w:color w:val="000000" w:themeColor="text1"/>
          <w:sz w:val="28"/>
          <w:szCs w:val="28"/>
        </w:rPr>
        <w:t>Порядок</w:t>
      </w:r>
      <w:r w:rsidRPr="00B5271E">
        <w:rPr>
          <w:rFonts w:ascii="Times New Roman" w:hAnsi="Times New Roman" w:cs="Times New Roman"/>
          <w:sz w:val="28"/>
          <w:szCs w:val="28"/>
        </w:rPr>
        <w:t xml:space="preserve"> № 82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w:t>
      </w:r>
    </w:p>
    <w:p w:rsidR="00B5271E" w:rsidRPr="00B5271E" w:rsidRDefault="00B5271E" w:rsidP="00B5271E">
      <w:pPr>
        <w:tabs>
          <w:tab w:val="left" w:pos="709"/>
        </w:tabs>
        <w:ind w:right="2"/>
        <w:contextualSpacing/>
        <w:rPr>
          <w:rFonts w:ascii="Times New Roman" w:hAnsi="Times New Roman" w:cs="Times New Roman"/>
          <w:sz w:val="28"/>
          <w:szCs w:val="28"/>
        </w:rPr>
      </w:pPr>
      <w:r w:rsidRPr="00B5271E">
        <w:rPr>
          <w:rFonts w:ascii="Times New Roman" w:hAnsi="Times New Roman" w:cs="Times New Roman"/>
          <w:sz w:val="28"/>
          <w:szCs w:val="28"/>
        </w:rPr>
        <w:t>– </w:t>
      </w:r>
      <w:hyperlink r:id="rId82" w:history="1">
        <w:r w:rsidRPr="00B5271E">
          <w:rPr>
            <w:rStyle w:val="a6"/>
            <w:rFonts w:ascii="Times New Roman" w:hAnsi="Times New Roman" w:cs="Times New Roman"/>
            <w:color w:val="000000" w:themeColor="text1"/>
            <w:sz w:val="28"/>
            <w:szCs w:val="28"/>
          </w:rPr>
          <w:t>Порядок</w:t>
        </w:r>
      </w:hyperlink>
      <w:r w:rsidRPr="00B5271E">
        <w:rPr>
          <w:rFonts w:ascii="Times New Roman" w:hAnsi="Times New Roman" w:cs="Times New Roman"/>
          <w:sz w:val="28"/>
          <w:szCs w:val="28"/>
        </w:rPr>
        <w:t xml:space="preserve"> применения классификации операций сектора государственного управления, утвержденный Приказом Минфина России от 29.11.2017 № 209н (далее </w:t>
      </w:r>
      <m:oMath>
        <m:r>
          <w:rPr>
            <w:rFonts w:ascii="Times New Roman" w:hAnsi="Times New Roman" w:cs="Times New Roman"/>
            <w:sz w:val="28"/>
            <w:szCs w:val="28"/>
          </w:rPr>
          <m:t>-</m:t>
        </m:r>
        <w:hyperlink r:id="rId83" w:history="1"/>
      </m:oMath>
      <w:r w:rsidRPr="00B5271E">
        <w:rPr>
          <w:rStyle w:val="a6"/>
          <w:rFonts w:ascii="Times New Roman" w:hAnsi="Times New Roman" w:cs="Times New Roman"/>
          <w:color w:val="000000" w:themeColor="text1"/>
          <w:sz w:val="28"/>
          <w:szCs w:val="28"/>
        </w:rPr>
        <w:t>Порядок</w:t>
      </w:r>
      <w:r w:rsidRPr="00B5271E">
        <w:rPr>
          <w:rFonts w:ascii="Times New Roman" w:hAnsi="Times New Roman" w:cs="Times New Roman"/>
          <w:sz w:val="28"/>
          <w:szCs w:val="28"/>
        </w:rPr>
        <w:t xml:space="preserve"> применения КОСГУ, </w:t>
      </w:r>
      <w:hyperlink r:id="rId84" w:history="1">
        <w:r w:rsidRPr="00B5271E">
          <w:rPr>
            <w:rStyle w:val="a6"/>
            <w:rFonts w:ascii="Times New Roman" w:hAnsi="Times New Roman" w:cs="Times New Roman"/>
            <w:color w:val="000000" w:themeColor="text1"/>
            <w:sz w:val="28"/>
            <w:szCs w:val="28"/>
          </w:rPr>
          <w:t>Порядок</w:t>
        </w:r>
      </w:hyperlink>
      <w:r w:rsidRPr="00B5271E">
        <w:rPr>
          <w:rFonts w:ascii="Times New Roman" w:hAnsi="Times New Roman" w:cs="Times New Roman"/>
          <w:sz w:val="28"/>
          <w:szCs w:val="28"/>
        </w:rPr>
        <w:t xml:space="preserve"> № 209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1405"/>
        </w:tabs>
        <w:ind w:right="2"/>
        <w:rPr>
          <w:rFonts w:ascii="Times New Roman" w:hAnsi="Times New Roman" w:cs="Times New Roman"/>
          <w:sz w:val="28"/>
          <w:szCs w:val="28"/>
        </w:rPr>
      </w:pPr>
      <w:r w:rsidRPr="00B5271E">
        <w:rPr>
          <w:rFonts w:ascii="Times New Roman" w:hAnsi="Times New Roman" w:cs="Times New Roman"/>
          <w:color w:val="000000"/>
          <w:sz w:val="28"/>
          <w:szCs w:val="28"/>
          <w:shd w:val="clear" w:color="auto" w:fill="FFFFFF"/>
        </w:rPr>
        <w:t xml:space="preserve">1.1. Централизованная бухгалтерия составляет единую учетную </w:t>
      </w:r>
      <w:proofErr w:type="spellStart"/>
      <w:r w:rsidRPr="00B5271E">
        <w:rPr>
          <w:rFonts w:ascii="Times New Roman" w:hAnsi="Times New Roman" w:cs="Times New Roman"/>
          <w:color w:val="000000"/>
          <w:sz w:val="28"/>
          <w:szCs w:val="28"/>
          <w:shd w:val="clear" w:color="auto" w:fill="FFFFFF"/>
        </w:rPr>
        <w:t>политику</w:t>
      </w:r>
      <w:proofErr w:type="gramStart"/>
      <w:r w:rsidRPr="00B5271E">
        <w:rPr>
          <w:rFonts w:ascii="Times New Roman" w:hAnsi="Times New Roman" w:cs="Times New Roman"/>
          <w:color w:val="000000"/>
          <w:sz w:val="28"/>
          <w:szCs w:val="28"/>
          <w:shd w:val="clear" w:color="auto" w:fill="FFFFFF"/>
        </w:rPr>
        <w:t>.</w:t>
      </w:r>
      <w:r w:rsidRPr="00B5271E">
        <w:rPr>
          <w:rFonts w:ascii="Times New Roman" w:hAnsi="Times New Roman" w:cs="Times New Roman"/>
          <w:sz w:val="28"/>
          <w:szCs w:val="28"/>
        </w:rPr>
        <w:t>О</w:t>
      </w:r>
      <w:proofErr w:type="gramEnd"/>
      <w:r w:rsidRPr="00B5271E">
        <w:rPr>
          <w:rFonts w:ascii="Times New Roman" w:hAnsi="Times New Roman" w:cs="Times New Roman"/>
          <w:sz w:val="28"/>
          <w:szCs w:val="28"/>
        </w:rPr>
        <w:t>тветственность</w:t>
      </w:r>
      <w:proofErr w:type="spellEnd"/>
      <w:r w:rsidRPr="00B5271E">
        <w:rPr>
          <w:rFonts w:ascii="Times New Roman" w:hAnsi="Times New Roman" w:cs="Times New Roman"/>
          <w:sz w:val="28"/>
          <w:szCs w:val="28"/>
        </w:rPr>
        <w:t xml:space="preserve">  за  формирование  единой  учетной  политики   возложена на главного бухгалтера.</w:t>
      </w:r>
    </w:p>
    <w:p w:rsidR="00B5271E" w:rsidRPr="00B5271E" w:rsidRDefault="00B5271E" w:rsidP="00B5271E">
      <w:pPr>
        <w:pStyle w:val="a3"/>
        <w:tabs>
          <w:tab w:val="left" w:pos="709"/>
        </w:tabs>
        <w:ind w:right="2"/>
        <w:rPr>
          <w:sz w:val="28"/>
          <w:szCs w:val="28"/>
          <w:lang w:val="ru-RU"/>
        </w:rPr>
      </w:pPr>
      <w:r w:rsidRPr="00B5271E">
        <w:rPr>
          <w:sz w:val="28"/>
          <w:szCs w:val="28"/>
          <w:lang w:val="ru-RU"/>
        </w:rPr>
        <w:t>Единая учетная политика является обязательной для применения всеми субъектами централизованного учета, передавшими полномочия по ведению единого централизованного учета, применяется последовательно из года в год.</w:t>
      </w:r>
      <w:r w:rsidRPr="00B5271E">
        <w:rPr>
          <w:sz w:val="28"/>
          <w:szCs w:val="28"/>
          <w:lang w:val="ru-RU"/>
        </w:rPr>
        <w:br/>
        <w:t xml:space="preserve">(Основание: п.22 Единого плана счетов, п.п.7, 8 СГС "Учетная политика", </w:t>
      </w:r>
      <w:r w:rsidRPr="00B5271E">
        <w:rPr>
          <w:sz w:val="28"/>
          <w:szCs w:val="28"/>
          <w:lang w:val="ru-RU"/>
        </w:rPr>
        <w:br/>
        <w:t>13 СГС "Концептуальные основы бухучета и отчетности").</w:t>
      </w:r>
    </w:p>
    <w:p w:rsidR="00B5271E" w:rsidRPr="00B5271E" w:rsidRDefault="00B5271E" w:rsidP="00B5271E">
      <w:pPr>
        <w:tabs>
          <w:tab w:val="left" w:pos="709"/>
        </w:tabs>
        <w:ind w:left="-112" w:right="2" w:firstLine="821"/>
        <w:rPr>
          <w:rFonts w:ascii="Times New Roman" w:hAnsi="Times New Roman" w:cs="Times New Roman"/>
          <w:sz w:val="28"/>
          <w:szCs w:val="28"/>
        </w:rPr>
      </w:pPr>
      <w:r w:rsidRPr="00B5271E">
        <w:rPr>
          <w:rFonts w:ascii="Times New Roman" w:hAnsi="Times New Roman" w:cs="Times New Roman"/>
          <w:sz w:val="28"/>
          <w:szCs w:val="28"/>
        </w:rPr>
        <w:t>1.2. </w:t>
      </w:r>
      <w:proofErr w:type="spellStart"/>
      <w:r w:rsidRPr="00B5271E">
        <w:rPr>
          <w:rFonts w:ascii="Times New Roman" w:hAnsi="Times New Roman" w:cs="Times New Roman"/>
          <w:sz w:val="28"/>
          <w:szCs w:val="28"/>
        </w:rPr>
        <w:t>Акты</w:t>
      </w:r>
      <w:proofErr w:type="gramStart"/>
      <w:r w:rsidRPr="00B5271E">
        <w:rPr>
          <w:rFonts w:ascii="Times New Roman" w:hAnsi="Times New Roman" w:cs="Times New Roman"/>
          <w:sz w:val="28"/>
          <w:szCs w:val="28"/>
        </w:rPr>
        <w:t>,у</w:t>
      </w:r>
      <w:proofErr w:type="gramEnd"/>
      <w:r w:rsidRPr="00B5271E">
        <w:rPr>
          <w:rFonts w:ascii="Times New Roman" w:hAnsi="Times New Roman" w:cs="Times New Roman"/>
          <w:sz w:val="28"/>
          <w:szCs w:val="28"/>
        </w:rPr>
        <w:t>станавливающие</w:t>
      </w:r>
      <w:proofErr w:type="spellEnd"/>
      <w:r w:rsidRPr="00B5271E">
        <w:rPr>
          <w:rFonts w:ascii="Times New Roman" w:hAnsi="Times New Roman" w:cs="Times New Roman"/>
          <w:sz w:val="28"/>
          <w:szCs w:val="28"/>
        </w:rPr>
        <w:t xml:space="preserve"> в целях организации и ведения бухгалтерского учета единую учетную политику, утверждаются руководителем централизованной бухгалтерии, осуществляющей ведение </w:t>
      </w:r>
      <w:r w:rsidRPr="00B5271E">
        <w:rPr>
          <w:rFonts w:ascii="Times New Roman" w:hAnsi="Times New Roman" w:cs="Times New Roman"/>
          <w:sz w:val="28"/>
          <w:szCs w:val="28"/>
        </w:rPr>
        <w:lastRenderedPageBreak/>
        <w:t>бухгалтерского учета в соответствии с переданными полномочиями.</w:t>
      </w:r>
      <w:r w:rsidRPr="00B5271E">
        <w:rPr>
          <w:rFonts w:ascii="Times New Roman" w:hAnsi="Times New Roman" w:cs="Times New Roman"/>
          <w:sz w:val="28"/>
          <w:szCs w:val="28"/>
        </w:rPr>
        <w:br/>
        <w:t>(Основание</w:t>
      </w:r>
      <w:r w:rsidRPr="00B5271E">
        <w:rPr>
          <w:rFonts w:ascii="Times New Roman" w:hAnsi="Times New Roman" w:cs="Times New Roman"/>
          <w:color w:val="000000" w:themeColor="text1"/>
          <w:sz w:val="28"/>
          <w:szCs w:val="28"/>
        </w:rPr>
        <w:t xml:space="preserve">: </w:t>
      </w:r>
      <w:hyperlink r:id="rId85" w:history="1">
        <w:r w:rsidRPr="00B5271E">
          <w:rPr>
            <w:rStyle w:val="a6"/>
            <w:rFonts w:ascii="Times New Roman" w:hAnsi="Times New Roman" w:cs="Times New Roman"/>
            <w:color w:val="000000" w:themeColor="text1"/>
            <w:sz w:val="28"/>
            <w:szCs w:val="28"/>
          </w:rPr>
          <w:t xml:space="preserve">п. </w:t>
        </w:r>
      </w:hyperlink>
      <w:r w:rsidRPr="00B5271E">
        <w:rPr>
          <w:rStyle w:val="a6"/>
          <w:rFonts w:ascii="Times New Roman" w:hAnsi="Times New Roman" w:cs="Times New Roman"/>
          <w:color w:val="000000" w:themeColor="text1"/>
          <w:sz w:val="28"/>
          <w:szCs w:val="28"/>
        </w:rPr>
        <w:t>8 </w:t>
      </w:r>
      <w:r w:rsidRPr="00B5271E">
        <w:rPr>
          <w:rFonts w:ascii="Times New Roman" w:hAnsi="Times New Roman" w:cs="Times New Roman"/>
          <w:sz w:val="28"/>
          <w:szCs w:val="28"/>
        </w:rPr>
        <w:t>"</w:t>
      </w:r>
      <w:proofErr w:type="spellStart"/>
      <w:r w:rsidRPr="00B5271E">
        <w:rPr>
          <w:rStyle w:val="a6"/>
          <w:rFonts w:ascii="Times New Roman" w:hAnsi="Times New Roman" w:cs="Times New Roman"/>
          <w:color w:val="000000" w:themeColor="text1"/>
          <w:sz w:val="28"/>
          <w:szCs w:val="28"/>
        </w:rPr>
        <w:t>х</w:t>
      </w:r>
      <w:proofErr w:type="spellEnd"/>
      <w:proofErr w:type="gramStart"/>
      <w:r w:rsidRPr="00B5271E">
        <w:rPr>
          <w:rFonts w:ascii="Times New Roman" w:hAnsi="Times New Roman" w:cs="Times New Roman"/>
          <w:sz w:val="28"/>
          <w:szCs w:val="28"/>
        </w:rPr>
        <w:t>"С</w:t>
      </w:r>
      <w:proofErr w:type="gramEnd"/>
      <w:r w:rsidRPr="00B5271E">
        <w:rPr>
          <w:rFonts w:ascii="Times New Roman" w:hAnsi="Times New Roman" w:cs="Times New Roman"/>
          <w:sz w:val="28"/>
          <w:szCs w:val="28"/>
        </w:rPr>
        <w:t>ГС "Учетная политика").</w:t>
      </w:r>
    </w:p>
    <w:p w:rsidR="00B5271E" w:rsidRPr="00B5271E" w:rsidRDefault="00B5271E" w:rsidP="00B5271E">
      <w:pPr>
        <w:tabs>
          <w:tab w:val="left" w:pos="709"/>
          <w:tab w:val="left" w:pos="1415"/>
        </w:tabs>
        <w:ind w:right="2"/>
        <w:rPr>
          <w:rFonts w:ascii="Times New Roman" w:hAnsi="Times New Roman" w:cs="Times New Roman"/>
          <w:sz w:val="28"/>
          <w:szCs w:val="28"/>
        </w:rPr>
      </w:pPr>
      <w:r w:rsidRPr="00B5271E">
        <w:rPr>
          <w:rFonts w:ascii="Times New Roman" w:hAnsi="Times New Roman" w:cs="Times New Roman"/>
          <w:sz w:val="28"/>
          <w:szCs w:val="28"/>
        </w:rPr>
        <w:t xml:space="preserve">1.3. Основные  положения  единой   учетной   политики   являются   </w:t>
      </w:r>
      <w:proofErr w:type="gramStart"/>
      <w:r w:rsidRPr="00B5271E">
        <w:rPr>
          <w:rFonts w:ascii="Times New Roman" w:hAnsi="Times New Roman" w:cs="Times New Roman"/>
          <w:sz w:val="28"/>
          <w:szCs w:val="28"/>
        </w:rPr>
        <w:t>публичными</w:t>
      </w:r>
      <w:proofErr w:type="gramEnd"/>
      <w:r w:rsidRPr="00B5271E">
        <w:rPr>
          <w:rFonts w:ascii="Times New Roman" w:hAnsi="Times New Roman" w:cs="Times New Roman"/>
          <w:sz w:val="28"/>
          <w:szCs w:val="28"/>
        </w:rPr>
        <w:t xml:space="preserve"> и раскрытие общих ее положений подлежат </w:t>
      </w:r>
      <w:proofErr w:type="spellStart"/>
      <w:r w:rsidRPr="00B5271E">
        <w:rPr>
          <w:rFonts w:ascii="Times New Roman" w:hAnsi="Times New Roman" w:cs="Times New Roman"/>
          <w:sz w:val="28"/>
          <w:szCs w:val="28"/>
        </w:rPr>
        <w:t>публикациисубъектамицентрализованного</w:t>
      </w:r>
      <w:proofErr w:type="spellEnd"/>
      <w:r w:rsidRPr="00B5271E">
        <w:rPr>
          <w:rFonts w:ascii="Times New Roman" w:hAnsi="Times New Roman" w:cs="Times New Roman"/>
          <w:sz w:val="28"/>
          <w:szCs w:val="28"/>
        </w:rPr>
        <w:t xml:space="preserve"> учета на сайте в информационно-телекоммуникационной сети Интернет.</w:t>
      </w:r>
    </w:p>
    <w:p w:rsidR="00B5271E" w:rsidRPr="00B5271E" w:rsidRDefault="00B5271E" w:rsidP="00B5271E">
      <w:pPr>
        <w:tabs>
          <w:tab w:val="left" w:pos="709"/>
        </w:tabs>
        <w:ind w:right="2"/>
        <w:rPr>
          <w:rFonts w:ascii="Times New Roman" w:hAnsi="Times New Roman" w:cs="Times New Roman"/>
          <w:sz w:val="28"/>
          <w:szCs w:val="28"/>
        </w:rPr>
      </w:pPr>
      <w:r w:rsidRPr="00B5271E">
        <w:rPr>
          <w:rFonts w:ascii="Times New Roman" w:hAnsi="Times New Roman" w:cs="Times New Roman"/>
          <w:sz w:val="28"/>
          <w:szCs w:val="28"/>
        </w:rPr>
        <w:t>(Основание: п.12 СГС "Концептуальные основы", п.9 СГС "Учетная политика").</w:t>
      </w:r>
    </w:p>
    <w:p w:rsidR="00B5271E" w:rsidRPr="00B5271E" w:rsidRDefault="00B5271E" w:rsidP="00B5271E">
      <w:pPr>
        <w:tabs>
          <w:tab w:val="left" w:pos="709"/>
          <w:tab w:val="left" w:pos="1530"/>
        </w:tabs>
        <w:ind w:right="2"/>
        <w:rPr>
          <w:rFonts w:ascii="Times New Roman" w:hAnsi="Times New Roman" w:cs="Times New Roman"/>
          <w:sz w:val="28"/>
          <w:szCs w:val="28"/>
        </w:rPr>
      </w:pPr>
      <w:r w:rsidRPr="00B5271E">
        <w:rPr>
          <w:rFonts w:ascii="Times New Roman" w:hAnsi="Times New Roman" w:cs="Times New Roman"/>
          <w:sz w:val="28"/>
          <w:szCs w:val="28"/>
        </w:rPr>
        <w:t xml:space="preserve">1.4. Функция по ведению бухгалтерского учета осуществляется централизованной бухгалтерией   в   соответствии   с   заключенными   договорами    на    оказание    услуг по бухгалтерскому обслуживанию с субъектом </w:t>
      </w:r>
      <w:proofErr w:type="spellStart"/>
      <w:r w:rsidRPr="00B5271E">
        <w:rPr>
          <w:rFonts w:ascii="Times New Roman" w:hAnsi="Times New Roman" w:cs="Times New Roman"/>
          <w:sz w:val="28"/>
          <w:szCs w:val="28"/>
        </w:rPr>
        <w:t>централизованногоучета</w:t>
      </w:r>
      <w:proofErr w:type="gramStart"/>
      <w:r w:rsidRPr="00B5271E">
        <w:rPr>
          <w:rFonts w:ascii="Times New Roman" w:hAnsi="Times New Roman" w:cs="Times New Roman"/>
          <w:sz w:val="28"/>
          <w:szCs w:val="28"/>
        </w:rPr>
        <w:t>.П</w:t>
      </w:r>
      <w:proofErr w:type="gramEnd"/>
      <w:r w:rsidRPr="00B5271E">
        <w:rPr>
          <w:rFonts w:ascii="Times New Roman" w:hAnsi="Times New Roman" w:cs="Times New Roman"/>
          <w:sz w:val="28"/>
          <w:szCs w:val="28"/>
        </w:rPr>
        <w:t>еречень</w:t>
      </w:r>
      <w:proofErr w:type="spellEnd"/>
      <w:r w:rsidRPr="00B5271E">
        <w:rPr>
          <w:rFonts w:ascii="Times New Roman" w:hAnsi="Times New Roman" w:cs="Times New Roman"/>
          <w:sz w:val="28"/>
          <w:szCs w:val="28"/>
        </w:rPr>
        <w:t xml:space="preserve"> субъектов бухгалтерского учета приведен в Приложении № 11</w:t>
      </w:r>
    </w:p>
    <w:p w:rsidR="00B5271E" w:rsidRPr="00B5271E" w:rsidRDefault="00B5271E" w:rsidP="00B5271E">
      <w:pPr>
        <w:pStyle w:val="a3"/>
        <w:tabs>
          <w:tab w:val="left" w:pos="709"/>
        </w:tabs>
        <w:ind w:right="2"/>
        <w:rPr>
          <w:sz w:val="28"/>
          <w:szCs w:val="28"/>
          <w:lang w:val="ru-RU"/>
        </w:rPr>
      </w:pPr>
      <w:proofErr w:type="gramStart"/>
      <w:r w:rsidRPr="00B5271E">
        <w:rPr>
          <w:sz w:val="28"/>
          <w:szCs w:val="28"/>
          <w:lang w:val="ru-RU"/>
        </w:rPr>
        <w:t>В случае возникновения разногласий в отношении ведения бухгалтерского учета между руководителем субъекта централизованного учета и директором, главным бухгалтером централизованной бухгалтерии данные, содержащиеся в первичном документе принимаются к регистрации и накоплению в регистрах бухгалтерского учета по письменному распоряжению руководителя субъекта  централизованного учета, который единолично несет ответственность за созданную в результате этого информацию.</w:t>
      </w:r>
      <w:proofErr w:type="gramEnd"/>
    </w:p>
    <w:p w:rsidR="00B5271E" w:rsidRPr="00B5271E" w:rsidRDefault="00B5271E" w:rsidP="00B5271E">
      <w:pPr>
        <w:pStyle w:val="a3"/>
        <w:tabs>
          <w:tab w:val="left" w:pos="709"/>
        </w:tabs>
        <w:ind w:right="2" w:firstLine="0"/>
        <w:rPr>
          <w:sz w:val="28"/>
          <w:szCs w:val="28"/>
          <w:lang w:val="ru-RU"/>
        </w:rPr>
      </w:pPr>
      <w:r w:rsidRPr="00B5271E">
        <w:rPr>
          <w:sz w:val="28"/>
          <w:szCs w:val="28"/>
          <w:lang w:val="ru-RU"/>
        </w:rPr>
        <w:t xml:space="preserve">(Основание: </w:t>
      </w:r>
      <w:proofErr w:type="gramStart"/>
      <w:r w:rsidRPr="00B5271E">
        <w:rPr>
          <w:sz w:val="28"/>
          <w:szCs w:val="28"/>
          <w:lang w:val="ru-RU"/>
        </w:rPr>
        <w:t>ч</w:t>
      </w:r>
      <w:proofErr w:type="gramEnd"/>
      <w:r w:rsidRPr="00B5271E">
        <w:rPr>
          <w:sz w:val="28"/>
          <w:szCs w:val="28"/>
          <w:lang w:val="ru-RU"/>
        </w:rPr>
        <w:t>.3, 3.1 ст.7 Закона № 402-ФЗ, п.22 Единого плана счетов, п.10.1. ст.161 БК РФ).</w:t>
      </w:r>
    </w:p>
    <w:p w:rsidR="00B5271E" w:rsidRPr="00B5271E" w:rsidRDefault="00B5271E" w:rsidP="00B5271E">
      <w:pPr>
        <w:pStyle w:val="a3"/>
        <w:tabs>
          <w:tab w:val="left" w:pos="709"/>
        </w:tabs>
        <w:rPr>
          <w:sz w:val="28"/>
          <w:szCs w:val="28"/>
          <w:lang w:val="ru-RU"/>
        </w:rPr>
      </w:pPr>
      <w:r w:rsidRPr="00B5271E">
        <w:rPr>
          <w:sz w:val="28"/>
          <w:szCs w:val="28"/>
          <w:lang w:val="ru-RU"/>
        </w:rPr>
        <w:t>1.5. Бухгалтерский учет МКУ «ЦБУО» ведет в разрезе учреждений с выделением отдельного    баланса по каждому учреждению, имеющих лицевые счета в управлении федерального казначейства по Хабаровскому краю. Бухгалтерская отчетность, составленная централизованной бухгалтерией, подписывается руководителем учреждения.</w:t>
      </w:r>
    </w:p>
    <w:p w:rsidR="00B5271E" w:rsidRPr="00B5271E" w:rsidRDefault="00B5271E" w:rsidP="00B5271E">
      <w:pPr>
        <w:pStyle w:val="a3"/>
        <w:tabs>
          <w:tab w:val="left" w:pos="709"/>
        </w:tabs>
        <w:ind w:firstLine="0"/>
        <w:rPr>
          <w:sz w:val="28"/>
          <w:szCs w:val="28"/>
          <w:lang w:val="ru-RU"/>
        </w:rPr>
      </w:pPr>
      <w:proofErr w:type="gramStart"/>
      <w:r w:rsidRPr="00B5271E">
        <w:rPr>
          <w:sz w:val="28"/>
          <w:szCs w:val="28"/>
          <w:lang w:val="ru-RU"/>
        </w:rPr>
        <w:t>(Основание:</w:t>
      </w:r>
      <w:proofErr w:type="gramEnd"/>
      <w:r w:rsidRPr="00B5271E">
        <w:rPr>
          <w:sz w:val="28"/>
          <w:szCs w:val="28"/>
          <w:lang w:val="ru-RU"/>
        </w:rPr>
        <w:t> </w:t>
      </w:r>
      <w:proofErr w:type="gramStart"/>
      <w:r w:rsidRPr="00B5271E">
        <w:rPr>
          <w:sz w:val="28"/>
          <w:szCs w:val="28"/>
          <w:lang w:val="ru-RU"/>
        </w:rPr>
        <w:t>Приказ Минфина России от 30.12.2017  № 274 </w:t>
      </w:r>
      <w:proofErr w:type="spellStart"/>
      <w:r w:rsidRPr="00B5271E">
        <w:rPr>
          <w:sz w:val="28"/>
          <w:szCs w:val="28"/>
          <w:lang w:val="ru-RU"/>
        </w:rPr>
        <w:t>н</w:t>
      </w:r>
      <w:proofErr w:type="spellEnd"/>
      <w:r w:rsidRPr="00B5271E">
        <w:rPr>
          <w:sz w:val="28"/>
          <w:szCs w:val="28"/>
          <w:lang w:val="ru-RU"/>
        </w:rPr>
        <w:t xml:space="preserve"> </w:t>
      </w:r>
      <w:r w:rsidRPr="00B5271E">
        <w:rPr>
          <w:sz w:val="28"/>
          <w:szCs w:val="28"/>
          <w:lang w:val="ru-RU"/>
        </w:rPr>
        <w:br/>
        <w:t xml:space="preserve">"Об утверждении федерального </w:t>
      </w:r>
      <w:proofErr w:type="spellStart"/>
      <w:r w:rsidRPr="00B5271E">
        <w:rPr>
          <w:sz w:val="28"/>
          <w:szCs w:val="28"/>
          <w:lang w:val="ru-RU"/>
        </w:rPr>
        <w:t>стандартаподпункт</w:t>
      </w:r>
      <w:proofErr w:type="spellEnd"/>
      <w:r w:rsidRPr="00B5271E">
        <w:rPr>
          <w:sz w:val="28"/>
          <w:szCs w:val="28"/>
          <w:lang w:val="ru-RU"/>
        </w:rPr>
        <w:t xml:space="preserve"> "б" пункта 14 СГС "Концептуальные основы бухучета и отчетности").</w:t>
      </w:r>
      <w:proofErr w:type="gramEnd"/>
    </w:p>
    <w:p w:rsidR="00B5271E" w:rsidRPr="00B5271E" w:rsidRDefault="00B5271E" w:rsidP="00B5271E">
      <w:pPr>
        <w:pStyle w:val="a3"/>
        <w:tabs>
          <w:tab w:val="left" w:pos="709"/>
        </w:tabs>
        <w:rPr>
          <w:sz w:val="28"/>
          <w:szCs w:val="28"/>
          <w:lang w:val="ru-RU"/>
        </w:rPr>
      </w:pPr>
      <w:r w:rsidRPr="00B5271E">
        <w:rPr>
          <w:sz w:val="28"/>
          <w:szCs w:val="28"/>
          <w:lang w:val="ru-RU"/>
        </w:rPr>
        <w:t xml:space="preserve">1.6. Требования главного бухгалтера по документальному оформлению хозяйственных операций и представлению в бухгалтерские службы  необходимых </w:t>
      </w:r>
      <w:proofErr w:type="spellStart"/>
      <w:r w:rsidRPr="00B5271E">
        <w:rPr>
          <w:sz w:val="28"/>
          <w:szCs w:val="28"/>
          <w:lang w:val="ru-RU"/>
        </w:rPr>
        <w:t>документови</w:t>
      </w:r>
      <w:proofErr w:type="spellEnd"/>
      <w:r w:rsidRPr="00B5271E">
        <w:rPr>
          <w:sz w:val="28"/>
          <w:szCs w:val="28"/>
          <w:lang w:val="ru-RU"/>
        </w:rPr>
        <w:t xml:space="preserve"> сведений являются обязательными для всех сотрудников учреждения, включая сотрудников учреждений, с которыми заключены договора на обслуживания, наделенных полномочиями юридического лица.</w:t>
      </w:r>
    </w:p>
    <w:p w:rsidR="00B5271E" w:rsidRPr="00B5271E" w:rsidRDefault="00B5271E" w:rsidP="00B5271E">
      <w:pPr>
        <w:tabs>
          <w:tab w:val="left" w:pos="0"/>
          <w:tab w:val="left" w:pos="709"/>
        </w:tabs>
        <w:ind w:right="2"/>
        <w:rPr>
          <w:rFonts w:ascii="Times New Roman" w:hAnsi="Times New Roman" w:cs="Times New Roman"/>
          <w:sz w:val="28"/>
          <w:szCs w:val="28"/>
        </w:rPr>
      </w:pPr>
      <w:r w:rsidRPr="00B5271E">
        <w:rPr>
          <w:rFonts w:ascii="Times New Roman" w:hAnsi="Times New Roman" w:cs="Times New Roman"/>
          <w:sz w:val="28"/>
          <w:szCs w:val="28"/>
        </w:rPr>
        <w:t xml:space="preserve">1.7. </w:t>
      </w:r>
      <w:proofErr w:type="spellStart"/>
      <w:r w:rsidRPr="00B5271E">
        <w:rPr>
          <w:rFonts w:ascii="Times New Roman" w:hAnsi="Times New Roman" w:cs="Times New Roman"/>
          <w:sz w:val="28"/>
          <w:szCs w:val="28"/>
        </w:rPr>
        <w:t>Руководительсубъекта</w:t>
      </w:r>
      <w:proofErr w:type="spellEnd"/>
      <w:r w:rsidRPr="00B5271E">
        <w:rPr>
          <w:rFonts w:ascii="Times New Roman" w:hAnsi="Times New Roman" w:cs="Times New Roman"/>
          <w:sz w:val="28"/>
          <w:szCs w:val="28"/>
        </w:rPr>
        <w:tab/>
        <w:t>централизованного</w:t>
      </w:r>
      <w:r w:rsidRPr="00B5271E">
        <w:rPr>
          <w:rFonts w:ascii="Times New Roman" w:hAnsi="Times New Roman" w:cs="Times New Roman"/>
          <w:sz w:val="28"/>
          <w:szCs w:val="28"/>
        </w:rPr>
        <w:tab/>
        <w:t>учета</w:t>
      </w:r>
      <w:r w:rsidRPr="00B5271E">
        <w:rPr>
          <w:rFonts w:ascii="Times New Roman" w:hAnsi="Times New Roman" w:cs="Times New Roman"/>
          <w:sz w:val="28"/>
          <w:szCs w:val="28"/>
        </w:rPr>
        <w:tab/>
        <w:t xml:space="preserve">  приказом </w:t>
      </w:r>
      <w:r w:rsidRPr="00B5271E">
        <w:rPr>
          <w:rFonts w:ascii="Times New Roman" w:hAnsi="Times New Roman" w:cs="Times New Roman"/>
          <w:spacing w:val="-3"/>
          <w:sz w:val="28"/>
          <w:szCs w:val="28"/>
        </w:rPr>
        <w:t xml:space="preserve">утверждает </w:t>
      </w:r>
      <w:proofErr w:type="gramStart"/>
      <w:r w:rsidRPr="00B5271E">
        <w:rPr>
          <w:rFonts w:ascii="Times New Roman" w:hAnsi="Times New Roman" w:cs="Times New Roman"/>
          <w:sz w:val="28"/>
          <w:szCs w:val="28"/>
        </w:rPr>
        <w:t>действующие</w:t>
      </w:r>
      <w:proofErr w:type="gramEnd"/>
      <w:r w:rsidRPr="00B5271E">
        <w:rPr>
          <w:rFonts w:ascii="Times New Roman" w:hAnsi="Times New Roman" w:cs="Times New Roman"/>
          <w:sz w:val="28"/>
          <w:szCs w:val="28"/>
        </w:rPr>
        <w:t xml:space="preserve"> </w:t>
      </w:r>
      <w:proofErr w:type="spellStart"/>
      <w:r w:rsidRPr="00B5271E">
        <w:rPr>
          <w:rFonts w:ascii="Times New Roman" w:hAnsi="Times New Roman" w:cs="Times New Roman"/>
          <w:sz w:val="28"/>
          <w:szCs w:val="28"/>
        </w:rPr>
        <w:t>постоянныекомиссии</w:t>
      </w:r>
      <w:proofErr w:type="spellEnd"/>
      <w:r w:rsidRPr="00B5271E">
        <w:rPr>
          <w:rFonts w:ascii="Times New Roman" w:hAnsi="Times New Roman" w:cs="Times New Roman"/>
          <w:sz w:val="28"/>
          <w:szCs w:val="28"/>
        </w:rPr>
        <w:t>.</w:t>
      </w:r>
    </w:p>
    <w:p w:rsidR="00B5271E" w:rsidRPr="00B5271E" w:rsidRDefault="00B5271E" w:rsidP="00B5271E">
      <w:pPr>
        <w:tabs>
          <w:tab w:val="left" w:pos="567"/>
          <w:tab w:val="left" w:pos="709"/>
        </w:tabs>
        <w:ind w:right="2"/>
        <w:rPr>
          <w:rFonts w:ascii="Times New Roman" w:hAnsi="Times New Roman" w:cs="Times New Roman"/>
          <w:sz w:val="28"/>
          <w:szCs w:val="28"/>
        </w:rPr>
      </w:pPr>
      <w:r w:rsidRPr="00B5271E">
        <w:rPr>
          <w:rFonts w:ascii="Times New Roman" w:hAnsi="Times New Roman" w:cs="Times New Roman"/>
          <w:sz w:val="28"/>
          <w:szCs w:val="28"/>
        </w:rPr>
        <w:lastRenderedPageBreak/>
        <w:t xml:space="preserve">1.8. Изменения в единую учетную политику для целей бухгалтерского учета вносятся централизованной бухгалтерией в </w:t>
      </w:r>
      <w:proofErr w:type="spellStart"/>
      <w:r w:rsidRPr="00B5271E">
        <w:rPr>
          <w:rFonts w:ascii="Times New Roman" w:hAnsi="Times New Roman" w:cs="Times New Roman"/>
          <w:sz w:val="28"/>
          <w:szCs w:val="28"/>
        </w:rPr>
        <w:t>следующихслучаях</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1541"/>
        </w:tabs>
        <w:ind w:right="2"/>
        <w:rPr>
          <w:rFonts w:ascii="Times New Roman" w:hAnsi="Times New Roman" w:cs="Times New Roman"/>
          <w:sz w:val="28"/>
          <w:szCs w:val="28"/>
        </w:rPr>
      </w:pPr>
      <w:r w:rsidRPr="00B5271E">
        <w:rPr>
          <w:rFonts w:ascii="Times New Roman" w:hAnsi="Times New Roman" w:cs="Times New Roman"/>
          <w:sz w:val="28"/>
          <w:szCs w:val="28"/>
        </w:rPr>
        <w:t>– при   изменении    требований,    установленных    законодательством    РФ   о бухгалтерском учете, федеральными и (или) отраслевыми стандартами;</w:t>
      </w:r>
    </w:p>
    <w:p w:rsidR="00B5271E" w:rsidRPr="00B5271E" w:rsidRDefault="00B5271E" w:rsidP="00B5271E">
      <w:pPr>
        <w:tabs>
          <w:tab w:val="left" w:pos="709"/>
          <w:tab w:val="left" w:pos="1541"/>
        </w:tabs>
        <w:ind w:right="2"/>
        <w:rPr>
          <w:rFonts w:ascii="Times New Roman" w:hAnsi="Times New Roman" w:cs="Times New Roman"/>
          <w:sz w:val="28"/>
          <w:szCs w:val="28"/>
        </w:rPr>
      </w:pPr>
      <w:r w:rsidRPr="00B5271E">
        <w:rPr>
          <w:rFonts w:ascii="Times New Roman" w:hAnsi="Times New Roman" w:cs="Times New Roman"/>
          <w:sz w:val="28"/>
          <w:szCs w:val="28"/>
        </w:rPr>
        <w:t xml:space="preserve">– разработке или выборе нового способа (правил) ведения бухгалтерского учета, применение которого приводит к повышению качества информации об объекте </w:t>
      </w:r>
      <w:proofErr w:type="spellStart"/>
      <w:r w:rsidRPr="00B5271E">
        <w:rPr>
          <w:rFonts w:ascii="Times New Roman" w:hAnsi="Times New Roman" w:cs="Times New Roman"/>
          <w:sz w:val="28"/>
          <w:szCs w:val="28"/>
        </w:rPr>
        <w:t>бухгалтерскогоучета</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1541"/>
        </w:tabs>
        <w:ind w:right="2"/>
        <w:rPr>
          <w:rFonts w:ascii="Times New Roman" w:hAnsi="Times New Roman" w:cs="Times New Roman"/>
          <w:sz w:val="28"/>
          <w:szCs w:val="28"/>
        </w:rPr>
      </w:pPr>
      <w:r w:rsidRPr="00B5271E">
        <w:rPr>
          <w:rFonts w:ascii="Times New Roman" w:hAnsi="Times New Roman" w:cs="Times New Roman"/>
          <w:sz w:val="28"/>
          <w:szCs w:val="28"/>
        </w:rPr>
        <w:t>– </w:t>
      </w:r>
      <w:proofErr w:type="gramStart"/>
      <w:r w:rsidRPr="00B5271E">
        <w:rPr>
          <w:rFonts w:ascii="Times New Roman" w:hAnsi="Times New Roman" w:cs="Times New Roman"/>
          <w:sz w:val="28"/>
          <w:szCs w:val="28"/>
        </w:rPr>
        <w:t>существенном</w:t>
      </w:r>
      <w:proofErr w:type="gramEnd"/>
      <w:r w:rsidRPr="00B5271E">
        <w:rPr>
          <w:rFonts w:ascii="Times New Roman" w:hAnsi="Times New Roman" w:cs="Times New Roman"/>
          <w:sz w:val="28"/>
          <w:szCs w:val="28"/>
        </w:rPr>
        <w:t xml:space="preserve"> изменении условий деятельности субъектов централизованного учета, включая его реорганизацию, изменение возложенных на него полномочий или выполняемых </w:t>
      </w:r>
      <w:proofErr w:type="spellStart"/>
      <w:r w:rsidRPr="00B5271E">
        <w:rPr>
          <w:rFonts w:ascii="Times New Roman" w:hAnsi="Times New Roman" w:cs="Times New Roman"/>
          <w:sz w:val="28"/>
          <w:szCs w:val="28"/>
        </w:rPr>
        <w:t>имфункций</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1541"/>
        </w:tabs>
        <w:ind w:right="2"/>
        <w:rPr>
          <w:rFonts w:ascii="Times New Roman" w:hAnsi="Times New Roman" w:cs="Times New Roman"/>
          <w:sz w:val="28"/>
          <w:szCs w:val="28"/>
        </w:rPr>
      </w:pPr>
      <w:r w:rsidRPr="00B5271E">
        <w:rPr>
          <w:rFonts w:ascii="Times New Roman" w:hAnsi="Times New Roman" w:cs="Times New Roman"/>
          <w:sz w:val="28"/>
          <w:szCs w:val="28"/>
        </w:rPr>
        <w:t xml:space="preserve">–при поступлении </w:t>
      </w:r>
      <w:r w:rsidRPr="00B5271E">
        <w:rPr>
          <w:rFonts w:ascii="Times New Roman" w:hAnsi="Times New Roman" w:cs="Times New Roman"/>
          <w:spacing w:val="-3"/>
          <w:sz w:val="28"/>
          <w:szCs w:val="28"/>
        </w:rPr>
        <w:t xml:space="preserve">от </w:t>
      </w:r>
      <w:r w:rsidRPr="00B5271E">
        <w:rPr>
          <w:rFonts w:ascii="Times New Roman" w:hAnsi="Times New Roman" w:cs="Times New Roman"/>
          <w:sz w:val="28"/>
          <w:szCs w:val="28"/>
        </w:rPr>
        <w:t xml:space="preserve">руководителя субъекта централизованного учета предложения  по  усовершенствованию   методов   ведения,   включающего  в себя </w:t>
      </w:r>
      <w:proofErr w:type="spellStart"/>
      <w:r w:rsidRPr="00B5271E">
        <w:rPr>
          <w:rFonts w:ascii="Times New Roman" w:hAnsi="Times New Roman" w:cs="Times New Roman"/>
          <w:sz w:val="28"/>
          <w:szCs w:val="28"/>
        </w:rPr>
        <w:t>следующуюинформацию</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2261"/>
        </w:tabs>
        <w:ind w:right="2"/>
        <w:rPr>
          <w:rFonts w:ascii="Times New Roman" w:hAnsi="Times New Roman" w:cs="Times New Roman"/>
          <w:sz w:val="28"/>
          <w:szCs w:val="28"/>
        </w:rPr>
      </w:pPr>
      <w:r w:rsidRPr="00B5271E">
        <w:rPr>
          <w:rFonts w:ascii="Times New Roman" w:hAnsi="Times New Roman" w:cs="Times New Roman"/>
          <w:sz w:val="28"/>
          <w:szCs w:val="28"/>
        </w:rPr>
        <w:t>а</w:t>
      </w:r>
      <w:proofErr w:type="gramStart"/>
      <w:r w:rsidRPr="00B5271E">
        <w:rPr>
          <w:rFonts w:ascii="Times New Roman" w:hAnsi="Times New Roman" w:cs="Times New Roman"/>
          <w:sz w:val="28"/>
          <w:szCs w:val="28"/>
        </w:rPr>
        <w:t>)о</w:t>
      </w:r>
      <w:proofErr w:type="gramEnd"/>
      <w:r w:rsidRPr="00B5271E">
        <w:rPr>
          <w:rFonts w:ascii="Times New Roman" w:hAnsi="Times New Roman" w:cs="Times New Roman"/>
          <w:sz w:val="28"/>
          <w:szCs w:val="28"/>
        </w:rPr>
        <w:t xml:space="preserve">боснование необходимости внесения изменений, с приложением обоснования причины возникновения </w:t>
      </w:r>
      <w:proofErr w:type="spellStart"/>
      <w:r w:rsidRPr="00B5271E">
        <w:rPr>
          <w:rFonts w:ascii="Times New Roman" w:hAnsi="Times New Roman" w:cs="Times New Roman"/>
          <w:sz w:val="28"/>
          <w:szCs w:val="28"/>
        </w:rPr>
        <w:t>такогоизменения</w:t>
      </w:r>
      <w:proofErr w:type="spellEnd"/>
      <w:r w:rsidRPr="00B5271E">
        <w:rPr>
          <w:rFonts w:ascii="Times New Roman" w:hAnsi="Times New Roman" w:cs="Times New Roman"/>
          <w:sz w:val="28"/>
          <w:szCs w:val="28"/>
        </w:rPr>
        <w:t>;</w:t>
      </w:r>
    </w:p>
    <w:p w:rsidR="00B5271E" w:rsidRPr="00B5271E" w:rsidRDefault="00B5271E" w:rsidP="00B5271E">
      <w:pPr>
        <w:tabs>
          <w:tab w:val="left" w:pos="2261"/>
        </w:tabs>
        <w:ind w:right="2"/>
        <w:rPr>
          <w:rFonts w:ascii="Times New Roman" w:hAnsi="Times New Roman" w:cs="Times New Roman"/>
          <w:sz w:val="28"/>
          <w:szCs w:val="28"/>
        </w:rPr>
      </w:pPr>
      <w:r w:rsidRPr="00B5271E">
        <w:rPr>
          <w:rFonts w:ascii="Times New Roman" w:hAnsi="Times New Roman" w:cs="Times New Roman"/>
          <w:sz w:val="28"/>
          <w:szCs w:val="28"/>
        </w:rPr>
        <w:t>б) данные, подтверждающие неэффективность или невозможность применения действующих положений единой учетной политики, ухудшающих качество и (или) препятствующих осуществление централизуемых полномочий;</w:t>
      </w:r>
    </w:p>
    <w:p w:rsidR="00B5271E" w:rsidRPr="00B5271E" w:rsidRDefault="00B5271E" w:rsidP="00B5271E">
      <w:pPr>
        <w:tabs>
          <w:tab w:val="left" w:pos="709"/>
          <w:tab w:val="left" w:pos="2261"/>
        </w:tabs>
        <w:ind w:right="2"/>
        <w:rPr>
          <w:rFonts w:ascii="Times New Roman" w:hAnsi="Times New Roman" w:cs="Times New Roman"/>
          <w:sz w:val="28"/>
          <w:szCs w:val="28"/>
        </w:rPr>
      </w:pPr>
      <w:r w:rsidRPr="00B5271E">
        <w:rPr>
          <w:rFonts w:ascii="Times New Roman" w:hAnsi="Times New Roman" w:cs="Times New Roman"/>
          <w:sz w:val="28"/>
          <w:szCs w:val="28"/>
        </w:rPr>
        <w:t>в</w:t>
      </w:r>
      <w:proofErr w:type="gramStart"/>
      <w:r w:rsidRPr="00B5271E">
        <w:rPr>
          <w:rFonts w:ascii="Times New Roman" w:hAnsi="Times New Roman" w:cs="Times New Roman"/>
          <w:sz w:val="28"/>
          <w:szCs w:val="28"/>
        </w:rPr>
        <w:t>)п</w:t>
      </w:r>
      <w:proofErr w:type="gramEnd"/>
      <w:r w:rsidRPr="00B5271E">
        <w:rPr>
          <w:rFonts w:ascii="Times New Roman" w:hAnsi="Times New Roman" w:cs="Times New Roman"/>
          <w:sz w:val="28"/>
          <w:szCs w:val="28"/>
        </w:rPr>
        <w:t xml:space="preserve">рогноз финансовых, экономических или иных последствий внесения </w:t>
      </w:r>
      <w:proofErr w:type="spellStart"/>
      <w:r w:rsidRPr="00B5271E">
        <w:rPr>
          <w:rFonts w:ascii="Times New Roman" w:hAnsi="Times New Roman" w:cs="Times New Roman"/>
          <w:sz w:val="28"/>
          <w:szCs w:val="28"/>
        </w:rPr>
        <w:t>такихизменений</w:t>
      </w:r>
      <w:proofErr w:type="spellEnd"/>
      <w:r w:rsidRPr="00B5271E">
        <w:rPr>
          <w:rFonts w:ascii="Times New Roman" w:hAnsi="Times New Roman" w:cs="Times New Roman"/>
          <w:sz w:val="28"/>
          <w:szCs w:val="28"/>
        </w:rPr>
        <w:t>.</w:t>
      </w:r>
    </w:p>
    <w:p w:rsidR="00B5271E" w:rsidRPr="00B5271E" w:rsidRDefault="00B5271E" w:rsidP="00B5271E">
      <w:pPr>
        <w:pStyle w:val="a3"/>
        <w:tabs>
          <w:tab w:val="left" w:pos="709"/>
        </w:tabs>
        <w:ind w:right="2"/>
        <w:rPr>
          <w:sz w:val="28"/>
          <w:szCs w:val="28"/>
          <w:lang w:val="ru-RU"/>
        </w:rPr>
      </w:pPr>
      <w:r w:rsidRPr="00B5271E">
        <w:rPr>
          <w:sz w:val="28"/>
          <w:szCs w:val="28"/>
          <w:lang w:val="ru-RU"/>
        </w:rPr>
        <w:t>Решение о внесении соответствующего изменения в единую учетную политику централизованная бухгалтерия сообщает субъектам централизованного учета письменно путем направления приказа о внесении изменений в единую учетную политику и размещением его в информационно-телекоммуникационной сети Интернет.</w:t>
      </w:r>
    </w:p>
    <w:p w:rsidR="00B5271E" w:rsidRPr="00B5271E" w:rsidRDefault="00B5271E" w:rsidP="00B5271E">
      <w:pPr>
        <w:pStyle w:val="a3"/>
        <w:tabs>
          <w:tab w:val="left" w:pos="709"/>
        </w:tabs>
        <w:ind w:firstLine="0"/>
        <w:rPr>
          <w:sz w:val="28"/>
          <w:szCs w:val="28"/>
          <w:lang w:val="ru-RU"/>
        </w:rPr>
      </w:pPr>
      <w:r w:rsidRPr="00B5271E">
        <w:rPr>
          <w:sz w:val="28"/>
          <w:szCs w:val="28"/>
          <w:lang w:val="ru-RU"/>
        </w:rPr>
        <w:t xml:space="preserve">(Основание:  п.  </w:t>
      </w:r>
      <w:r w:rsidRPr="00B5271E">
        <w:rPr>
          <w:spacing w:val="-3"/>
          <w:sz w:val="28"/>
          <w:szCs w:val="28"/>
          <w:lang w:val="ru-RU"/>
        </w:rPr>
        <w:t xml:space="preserve">п.   </w:t>
      </w:r>
      <w:r w:rsidRPr="00B5271E">
        <w:rPr>
          <w:sz w:val="28"/>
          <w:szCs w:val="28"/>
          <w:lang w:val="ru-RU"/>
        </w:rPr>
        <w:t xml:space="preserve">п.  11,12,13   СГС  "Учетная   политика",  п.   6  </w:t>
      </w:r>
      <w:r w:rsidRPr="00B5271E">
        <w:rPr>
          <w:sz w:val="28"/>
          <w:szCs w:val="28"/>
          <w:lang w:val="ru-RU"/>
        </w:rPr>
        <w:br/>
        <w:t xml:space="preserve">ст.   8  Закона  о бухгалтерском учете, п. 12 Федерального стандарта </w:t>
      </w:r>
      <w:r w:rsidRPr="00B5271E">
        <w:rPr>
          <w:sz w:val="28"/>
          <w:szCs w:val="28"/>
          <w:lang w:val="ru-RU"/>
        </w:rPr>
        <w:br/>
        <w:t>№ 274 </w:t>
      </w:r>
      <w:proofErr w:type="spellStart"/>
      <w:r w:rsidRPr="00B5271E">
        <w:rPr>
          <w:sz w:val="28"/>
          <w:szCs w:val="28"/>
          <w:lang w:val="ru-RU"/>
        </w:rPr>
        <w:t>н</w:t>
      </w:r>
      <w:proofErr w:type="spellEnd"/>
      <w:r w:rsidRPr="00B5271E">
        <w:rPr>
          <w:sz w:val="28"/>
          <w:szCs w:val="28"/>
          <w:lang w:val="ru-RU"/>
        </w:rPr>
        <w:t>, п. 7 ст. 8 Закона          о бухгалтерском учете, п. 13 Федерального стандарта№274 </w:t>
      </w:r>
      <w:proofErr w:type="spellStart"/>
      <w:r w:rsidRPr="00B5271E">
        <w:rPr>
          <w:sz w:val="28"/>
          <w:szCs w:val="28"/>
          <w:lang w:val="ru-RU"/>
        </w:rPr>
        <w:t>н</w:t>
      </w:r>
      <w:proofErr w:type="spellEnd"/>
      <w:r w:rsidRPr="00B5271E">
        <w:rPr>
          <w:sz w:val="28"/>
          <w:szCs w:val="28"/>
          <w:lang w:val="ru-RU"/>
        </w:rPr>
        <w:t>).</w:t>
      </w:r>
    </w:p>
    <w:p w:rsidR="00B5271E" w:rsidRPr="00B5271E" w:rsidRDefault="00B5271E" w:rsidP="00B5271E">
      <w:pPr>
        <w:tabs>
          <w:tab w:val="left" w:pos="709"/>
          <w:tab w:val="left" w:pos="9356"/>
        </w:tabs>
        <w:ind w:right="2"/>
        <w:rPr>
          <w:rFonts w:ascii="Times New Roman" w:hAnsi="Times New Roman" w:cs="Times New Roman"/>
          <w:sz w:val="28"/>
          <w:szCs w:val="28"/>
        </w:rPr>
      </w:pPr>
      <w:r w:rsidRPr="00B5271E">
        <w:rPr>
          <w:rFonts w:ascii="Times New Roman" w:hAnsi="Times New Roman" w:cs="Times New Roman"/>
          <w:sz w:val="28"/>
          <w:szCs w:val="28"/>
        </w:rPr>
        <w:t>1.9. Бухгалтерский  учет  ведется   в   соответствии   с   Рабочим   планом   счетов и с применением дополнительных кодов синтетического и аналитического учета (</w:t>
      </w:r>
      <w:r w:rsidRPr="00B5271E">
        <w:rPr>
          <w:rFonts w:ascii="Times New Roman" w:hAnsi="Times New Roman" w:cs="Times New Roman"/>
          <w:color w:val="000000" w:themeColor="text1"/>
          <w:sz w:val="28"/>
          <w:szCs w:val="28"/>
        </w:rPr>
        <w:t xml:space="preserve">Приложение №1 </w:t>
      </w:r>
      <w:proofErr w:type="gramStart"/>
      <w:r w:rsidRPr="00B5271E">
        <w:rPr>
          <w:rFonts w:ascii="Times New Roman" w:hAnsi="Times New Roman" w:cs="Times New Roman"/>
          <w:sz w:val="28"/>
          <w:szCs w:val="28"/>
        </w:rPr>
        <w:t>Единой</w:t>
      </w:r>
      <w:proofErr w:type="gramEnd"/>
      <w:r w:rsidRPr="00B5271E">
        <w:rPr>
          <w:rFonts w:ascii="Times New Roman" w:hAnsi="Times New Roman" w:cs="Times New Roman"/>
          <w:sz w:val="28"/>
          <w:szCs w:val="28"/>
        </w:rPr>
        <w:t xml:space="preserve"> </w:t>
      </w:r>
      <w:proofErr w:type="spellStart"/>
      <w:r w:rsidRPr="00B5271E">
        <w:rPr>
          <w:rFonts w:ascii="Times New Roman" w:hAnsi="Times New Roman" w:cs="Times New Roman"/>
          <w:sz w:val="28"/>
          <w:szCs w:val="28"/>
        </w:rPr>
        <w:t>учетнойполитики</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9356"/>
        </w:tabs>
        <w:ind w:right="2"/>
        <w:rPr>
          <w:rFonts w:ascii="Times New Roman" w:hAnsi="Times New Roman" w:cs="Times New Roman"/>
          <w:sz w:val="28"/>
          <w:szCs w:val="28"/>
        </w:rPr>
      </w:pPr>
      <w:r w:rsidRPr="00B5271E">
        <w:rPr>
          <w:rFonts w:ascii="Times New Roman" w:hAnsi="Times New Roman" w:cs="Times New Roman"/>
          <w:sz w:val="28"/>
          <w:szCs w:val="28"/>
        </w:rPr>
        <w:t>(Основание: подпункт "б</w:t>
      </w:r>
      <w:proofErr w:type="gramStart"/>
      <w:r w:rsidRPr="00B5271E">
        <w:rPr>
          <w:rFonts w:ascii="Times New Roman" w:hAnsi="Times New Roman" w:cs="Times New Roman"/>
          <w:sz w:val="28"/>
          <w:szCs w:val="28"/>
        </w:rPr>
        <w:t>"п</w:t>
      </w:r>
      <w:proofErr w:type="gramEnd"/>
      <w:r w:rsidRPr="00B5271E">
        <w:rPr>
          <w:rFonts w:ascii="Times New Roman" w:hAnsi="Times New Roman" w:cs="Times New Roman"/>
          <w:sz w:val="28"/>
          <w:szCs w:val="28"/>
        </w:rPr>
        <w:t>.14 СГС "Концептуальные основы").</w:t>
      </w:r>
    </w:p>
    <w:p w:rsidR="00B5271E" w:rsidRPr="00B5271E" w:rsidRDefault="00B5271E" w:rsidP="00B5271E">
      <w:pPr>
        <w:tabs>
          <w:tab w:val="left" w:pos="709"/>
          <w:tab w:val="left" w:pos="9356"/>
        </w:tabs>
        <w:ind w:right="2"/>
        <w:rPr>
          <w:rFonts w:ascii="Times New Roman" w:hAnsi="Times New Roman" w:cs="Times New Roman"/>
          <w:sz w:val="28"/>
          <w:szCs w:val="28"/>
        </w:rPr>
      </w:pPr>
      <w:r w:rsidRPr="00B5271E">
        <w:rPr>
          <w:rFonts w:ascii="Times New Roman" w:hAnsi="Times New Roman" w:cs="Times New Roman"/>
          <w:sz w:val="28"/>
          <w:szCs w:val="28"/>
        </w:rPr>
        <w:lastRenderedPageBreak/>
        <w:t xml:space="preserve">1.10. В целях </w:t>
      </w:r>
      <w:proofErr w:type="gramStart"/>
      <w:r w:rsidRPr="00B5271E">
        <w:rPr>
          <w:rFonts w:ascii="Times New Roman" w:hAnsi="Times New Roman" w:cs="Times New Roman"/>
          <w:sz w:val="28"/>
          <w:szCs w:val="28"/>
        </w:rPr>
        <w:t>организации ведения бухгалтерского учета субъекта централизованного учета</w:t>
      </w:r>
      <w:proofErr w:type="gramEnd"/>
      <w:r w:rsidRPr="00B5271E">
        <w:rPr>
          <w:rFonts w:ascii="Times New Roman" w:hAnsi="Times New Roman" w:cs="Times New Roman"/>
          <w:sz w:val="28"/>
          <w:szCs w:val="28"/>
        </w:rPr>
        <w:t xml:space="preserve"> применяются следующие коды финансового обеспечения (деятельности):</w:t>
      </w:r>
    </w:p>
    <w:p w:rsidR="00B5271E" w:rsidRPr="00B5271E" w:rsidRDefault="00B5271E" w:rsidP="00B5271E">
      <w:pPr>
        <w:tabs>
          <w:tab w:val="left" w:pos="709"/>
          <w:tab w:val="left" w:pos="1541"/>
          <w:tab w:val="left" w:pos="9356"/>
        </w:tabs>
        <w:ind w:right="2"/>
        <w:rPr>
          <w:rFonts w:ascii="Times New Roman" w:hAnsi="Times New Roman" w:cs="Times New Roman"/>
          <w:sz w:val="28"/>
          <w:szCs w:val="28"/>
        </w:rPr>
      </w:pPr>
      <w:r w:rsidRPr="00B5271E">
        <w:rPr>
          <w:rFonts w:ascii="Times New Roman" w:hAnsi="Times New Roman" w:cs="Times New Roman"/>
          <w:sz w:val="28"/>
          <w:szCs w:val="28"/>
        </w:rPr>
        <w:t>"1"</w:t>
      </w:r>
      <m:oMath>
        <m:r>
          <w:rPr>
            <w:rFonts w:ascii="Times New Roman" w:hAnsi="Times New Roman" w:cs="Times New Roman"/>
            <w:sz w:val="28"/>
            <w:szCs w:val="28"/>
          </w:rPr>
          <m:t>-</m:t>
        </m:r>
      </m:oMath>
      <w:r w:rsidRPr="00B5271E">
        <w:rPr>
          <w:rFonts w:ascii="Times New Roman" w:hAnsi="Times New Roman" w:cs="Times New Roman"/>
          <w:sz w:val="28"/>
          <w:szCs w:val="28"/>
        </w:rPr>
        <w:t xml:space="preserve"> деятельность, осуществляемая за счет средствсоответствующего</w:t>
      </w:r>
    </w:p>
    <w:p w:rsidR="00B5271E" w:rsidRPr="00B5271E" w:rsidRDefault="00B5271E" w:rsidP="00B5271E">
      <w:pPr>
        <w:pStyle w:val="a3"/>
        <w:tabs>
          <w:tab w:val="left" w:pos="9356"/>
        </w:tabs>
        <w:ind w:right="2" w:firstLine="0"/>
        <w:rPr>
          <w:sz w:val="28"/>
          <w:szCs w:val="28"/>
          <w:lang w:val="ru-RU"/>
        </w:rPr>
      </w:pPr>
      <w:r w:rsidRPr="00B5271E">
        <w:rPr>
          <w:sz w:val="28"/>
          <w:szCs w:val="28"/>
          <w:lang w:val="ru-RU"/>
        </w:rPr>
        <w:t>бюджета бюджетной системы РФ (бюджетная деятельность);</w:t>
      </w:r>
    </w:p>
    <w:p w:rsidR="00B5271E" w:rsidRPr="00B5271E" w:rsidRDefault="00B5271E" w:rsidP="00B5271E">
      <w:pPr>
        <w:tabs>
          <w:tab w:val="left" w:pos="1540"/>
          <w:tab w:val="left" w:pos="1541"/>
          <w:tab w:val="left" w:pos="2490"/>
          <w:tab w:val="left" w:pos="9356"/>
        </w:tabs>
        <w:ind w:right="2"/>
        <w:rPr>
          <w:rFonts w:ascii="Times New Roman" w:hAnsi="Times New Roman" w:cs="Times New Roman"/>
          <w:sz w:val="28"/>
          <w:szCs w:val="28"/>
        </w:rPr>
      </w:pPr>
      <w:r w:rsidRPr="00B5271E">
        <w:rPr>
          <w:rFonts w:ascii="Times New Roman" w:hAnsi="Times New Roman" w:cs="Times New Roman"/>
          <w:sz w:val="28"/>
          <w:szCs w:val="28"/>
        </w:rPr>
        <w:t>"2"</w:t>
      </w:r>
      <m:oMath>
        <m:r>
          <w:rPr>
            <w:rFonts w:ascii="Times New Roman" w:hAnsi="Times New Roman" w:cs="Times New Roman"/>
            <w:sz w:val="28"/>
            <w:szCs w:val="28"/>
          </w:rPr>
          <m:t>-</m:t>
        </m:r>
      </m:oMath>
      <w:r w:rsidRPr="00B5271E">
        <w:rPr>
          <w:rFonts w:ascii="Times New Roman" w:hAnsi="Times New Roman" w:cs="Times New Roman"/>
          <w:sz w:val="28"/>
          <w:szCs w:val="28"/>
        </w:rPr>
        <w:t>приносящая доход деятельность (собственные средства субъекта централизованного учета);</w:t>
      </w:r>
    </w:p>
    <w:p w:rsidR="00B5271E" w:rsidRPr="00B5271E" w:rsidRDefault="00B5271E" w:rsidP="00B5271E">
      <w:pPr>
        <w:tabs>
          <w:tab w:val="left" w:pos="709"/>
          <w:tab w:val="left" w:pos="1540"/>
          <w:tab w:val="left" w:pos="1541"/>
          <w:tab w:val="left" w:pos="2476"/>
          <w:tab w:val="left" w:pos="9356"/>
        </w:tabs>
        <w:ind w:right="2"/>
        <w:rPr>
          <w:rFonts w:ascii="Times New Roman" w:hAnsi="Times New Roman" w:cs="Times New Roman"/>
          <w:sz w:val="28"/>
          <w:szCs w:val="28"/>
        </w:rPr>
      </w:pPr>
      <w:r w:rsidRPr="00B5271E">
        <w:rPr>
          <w:rFonts w:ascii="Times New Roman" w:hAnsi="Times New Roman" w:cs="Times New Roman"/>
          <w:sz w:val="28"/>
          <w:szCs w:val="28"/>
        </w:rPr>
        <w:t>"3"</w:t>
      </w:r>
      <m:oMath>
        <m:r>
          <w:rPr>
            <w:rFonts w:ascii="Times New Roman" w:hAnsi="Times New Roman" w:cs="Times New Roman"/>
            <w:sz w:val="28"/>
            <w:szCs w:val="28"/>
          </w:rPr>
          <m:t>-</m:t>
        </m:r>
      </m:oMath>
      <w:r w:rsidRPr="00B5271E">
        <w:rPr>
          <w:rFonts w:ascii="Times New Roman" w:hAnsi="Times New Roman" w:cs="Times New Roman"/>
          <w:sz w:val="28"/>
          <w:szCs w:val="28"/>
        </w:rPr>
        <w:t>средства во временномраспоряжении;</w:t>
      </w:r>
    </w:p>
    <w:p w:rsidR="00B5271E" w:rsidRPr="00B5271E" w:rsidRDefault="00B5271E" w:rsidP="00B5271E">
      <w:pPr>
        <w:tabs>
          <w:tab w:val="left" w:pos="1540"/>
          <w:tab w:val="left" w:pos="1541"/>
          <w:tab w:val="left" w:pos="2447"/>
          <w:tab w:val="left" w:pos="9356"/>
        </w:tabs>
        <w:ind w:right="2"/>
        <w:rPr>
          <w:rFonts w:ascii="Times New Roman" w:hAnsi="Times New Roman" w:cs="Times New Roman"/>
          <w:sz w:val="28"/>
          <w:szCs w:val="28"/>
        </w:rPr>
      </w:pPr>
      <w:r w:rsidRPr="00B5271E">
        <w:rPr>
          <w:rFonts w:ascii="Times New Roman" w:hAnsi="Times New Roman" w:cs="Times New Roman"/>
          <w:sz w:val="28"/>
          <w:szCs w:val="28"/>
        </w:rPr>
        <w:t>"4"</w:t>
      </w:r>
      <m:oMath>
        <m:r>
          <w:rPr>
            <w:rFonts w:ascii="Times New Roman" w:hAnsi="Times New Roman" w:cs="Times New Roman"/>
            <w:sz w:val="28"/>
            <w:szCs w:val="28"/>
          </w:rPr>
          <m:t>-</m:t>
        </m:r>
      </m:oMath>
      <w:r w:rsidRPr="00B5271E">
        <w:rPr>
          <w:rFonts w:ascii="Times New Roman" w:hAnsi="Times New Roman" w:cs="Times New Roman"/>
          <w:sz w:val="28"/>
          <w:szCs w:val="28"/>
        </w:rPr>
        <w:t>деятельность по выполнению государственного (муниципального) задания;</w:t>
      </w:r>
    </w:p>
    <w:p w:rsidR="00B5271E" w:rsidRPr="00B5271E" w:rsidRDefault="00B5271E" w:rsidP="00B5271E">
      <w:pPr>
        <w:tabs>
          <w:tab w:val="decimal" w:pos="709"/>
          <w:tab w:val="left" w:pos="1540"/>
          <w:tab w:val="left" w:pos="1541"/>
          <w:tab w:val="left" w:pos="9356"/>
        </w:tabs>
        <w:ind w:right="2"/>
        <w:rPr>
          <w:rFonts w:ascii="Times New Roman" w:hAnsi="Times New Roman" w:cs="Times New Roman"/>
          <w:sz w:val="28"/>
          <w:szCs w:val="28"/>
        </w:rPr>
      </w:pPr>
      <w:r w:rsidRPr="00B5271E">
        <w:rPr>
          <w:rFonts w:ascii="Times New Roman" w:hAnsi="Times New Roman" w:cs="Times New Roman"/>
          <w:sz w:val="28"/>
          <w:szCs w:val="28"/>
        </w:rPr>
        <w:t>"5"</w:t>
      </w:r>
      <m:oMath>
        <m:r>
          <w:rPr>
            <w:rFonts w:ascii="Times New Roman" w:hAnsi="Times New Roman" w:cs="Times New Roman"/>
            <w:sz w:val="28"/>
            <w:szCs w:val="28"/>
          </w:rPr>
          <m:t>-</m:t>
        </m:r>
      </m:oMath>
      <w:r w:rsidRPr="00B5271E">
        <w:rPr>
          <w:rFonts w:ascii="Times New Roman" w:hAnsi="Times New Roman" w:cs="Times New Roman"/>
          <w:sz w:val="28"/>
          <w:szCs w:val="28"/>
        </w:rPr>
        <w:t xml:space="preserve"> деятельность, осуществляемая за счет средств субсидии на иныецели.</w:t>
      </w:r>
    </w:p>
    <w:p w:rsidR="00B5271E" w:rsidRPr="00B5271E" w:rsidRDefault="00B5271E" w:rsidP="00B5271E">
      <w:pPr>
        <w:tabs>
          <w:tab w:val="left" w:pos="709"/>
          <w:tab w:val="left" w:pos="1541"/>
          <w:tab w:val="left" w:pos="9356"/>
        </w:tabs>
        <w:ind w:right="2"/>
        <w:rPr>
          <w:rFonts w:ascii="Times New Roman" w:hAnsi="Times New Roman" w:cs="Times New Roman"/>
          <w:sz w:val="28"/>
          <w:szCs w:val="28"/>
        </w:rPr>
      </w:pPr>
      <w:r w:rsidRPr="00B5271E">
        <w:rPr>
          <w:rFonts w:ascii="Times New Roman" w:hAnsi="Times New Roman" w:cs="Times New Roman"/>
          <w:sz w:val="28"/>
          <w:szCs w:val="28"/>
        </w:rPr>
        <w:t>1.11. </w:t>
      </w:r>
      <w:r w:rsidRPr="00B5271E">
        <w:rPr>
          <w:rFonts w:ascii="Times New Roman" w:hAnsi="Times New Roman" w:cs="Times New Roman"/>
          <w:color w:val="000000" w:themeColor="text1"/>
          <w:sz w:val="28"/>
          <w:szCs w:val="28"/>
        </w:rPr>
        <w:t xml:space="preserve">Внутренний финансовый контроль </w:t>
      </w:r>
      <w:r w:rsidRPr="00B5271E">
        <w:rPr>
          <w:rFonts w:ascii="Times New Roman" w:hAnsi="Times New Roman" w:cs="Times New Roman"/>
          <w:sz w:val="28"/>
          <w:szCs w:val="28"/>
        </w:rPr>
        <w:t xml:space="preserve">совершаемых фактов хозяйственной жизни осуществляется в соответствии с порядком, приведенным </w:t>
      </w:r>
      <w:r w:rsidRPr="00B5271E">
        <w:rPr>
          <w:rFonts w:ascii="Times New Roman" w:hAnsi="Times New Roman" w:cs="Times New Roman"/>
          <w:color w:val="000000" w:themeColor="text1"/>
          <w:sz w:val="28"/>
          <w:szCs w:val="28"/>
        </w:rPr>
        <w:t>в Приложении № 12</w:t>
      </w:r>
      <w:r w:rsidRPr="00B5271E">
        <w:rPr>
          <w:rFonts w:ascii="Times New Roman" w:hAnsi="Times New Roman" w:cs="Times New Roman"/>
          <w:sz w:val="28"/>
          <w:szCs w:val="28"/>
        </w:rPr>
        <w:t xml:space="preserve">единой </w:t>
      </w:r>
      <w:proofErr w:type="spellStart"/>
      <w:r w:rsidRPr="00B5271E">
        <w:rPr>
          <w:rFonts w:ascii="Times New Roman" w:hAnsi="Times New Roman" w:cs="Times New Roman"/>
          <w:sz w:val="28"/>
          <w:szCs w:val="28"/>
        </w:rPr>
        <w:t>учетнойполитики</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9356"/>
        </w:tabs>
        <w:ind w:right="2"/>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hyperlink r:id="rId86">
        <w:proofErr w:type="gramStart"/>
        <w:r w:rsidRPr="00B5271E">
          <w:rPr>
            <w:rFonts w:ascii="Times New Roman" w:hAnsi="Times New Roman" w:cs="Times New Roman"/>
            <w:sz w:val="28"/>
            <w:szCs w:val="28"/>
          </w:rPr>
          <w:t>ч</w:t>
        </w:r>
        <w:proofErr w:type="gramEnd"/>
        <w:r w:rsidRPr="00B5271E">
          <w:rPr>
            <w:rFonts w:ascii="Times New Roman" w:hAnsi="Times New Roman" w:cs="Times New Roman"/>
            <w:sz w:val="28"/>
            <w:szCs w:val="28"/>
          </w:rPr>
          <w:t xml:space="preserve">. 1 ст. 19 </w:t>
        </w:r>
      </w:hyperlink>
      <w:r w:rsidRPr="00B5271E">
        <w:rPr>
          <w:rFonts w:ascii="Times New Roman" w:hAnsi="Times New Roman" w:cs="Times New Roman"/>
          <w:sz w:val="28"/>
          <w:szCs w:val="28"/>
        </w:rPr>
        <w:t xml:space="preserve">Закона № 402-ФЗ, </w:t>
      </w:r>
      <w:hyperlink r:id="rId87">
        <w:r w:rsidRPr="00B5271E">
          <w:rPr>
            <w:rFonts w:ascii="Times New Roman" w:hAnsi="Times New Roman" w:cs="Times New Roman"/>
            <w:sz w:val="28"/>
            <w:szCs w:val="28"/>
          </w:rPr>
          <w:t xml:space="preserve">п. 23 </w:t>
        </w:r>
      </w:hyperlink>
      <w:r w:rsidRPr="00B5271E">
        <w:rPr>
          <w:rFonts w:ascii="Times New Roman" w:hAnsi="Times New Roman" w:cs="Times New Roman"/>
          <w:sz w:val="28"/>
          <w:szCs w:val="28"/>
        </w:rPr>
        <w:t xml:space="preserve">СГС "Концептуальные основы", </w:t>
      </w:r>
      <w:hyperlink r:id="rId88">
        <w:r w:rsidRPr="00B5271E">
          <w:rPr>
            <w:rFonts w:ascii="Times New Roman" w:hAnsi="Times New Roman" w:cs="Times New Roman"/>
            <w:sz w:val="28"/>
            <w:szCs w:val="28"/>
          </w:rPr>
          <w:t>п. 9</w:t>
        </w:r>
      </w:hyperlink>
      <w:r w:rsidRPr="00B5271E">
        <w:rPr>
          <w:rFonts w:ascii="Times New Roman" w:hAnsi="Times New Roman" w:cs="Times New Roman"/>
          <w:sz w:val="28"/>
          <w:szCs w:val="28"/>
        </w:rPr>
        <w:t xml:space="preserve"> СГС "Учетная политика").</w:t>
      </w:r>
    </w:p>
    <w:p w:rsidR="00B5271E" w:rsidRPr="00B5271E" w:rsidRDefault="00B5271E" w:rsidP="00B5271E">
      <w:pPr>
        <w:pStyle w:val="TableParagraph"/>
        <w:tabs>
          <w:tab w:val="left" w:pos="709"/>
          <w:tab w:val="left" w:pos="9356"/>
        </w:tabs>
        <w:ind w:right="2"/>
        <w:rPr>
          <w:color w:val="000000" w:themeColor="text1"/>
          <w:sz w:val="28"/>
          <w:szCs w:val="28"/>
          <w:lang w:val="ru-RU"/>
        </w:rPr>
      </w:pPr>
      <w:r w:rsidRPr="00B5271E">
        <w:rPr>
          <w:sz w:val="28"/>
          <w:szCs w:val="28"/>
          <w:lang w:val="ru-RU"/>
        </w:rPr>
        <w:t xml:space="preserve">1.12. Перечень должностей сотрудников, с которыми учреждение заключает договоры о    полной материальной ответственности, приведен </w:t>
      </w:r>
      <w:r w:rsidRPr="00B5271E">
        <w:rPr>
          <w:sz w:val="28"/>
          <w:szCs w:val="28"/>
          <w:lang w:val="ru-RU"/>
        </w:rPr>
        <w:br/>
      </w:r>
      <w:r w:rsidRPr="00B5271E">
        <w:rPr>
          <w:color w:val="000000" w:themeColor="text1"/>
          <w:sz w:val="28"/>
          <w:szCs w:val="28"/>
          <w:lang w:val="ru-RU"/>
        </w:rPr>
        <w:t>в Приложении № 4.</w:t>
      </w:r>
    </w:p>
    <w:p w:rsidR="00B5271E" w:rsidRPr="00B5271E" w:rsidRDefault="00B5271E" w:rsidP="00B5271E">
      <w:pPr>
        <w:pStyle w:val="a3"/>
        <w:ind w:right="2"/>
        <w:rPr>
          <w:sz w:val="28"/>
          <w:szCs w:val="28"/>
          <w:lang w:val="ru-RU"/>
        </w:rPr>
      </w:pPr>
    </w:p>
    <w:p w:rsidR="00B5271E" w:rsidRPr="00B5271E" w:rsidRDefault="00B5271E" w:rsidP="00B5271E">
      <w:pPr>
        <w:pStyle w:val="1"/>
        <w:tabs>
          <w:tab w:val="left" w:pos="3686"/>
        </w:tabs>
        <w:ind w:right="2"/>
        <w:jc w:val="center"/>
        <w:rPr>
          <w:sz w:val="28"/>
          <w:szCs w:val="28"/>
          <w:lang w:val="ru-RU"/>
        </w:rPr>
      </w:pPr>
      <w:r w:rsidRPr="00B5271E">
        <w:rPr>
          <w:sz w:val="28"/>
          <w:szCs w:val="28"/>
          <w:lang w:val="ru-RU"/>
        </w:rPr>
        <w:t xml:space="preserve">1. Порядок </w:t>
      </w:r>
      <w:proofErr w:type="spellStart"/>
      <w:r w:rsidRPr="00B5271E">
        <w:rPr>
          <w:sz w:val="28"/>
          <w:szCs w:val="28"/>
          <w:lang w:val="ru-RU"/>
        </w:rPr>
        <w:t>обработкиинформации</w:t>
      </w:r>
      <w:proofErr w:type="spellEnd"/>
    </w:p>
    <w:p w:rsidR="00B5271E" w:rsidRPr="00B5271E" w:rsidRDefault="00B5271E" w:rsidP="00B5271E">
      <w:pPr>
        <w:pStyle w:val="a3"/>
        <w:rPr>
          <w:b/>
          <w:sz w:val="28"/>
          <w:szCs w:val="28"/>
          <w:lang w:val="ru-RU"/>
        </w:rPr>
      </w:pPr>
    </w:p>
    <w:p w:rsidR="00B5271E" w:rsidRPr="00B5271E" w:rsidRDefault="00B5271E" w:rsidP="00B5271E">
      <w:pPr>
        <w:pStyle w:val="Normalunindented"/>
        <w:tabs>
          <w:tab w:val="left" w:pos="709"/>
        </w:tabs>
        <w:spacing w:before="0" w:after="0" w:line="240" w:lineRule="auto"/>
        <w:ind w:right="2"/>
        <w:rPr>
          <w:sz w:val="28"/>
          <w:szCs w:val="28"/>
        </w:rPr>
      </w:pPr>
      <w:r w:rsidRPr="00B5271E">
        <w:rPr>
          <w:sz w:val="28"/>
          <w:szCs w:val="28"/>
        </w:rPr>
        <w:t>1.1.  Бухгалтерский учет ведется с применением программного продукта: "1С: Бухгалтерия государственного учреждения", "1С: "Зарплата и кадры государственного учреждения".</w:t>
      </w:r>
    </w:p>
    <w:p w:rsidR="00B5271E" w:rsidRPr="00B5271E" w:rsidRDefault="00B5271E" w:rsidP="00B5271E">
      <w:pPr>
        <w:pStyle w:val="Normalunindented"/>
        <w:tabs>
          <w:tab w:val="left" w:pos="709"/>
        </w:tabs>
        <w:spacing w:before="0" w:after="0" w:line="240" w:lineRule="auto"/>
        <w:ind w:right="2" w:firstLine="0"/>
        <w:rPr>
          <w:sz w:val="28"/>
          <w:szCs w:val="28"/>
        </w:rPr>
      </w:pPr>
      <w:r w:rsidRPr="00B5271E">
        <w:rPr>
          <w:sz w:val="28"/>
          <w:szCs w:val="28"/>
        </w:rPr>
        <w:t xml:space="preserve">(Основание: </w:t>
      </w:r>
      <w:hyperlink r:id="rId89" w:history="1">
        <w:r w:rsidRPr="00B5271E">
          <w:rPr>
            <w:rStyle w:val="a6"/>
            <w:rFonts w:eastAsiaTheme="majorEastAsia"/>
            <w:color w:val="000000" w:themeColor="text1"/>
            <w:sz w:val="28"/>
            <w:szCs w:val="28"/>
          </w:rPr>
          <w:t>п. 9</w:t>
        </w:r>
      </w:hyperlink>
      <w:r w:rsidRPr="00B5271E">
        <w:rPr>
          <w:sz w:val="28"/>
          <w:szCs w:val="28"/>
        </w:rPr>
        <w:t xml:space="preserve"> СГС "Учетная политика", Методические </w:t>
      </w:r>
      <w:hyperlink r:id="rId90" w:history="1">
        <w:r w:rsidRPr="00B5271E">
          <w:rPr>
            <w:rStyle w:val="a6"/>
            <w:rFonts w:eastAsiaTheme="majorEastAsia"/>
            <w:color w:val="000000" w:themeColor="text1"/>
            <w:sz w:val="28"/>
            <w:szCs w:val="28"/>
          </w:rPr>
          <w:t>указания</w:t>
        </w:r>
      </w:hyperlink>
      <w:r w:rsidRPr="00B5271E">
        <w:rPr>
          <w:sz w:val="28"/>
          <w:szCs w:val="28"/>
        </w:rPr>
        <w:br/>
        <w:t>№ 52 </w:t>
      </w:r>
      <w:proofErr w:type="spellStart"/>
      <w:r w:rsidRPr="00B5271E">
        <w:rPr>
          <w:sz w:val="28"/>
          <w:szCs w:val="28"/>
        </w:rPr>
        <w:t>н</w:t>
      </w:r>
      <w:proofErr w:type="spellEnd"/>
      <w:r w:rsidRPr="00B5271E">
        <w:rPr>
          <w:sz w:val="28"/>
          <w:szCs w:val="28"/>
        </w:rPr>
        <w:t xml:space="preserve">, Методические </w:t>
      </w:r>
      <w:hyperlink r:id="rId91" w:history="1">
        <w:r w:rsidRPr="00B5271E">
          <w:rPr>
            <w:rStyle w:val="a6"/>
            <w:rFonts w:eastAsiaTheme="majorEastAsia"/>
            <w:color w:val="000000" w:themeColor="text1"/>
            <w:sz w:val="28"/>
            <w:szCs w:val="28"/>
          </w:rPr>
          <w:t>указания</w:t>
        </w:r>
      </w:hyperlink>
      <w:r w:rsidRPr="00B5271E">
        <w:rPr>
          <w:sz w:val="28"/>
          <w:szCs w:val="28"/>
        </w:rPr>
        <w:t xml:space="preserve"> № 61 </w:t>
      </w:r>
      <w:proofErr w:type="spellStart"/>
      <w:r w:rsidRPr="00B5271E">
        <w:rPr>
          <w:sz w:val="28"/>
          <w:szCs w:val="28"/>
        </w:rPr>
        <w:t>н</w:t>
      </w:r>
      <w:proofErr w:type="spellEnd"/>
      <w:r w:rsidRPr="00B5271E">
        <w:rPr>
          <w:sz w:val="28"/>
          <w:szCs w:val="28"/>
        </w:rPr>
        <w:t>).</w:t>
      </w:r>
    </w:p>
    <w:p w:rsidR="00B5271E" w:rsidRPr="00B5271E" w:rsidRDefault="00B5271E" w:rsidP="00B5271E">
      <w:pPr>
        <w:pStyle w:val="a3"/>
        <w:tabs>
          <w:tab w:val="left" w:pos="709"/>
        </w:tabs>
        <w:ind w:right="2"/>
        <w:rPr>
          <w:sz w:val="28"/>
          <w:szCs w:val="28"/>
          <w:lang w:val="ru-RU"/>
        </w:rPr>
      </w:pPr>
      <w:r w:rsidRPr="00B5271E">
        <w:rPr>
          <w:sz w:val="28"/>
          <w:szCs w:val="28"/>
          <w:lang w:val="ru-RU"/>
        </w:rPr>
        <w:t>1.2. С использованием телекоммуникационных каналов связи и электронной подписи централизованная бухгалтерия субъекта централизованного учета осуществляет электронный документооборот по следующим направлениям:</w:t>
      </w:r>
    </w:p>
    <w:p w:rsidR="00B5271E" w:rsidRPr="00B5271E" w:rsidRDefault="00B5271E" w:rsidP="00B5271E">
      <w:pPr>
        <w:tabs>
          <w:tab w:val="left" w:pos="709"/>
          <w:tab w:val="left" w:pos="920"/>
          <w:tab w:val="left" w:pos="921"/>
        </w:tabs>
        <w:ind w:right="2"/>
        <w:rPr>
          <w:rFonts w:ascii="Times New Roman" w:hAnsi="Times New Roman" w:cs="Times New Roman"/>
          <w:sz w:val="28"/>
          <w:szCs w:val="28"/>
        </w:rPr>
      </w:pPr>
      <w:r w:rsidRPr="00B5271E">
        <w:rPr>
          <w:rFonts w:ascii="Times New Roman" w:hAnsi="Times New Roman" w:cs="Times New Roman"/>
          <w:sz w:val="28"/>
          <w:szCs w:val="28"/>
        </w:rPr>
        <w:t xml:space="preserve">– передача отчетности по налогам, сборам и иным обязательным платежам в инспекцию Федеральной </w:t>
      </w:r>
      <w:proofErr w:type="spellStart"/>
      <w:r w:rsidRPr="00B5271E">
        <w:rPr>
          <w:rFonts w:ascii="Times New Roman" w:hAnsi="Times New Roman" w:cs="Times New Roman"/>
          <w:sz w:val="28"/>
          <w:szCs w:val="28"/>
        </w:rPr>
        <w:t>налоговойслужбы</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0"/>
          <w:tab w:val="left" w:pos="709"/>
        </w:tabs>
        <w:ind w:left="0" w:right="2" w:firstLine="0"/>
        <w:rPr>
          <w:sz w:val="28"/>
          <w:szCs w:val="28"/>
          <w:lang w:val="ru-RU"/>
        </w:rPr>
      </w:pPr>
      <w:r w:rsidRPr="00B5271E">
        <w:rPr>
          <w:sz w:val="28"/>
          <w:szCs w:val="28"/>
          <w:lang w:val="ru-RU"/>
        </w:rPr>
        <w:t>–передача отчетности в СФР;</w:t>
      </w:r>
    </w:p>
    <w:p w:rsidR="00B5271E" w:rsidRPr="00B5271E" w:rsidRDefault="00B5271E" w:rsidP="00B5271E">
      <w:pPr>
        <w:tabs>
          <w:tab w:val="left" w:pos="709"/>
          <w:tab w:val="left" w:pos="920"/>
          <w:tab w:val="left" w:pos="921"/>
        </w:tabs>
        <w:ind w:right="2"/>
        <w:rPr>
          <w:rFonts w:ascii="Times New Roman" w:hAnsi="Times New Roman" w:cs="Times New Roman"/>
          <w:sz w:val="28"/>
          <w:szCs w:val="28"/>
        </w:rPr>
      </w:pPr>
      <w:r w:rsidRPr="00B5271E">
        <w:rPr>
          <w:rFonts w:ascii="Times New Roman" w:hAnsi="Times New Roman" w:cs="Times New Roman"/>
          <w:sz w:val="28"/>
          <w:szCs w:val="28"/>
        </w:rPr>
        <w:t xml:space="preserve">         –передача документов и заполнения электронных больничных листов </w:t>
      </w:r>
      <w:proofErr w:type="spellStart"/>
      <w:r w:rsidRPr="00B5271E">
        <w:rPr>
          <w:rFonts w:ascii="Times New Roman" w:hAnsi="Times New Roman" w:cs="Times New Roman"/>
          <w:sz w:val="28"/>
          <w:szCs w:val="28"/>
        </w:rPr>
        <w:t>дляСФР</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920"/>
          <w:tab w:val="left" w:pos="921"/>
        </w:tabs>
        <w:ind w:right="2"/>
        <w:rPr>
          <w:rFonts w:ascii="Times New Roman" w:hAnsi="Times New Roman" w:cs="Times New Roman"/>
          <w:sz w:val="28"/>
          <w:szCs w:val="28"/>
        </w:rPr>
      </w:pPr>
      <w:r w:rsidRPr="00B5271E">
        <w:rPr>
          <w:rFonts w:ascii="Times New Roman" w:hAnsi="Times New Roman" w:cs="Times New Roman"/>
          <w:sz w:val="28"/>
          <w:szCs w:val="28"/>
        </w:rPr>
        <w:lastRenderedPageBreak/>
        <w:t xml:space="preserve">–размещение информации о закупочной деятельности учреждения </w:t>
      </w:r>
      <w:proofErr w:type="spellStart"/>
      <w:r w:rsidRPr="00B5271E">
        <w:rPr>
          <w:rFonts w:ascii="Times New Roman" w:hAnsi="Times New Roman" w:cs="Times New Roman"/>
          <w:sz w:val="28"/>
          <w:szCs w:val="28"/>
        </w:rPr>
        <w:t>насайте</w:t>
      </w:r>
      <w:proofErr w:type="spellEnd"/>
      <w:r w:rsidRPr="00B5271E">
        <w:rPr>
          <w:rFonts w:ascii="Times New Roman" w:hAnsi="Times New Roman" w:cs="Times New Roman"/>
          <w:sz w:val="28"/>
          <w:szCs w:val="28"/>
        </w:rPr>
        <w:t xml:space="preserve"> </w:t>
      </w:r>
      <w:proofErr w:type="spellStart"/>
      <w:r w:rsidRPr="00B5271E">
        <w:rPr>
          <w:rFonts w:ascii="Times New Roman" w:hAnsi="Times New Roman" w:cs="Times New Roman"/>
          <w:sz w:val="28"/>
          <w:szCs w:val="28"/>
        </w:rPr>
        <w:t>госзакупки</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920"/>
          <w:tab w:val="left" w:pos="921"/>
        </w:tabs>
        <w:ind w:right="2"/>
        <w:rPr>
          <w:rFonts w:ascii="Times New Roman" w:hAnsi="Times New Roman" w:cs="Times New Roman"/>
          <w:sz w:val="28"/>
          <w:szCs w:val="28"/>
        </w:rPr>
      </w:pPr>
      <w:r w:rsidRPr="00B5271E">
        <w:rPr>
          <w:rFonts w:ascii="Times New Roman" w:hAnsi="Times New Roman" w:cs="Times New Roman"/>
          <w:sz w:val="28"/>
          <w:szCs w:val="28"/>
        </w:rPr>
        <w:t xml:space="preserve">         –и других документов с </w:t>
      </w:r>
      <w:proofErr w:type="spellStart"/>
      <w:r w:rsidRPr="00B5271E">
        <w:rPr>
          <w:rFonts w:ascii="Times New Roman" w:hAnsi="Times New Roman" w:cs="Times New Roman"/>
          <w:sz w:val="28"/>
          <w:szCs w:val="28"/>
        </w:rPr>
        <w:t>использованиемАЦП</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920"/>
          <w:tab w:val="left" w:pos="921"/>
        </w:tabs>
        <w:ind w:right="2"/>
        <w:rPr>
          <w:rFonts w:ascii="Times New Roman" w:hAnsi="Times New Roman" w:cs="Times New Roman"/>
          <w:sz w:val="28"/>
          <w:szCs w:val="28"/>
        </w:rPr>
      </w:pPr>
      <w:r w:rsidRPr="00B5271E">
        <w:rPr>
          <w:rFonts w:ascii="Times New Roman" w:hAnsi="Times New Roman" w:cs="Times New Roman"/>
          <w:sz w:val="28"/>
          <w:szCs w:val="28"/>
        </w:rPr>
        <w:t xml:space="preserve">– размещение информации о деятельности учреждения на </w:t>
      </w:r>
      <w:proofErr w:type="gramStart"/>
      <w:r w:rsidRPr="00B5271E">
        <w:rPr>
          <w:rFonts w:ascii="Times New Roman" w:hAnsi="Times New Roman" w:cs="Times New Roman"/>
          <w:sz w:val="28"/>
          <w:szCs w:val="28"/>
        </w:rPr>
        <w:t>официальном</w:t>
      </w:r>
      <w:proofErr w:type="gramEnd"/>
      <w:r w:rsidRPr="00B5271E">
        <w:rPr>
          <w:rFonts w:ascii="Times New Roman" w:hAnsi="Times New Roman" w:cs="Times New Roman"/>
          <w:sz w:val="28"/>
          <w:szCs w:val="28"/>
        </w:rPr>
        <w:t xml:space="preserve"> </w:t>
      </w:r>
      <w:proofErr w:type="spellStart"/>
      <w:r w:rsidRPr="00B5271E">
        <w:rPr>
          <w:rFonts w:ascii="Times New Roman" w:hAnsi="Times New Roman" w:cs="Times New Roman"/>
          <w:sz w:val="28"/>
          <w:szCs w:val="28"/>
        </w:rPr>
        <w:t>сайтеbus.gov.ru</w:t>
      </w:r>
      <w:proofErr w:type="spellEnd"/>
      <w:r w:rsidRPr="00B5271E">
        <w:rPr>
          <w:rFonts w:ascii="Times New Roman" w:hAnsi="Times New Roman" w:cs="Times New Roman"/>
          <w:sz w:val="28"/>
          <w:szCs w:val="28"/>
        </w:rPr>
        <w:t>.</w:t>
      </w:r>
    </w:p>
    <w:p w:rsidR="00B5271E" w:rsidRPr="00B5271E" w:rsidRDefault="00B5271E" w:rsidP="00B5271E">
      <w:pPr>
        <w:tabs>
          <w:tab w:val="left" w:pos="709"/>
        </w:tabs>
        <w:ind w:right="2"/>
        <w:rPr>
          <w:rFonts w:ascii="Times New Roman" w:hAnsi="Times New Roman" w:cs="Times New Roman"/>
          <w:sz w:val="28"/>
          <w:szCs w:val="28"/>
        </w:rPr>
      </w:pPr>
      <w:r w:rsidRPr="00B5271E">
        <w:rPr>
          <w:rFonts w:ascii="Times New Roman" w:hAnsi="Times New Roman" w:cs="Times New Roman"/>
          <w:sz w:val="28"/>
          <w:szCs w:val="28"/>
        </w:rPr>
        <w:t xml:space="preserve">Первичные учётные документы, полученные через систему электронного документооборота в виде электронных документов, подписываются электронной </w:t>
      </w:r>
      <w:proofErr w:type="spellStart"/>
      <w:r w:rsidRPr="00B5271E">
        <w:rPr>
          <w:rFonts w:ascii="Times New Roman" w:hAnsi="Times New Roman" w:cs="Times New Roman"/>
          <w:sz w:val="28"/>
          <w:szCs w:val="28"/>
        </w:rPr>
        <w:t>подписью</w:t>
      </w:r>
      <w:proofErr w:type="gramStart"/>
      <w:r w:rsidRPr="00B5271E">
        <w:rPr>
          <w:rFonts w:ascii="Times New Roman" w:hAnsi="Times New Roman" w:cs="Times New Roman"/>
          <w:sz w:val="28"/>
          <w:szCs w:val="28"/>
        </w:rPr>
        <w:t>.П</w:t>
      </w:r>
      <w:proofErr w:type="gramEnd"/>
      <w:r w:rsidRPr="00B5271E">
        <w:rPr>
          <w:rFonts w:ascii="Times New Roman" w:hAnsi="Times New Roman" w:cs="Times New Roman"/>
          <w:sz w:val="28"/>
          <w:szCs w:val="28"/>
        </w:rPr>
        <w:t>олученные</w:t>
      </w:r>
      <w:proofErr w:type="spellEnd"/>
      <w:r w:rsidRPr="00B5271E">
        <w:rPr>
          <w:rFonts w:ascii="Times New Roman" w:hAnsi="Times New Roman" w:cs="Times New Roman"/>
          <w:sz w:val="28"/>
          <w:szCs w:val="28"/>
        </w:rPr>
        <w:t xml:space="preserve"> на бумажных носителях подписываются непосредственно руководителем. С </w:t>
      </w:r>
      <w:proofErr w:type="gramStart"/>
      <w:r w:rsidRPr="00B5271E">
        <w:rPr>
          <w:rFonts w:ascii="Times New Roman" w:hAnsi="Times New Roman" w:cs="Times New Roman"/>
          <w:sz w:val="28"/>
          <w:szCs w:val="28"/>
        </w:rPr>
        <w:t>первичных учётных документов, составленных в электронном виде изготавливаются</w:t>
      </w:r>
      <w:proofErr w:type="gramEnd"/>
      <w:r w:rsidRPr="00B5271E">
        <w:rPr>
          <w:rFonts w:ascii="Times New Roman" w:hAnsi="Times New Roman" w:cs="Times New Roman"/>
          <w:sz w:val="28"/>
          <w:szCs w:val="28"/>
        </w:rPr>
        <w:t xml:space="preserve"> копии первичных учётных документов на бумажном носителе.</w:t>
      </w:r>
    </w:p>
    <w:p w:rsidR="00B5271E" w:rsidRPr="00B5271E" w:rsidRDefault="00B5271E" w:rsidP="00B5271E">
      <w:pPr>
        <w:pStyle w:val="TableParagraph"/>
        <w:tabs>
          <w:tab w:val="left" w:pos="567"/>
          <w:tab w:val="left" w:pos="709"/>
        </w:tabs>
        <w:ind w:firstLine="0"/>
        <w:rPr>
          <w:sz w:val="28"/>
          <w:szCs w:val="28"/>
          <w:lang w:val="ru-RU"/>
        </w:rPr>
      </w:pPr>
      <w:r w:rsidRPr="00B5271E">
        <w:rPr>
          <w:sz w:val="28"/>
          <w:szCs w:val="28"/>
          <w:lang w:val="ru-RU"/>
        </w:rPr>
        <w:t>1.3. Обмен электронными первичными документами внутри субъекта централизованного учета совместно с централизованной бухгалтерией осуществляется по средствам электронной связи.</w:t>
      </w:r>
    </w:p>
    <w:p w:rsidR="00B5271E" w:rsidRPr="00B5271E" w:rsidRDefault="00B5271E" w:rsidP="00B5271E">
      <w:pPr>
        <w:pStyle w:val="TableParagraph"/>
        <w:tabs>
          <w:tab w:val="left" w:pos="709"/>
        </w:tabs>
        <w:rPr>
          <w:rFonts w:eastAsiaTheme="minorHAnsi"/>
          <w:sz w:val="28"/>
          <w:szCs w:val="28"/>
          <w:lang w:val="ru-RU" w:bidi="ar-SA"/>
        </w:rPr>
      </w:pPr>
      <w:r w:rsidRPr="00B5271E">
        <w:rPr>
          <w:sz w:val="28"/>
          <w:szCs w:val="28"/>
          <w:lang w:val="ru-RU"/>
        </w:rPr>
        <w:t>1.4</w:t>
      </w:r>
      <w:r w:rsidRPr="00B5271E">
        <w:rPr>
          <w:i/>
          <w:sz w:val="28"/>
          <w:szCs w:val="28"/>
          <w:lang w:val="ru-RU"/>
        </w:rPr>
        <w:t xml:space="preserve">. </w:t>
      </w:r>
      <w:r w:rsidRPr="00B5271E">
        <w:rPr>
          <w:rFonts w:eastAsiaTheme="minorHAnsi"/>
          <w:sz w:val="28"/>
          <w:szCs w:val="28"/>
          <w:lang w:val="ru-RU" w:bidi="ar-SA"/>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B5271E" w:rsidRPr="00B5271E" w:rsidRDefault="00B5271E" w:rsidP="00B5271E">
      <w:pPr>
        <w:pStyle w:val="TableParagraph"/>
        <w:tabs>
          <w:tab w:val="left" w:pos="709"/>
        </w:tabs>
        <w:rPr>
          <w:sz w:val="28"/>
          <w:szCs w:val="28"/>
          <w:lang w:val="ru-RU"/>
        </w:rPr>
      </w:pPr>
      <w:r w:rsidRPr="00B5271E">
        <w:rPr>
          <w:rFonts w:eastAsiaTheme="minorHAnsi"/>
          <w:sz w:val="28"/>
          <w:szCs w:val="28"/>
          <w:lang w:val="ru-RU" w:bidi="ar-SA"/>
        </w:rPr>
        <w:t>1.5.</w:t>
      </w:r>
      <w:r w:rsidRPr="00B5271E">
        <w:rPr>
          <w:sz w:val="28"/>
          <w:szCs w:val="28"/>
          <w:lang w:val="ru-RU"/>
        </w:rPr>
        <w:t xml:space="preserve"> Хранение предоставленных (сформированных) первичных учетных бухгалтерских документов обеспечивает централизованная бухгалтерия в соответствии с правилами организации государственного архивного дела в Российской Федерации, при наличии приказа и требовании учреждения документы по описи могут быть </w:t>
      </w:r>
      <w:proofErr w:type="spellStart"/>
      <w:r w:rsidRPr="00B5271E">
        <w:rPr>
          <w:sz w:val="28"/>
          <w:szCs w:val="28"/>
          <w:lang w:val="ru-RU"/>
        </w:rPr>
        <w:t>переданыв</w:t>
      </w:r>
      <w:proofErr w:type="spellEnd"/>
      <w:r w:rsidRPr="00B5271E">
        <w:rPr>
          <w:sz w:val="28"/>
          <w:szCs w:val="28"/>
          <w:lang w:val="ru-RU"/>
        </w:rPr>
        <w:t xml:space="preserve"> учреждения.</w:t>
      </w:r>
    </w:p>
    <w:p w:rsidR="00B5271E" w:rsidRPr="00B5271E" w:rsidRDefault="00B5271E" w:rsidP="00B5271E">
      <w:pPr>
        <w:pStyle w:val="a3"/>
        <w:rPr>
          <w:i/>
          <w:sz w:val="28"/>
          <w:szCs w:val="28"/>
          <w:lang w:val="ru-RU"/>
        </w:rPr>
      </w:pPr>
    </w:p>
    <w:p w:rsidR="00B5271E" w:rsidRPr="00B5271E" w:rsidRDefault="00B5271E" w:rsidP="00B5271E">
      <w:pPr>
        <w:pStyle w:val="1"/>
        <w:tabs>
          <w:tab w:val="left" w:pos="3994"/>
        </w:tabs>
        <w:jc w:val="center"/>
        <w:rPr>
          <w:sz w:val="28"/>
          <w:szCs w:val="28"/>
          <w:lang w:val="ru-RU"/>
        </w:rPr>
      </w:pPr>
      <w:r w:rsidRPr="00B5271E">
        <w:rPr>
          <w:sz w:val="28"/>
          <w:szCs w:val="28"/>
          <w:lang w:val="ru-RU"/>
        </w:rPr>
        <w:t>2. Правила документооборота</w:t>
      </w:r>
    </w:p>
    <w:p w:rsidR="00B5271E" w:rsidRPr="00B5271E" w:rsidRDefault="00B5271E" w:rsidP="00B5271E">
      <w:pPr>
        <w:pStyle w:val="a3"/>
        <w:rPr>
          <w:b/>
          <w:sz w:val="28"/>
          <w:szCs w:val="28"/>
          <w:lang w:val="ru-RU"/>
        </w:rPr>
      </w:pPr>
    </w:p>
    <w:p w:rsidR="00B5271E" w:rsidRPr="00B5271E" w:rsidRDefault="00B5271E" w:rsidP="00B5271E">
      <w:pPr>
        <w:tabs>
          <w:tab w:val="left" w:pos="709"/>
          <w:tab w:val="left" w:pos="1477"/>
          <w:tab w:val="left" w:pos="9356"/>
        </w:tabs>
        <w:ind w:right="2"/>
        <w:rPr>
          <w:rFonts w:ascii="Times New Roman" w:hAnsi="Times New Roman" w:cs="Times New Roman"/>
          <w:sz w:val="28"/>
          <w:szCs w:val="28"/>
        </w:rPr>
      </w:pPr>
      <w:r w:rsidRPr="00B5271E">
        <w:rPr>
          <w:rFonts w:ascii="Times New Roman" w:hAnsi="Times New Roman" w:cs="Times New Roman"/>
          <w:sz w:val="28"/>
          <w:szCs w:val="28"/>
        </w:rPr>
        <w:t xml:space="preserve">2.1. Сроки    передачи    первичных    документов    для    отражения в  бухгалтерском  учете,  установлены   в графике документооборота (Приложение № 2 Единой </w:t>
      </w:r>
      <w:proofErr w:type="spellStart"/>
      <w:r w:rsidRPr="00B5271E">
        <w:rPr>
          <w:rFonts w:ascii="Times New Roman" w:hAnsi="Times New Roman" w:cs="Times New Roman"/>
          <w:sz w:val="28"/>
          <w:szCs w:val="28"/>
        </w:rPr>
        <w:t>учетнойполитики</w:t>
      </w:r>
      <w:proofErr w:type="spellEnd"/>
      <w:r w:rsidRPr="00B5271E">
        <w:rPr>
          <w:rFonts w:ascii="Times New Roman" w:hAnsi="Times New Roman" w:cs="Times New Roman"/>
          <w:sz w:val="28"/>
          <w:szCs w:val="28"/>
        </w:rPr>
        <w:t>).</w:t>
      </w:r>
    </w:p>
    <w:p w:rsidR="00B5271E" w:rsidRPr="00B5271E" w:rsidRDefault="00B5271E" w:rsidP="00B5271E">
      <w:pPr>
        <w:pStyle w:val="a3"/>
        <w:tabs>
          <w:tab w:val="left" w:pos="709"/>
        </w:tabs>
        <w:ind w:right="2"/>
        <w:rPr>
          <w:sz w:val="28"/>
          <w:szCs w:val="28"/>
          <w:lang w:val="ru-RU"/>
        </w:rPr>
      </w:pPr>
      <w:r w:rsidRPr="00B5271E">
        <w:rPr>
          <w:sz w:val="28"/>
          <w:szCs w:val="28"/>
          <w:lang w:val="ru-RU"/>
        </w:rPr>
        <w:t>Документы составляются с учетом требований нормативных правовых актов, регулирующих ведение бухгалтерского учета и составления бюджетной (бухгалтерской) отчетности, предусматривающих отражение обязательных реквизитов и применение унифицированных форм.</w:t>
      </w:r>
    </w:p>
    <w:p w:rsidR="00B5271E" w:rsidRPr="00B5271E" w:rsidRDefault="00B5271E" w:rsidP="00B5271E">
      <w:pPr>
        <w:pStyle w:val="a3"/>
        <w:ind w:right="2"/>
        <w:rPr>
          <w:sz w:val="28"/>
          <w:szCs w:val="28"/>
          <w:lang w:val="ru-RU"/>
        </w:rPr>
      </w:pPr>
      <w:r w:rsidRPr="00B5271E">
        <w:rPr>
          <w:sz w:val="28"/>
          <w:szCs w:val="28"/>
          <w:lang w:val="ru-RU"/>
        </w:rPr>
        <w:t>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B5271E" w:rsidRPr="00B5271E" w:rsidRDefault="00B5271E" w:rsidP="00B5271E">
      <w:pPr>
        <w:pStyle w:val="a3"/>
        <w:tabs>
          <w:tab w:val="left" w:pos="709"/>
        </w:tabs>
        <w:ind w:right="2" w:firstLine="427"/>
        <w:rPr>
          <w:sz w:val="28"/>
          <w:szCs w:val="28"/>
          <w:lang w:val="ru-RU"/>
        </w:rPr>
      </w:pPr>
      <w:r w:rsidRPr="00B5271E">
        <w:rPr>
          <w:sz w:val="28"/>
          <w:szCs w:val="28"/>
          <w:lang w:val="ru-RU"/>
        </w:rPr>
        <w:lastRenderedPageBreak/>
        <w:t>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B5271E" w:rsidRPr="00B5271E" w:rsidRDefault="00B5271E" w:rsidP="00B5271E">
      <w:pPr>
        <w:tabs>
          <w:tab w:val="left" w:pos="709"/>
          <w:tab w:val="left" w:pos="1540"/>
          <w:tab w:val="left" w:pos="1541"/>
          <w:tab w:val="left" w:pos="3722"/>
          <w:tab w:val="left" w:pos="5800"/>
          <w:tab w:val="left" w:pos="7062"/>
          <w:tab w:val="left" w:pos="8410"/>
          <w:tab w:val="left" w:pos="10046"/>
        </w:tabs>
        <w:ind w:left="-360" w:right="2"/>
        <w:rPr>
          <w:rFonts w:ascii="Times New Roman" w:hAnsi="Times New Roman" w:cs="Times New Roman"/>
          <w:sz w:val="28"/>
          <w:szCs w:val="28"/>
        </w:rPr>
      </w:pPr>
      <w:r w:rsidRPr="00B5271E">
        <w:rPr>
          <w:rFonts w:ascii="Times New Roman" w:hAnsi="Times New Roman" w:cs="Times New Roman"/>
          <w:sz w:val="28"/>
          <w:szCs w:val="28"/>
        </w:rPr>
        <w:t xml:space="preserve">     – самостоятельно разработанные формы;</w:t>
      </w:r>
    </w:p>
    <w:p w:rsidR="00B5271E" w:rsidRPr="00B5271E" w:rsidRDefault="00B5271E" w:rsidP="00B5271E">
      <w:pPr>
        <w:tabs>
          <w:tab w:val="left" w:pos="709"/>
          <w:tab w:val="left" w:pos="1540"/>
          <w:tab w:val="left" w:pos="1541"/>
        </w:tabs>
        <w:ind w:right="2"/>
        <w:rPr>
          <w:rFonts w:ascii="Times New Roman" w:hAnsi="Times New Roman" w:cs="Times New Roman"/>
          <w:sz w:val="28"/>
          <w:szCs w:val="28"/>
        </w:rPr>
      </w:pPr>
      <w:r w:rsidRPr="00B5271E">
        <w:rPr>
          <w:rFonts w:ascii="Times New Roman" w:hAnsi="Times New Roman" w:cs="Times New Roman"/>
          <w:sz w:val="28"/>
          <w:szCs w:val="28"/>
        </w:rPr>
        <w:t xml:space="preserve">– унифицированные формы, дополненные </w:t>
      </w:r>
      <w:proofErr w:type="spellStart"/>
      <w:r w:rsidRPr="00B5271E">
        <w:rPr>
          <w:rFonts w:ascii="Times New Roman" w:hAnsi="Times New Roman" w:cs="Times New Roman"/>
          <w:sz w:val="28"/>
          <w:szCs w:val="28"/>
        </w:rPr>
        <w:t>необходимымиреквизитами</w:t>
      </w:r>
      <w:proofErr w:type="spellEnd"/>
      <w:r w:rsidRPr="00B5271E">
        <w:rPr>
          <w:rFonts w:ascii="Times New Roman" w:hAnsi="Times New Roman" w:cs="Times New Roman"/>
          <w:sz w:val="28"/>
          <w:szCs w:val="28"/>
        </w:rPr>
        <w:t>.</w:t>
      </w:r>
    </w:p>
    <w:p w:rsidR="00B5271E" w:rsidRPr="00B5271E" w:rsidRDefault="00B5271E" w:rsidP="00B5271E">
      <w:pPr>
        <w:pStyle w:val="a3"/>
        <w:rPr>
          <w:sz w:val="28"/>
          <w:szCs w:val="28"/>
          <w:lang w:val="ru-RU"/>
        </w:rPr>
      </w:pPr>
      <w:r w:rsidRPr="00B5271E">
        <w:rPr>
          <w:sz w:val="28"/>
          <w:szCs w:val="28"/>
          <w:lang w:val="ru-RU"/>
        </w:rPr>
        <w:t>Документы бухгалтерского учета, формируемые субъектом учета, составляются на русском языке.</w:t>
      </w:r>
    </w:p>
    <w:p w:rsidR="00B5271E" w:rsidRPr="00B5271E" w:rsidRDefault="00B5271E" w:rsidP="00B5271E">
      <w:pPr>
        <w:tabs>
          <w:tab w:val="left" w:pos="709"/>
          <w:tab w:val="left" w:pos="900"/>
          <w:tab w:val="left" w:pos="9356"/>
        </w:tabs>
        <w:rPr>
          <w:rFonts w:ascii="Times New Roman" w:hAnsi="Times New Roman" w:cs="Times New Roman"/>
          <w:sz w:val="28"/>
          <w:szCs w:val="28"/>
        </w:rPr>
      </w:pPr>
      <w:r w:rsidRPr="00B5271E">
        <w:rPr>
          <w:rFonts w:ascii="Times New Roman" w:hAnsi="Times New Roman" w:cs="Times New Roman"/>
          <w:sz w:val="28"/>
          <w:szCs w:val="28"/>
        </w:rPr>
        <w:t>2.2. Дляотражениявбухгалтерскомучетепринимаютсядокументы</w:t>
      </w:r>
      <w:proofErr w:type="gramStart"/>
      <w:r w:rsidRPr="00B5271E">
        <w:rPr>
          <w:rFonts w:ascii="Times New Roman" w:hAnsi="Times New Roman" w:cs="Times New Roman"/>
          <w:sz w:val="28"/>
          <w:szCs w:val="28"/>
        </w:rPr>
        <w:t>,к</w:t>
      </w:r>
      <w:proofErr w:type="gramEnd"/>
      <w:r w:rsidRPr="00B5271E">
        <w:rPr>
          <w:rFonts w:ascii="Times New Roman" w:hAnsi="Times New Roman" w:cs="Times New Roman"/>
          <w:sz w:val="28"/>
          <w:szCs w:val="28"/>
        </w:rPr>
        <w:t xml:space="preserve">оторыепроверенысотрудниками бухгалтерии в соответствии с положением о внутреннем финансовом </w:t>
      </w:r>
      <w:r w:rsidRPr="00B5271E">
        <w:rPr>
          <w:rFonts w:ascii="Times New Roman" w:hAnsi="Times New Roman" w:cs="Times New Roman"/>
          <w:color w:val="000000" w:themeColor="text1"/>
          <w:sz w:val="28"/>
          <w:szCs w:val="28"/>
        </w:rPr>
        <w:t xml:space="preserve">контроле (Приложение № 12). </w:t>
      </w:r>
      <w:r w:rsidRPr="00B5271E">
        <w:rPr>
          <w:rFonts w:ascii="Times New Roman" w:hAnsi="Times New Roman" w:cs="Times New Roman"/>
          <w:sz w:val="28"/>
          <w:szCs w:val="28"/>
        </w:rPr>
        <w:t xml:space="preserve">Документы, оформленные с нарушением, централизованная бухгалтерия </w:t>
      </w:r>
      <w:proofErr w:type="spellStart"/>
      <w:r w:rsidRPr="00B5271E">
        <w:rPr>
          <w:rFonts w:ascii="Times New Roman" w:hAnsi="Times New Roman" w:cs="Times New Roman"/>
          <w:sz w:val="28"/>
          <w:szCs w:val="28"/>
        </w:rPr>
        <w:t>к</w:t>
      </w:r>
      <w:r w:rsidRPr="00B5271E">
        <w:rPr>
          <w:rFonts w:ascii="Times New Roman" w:hAnsi="Times New Roman" w:cs="Times New Roman"/>
          <w:spacing w:val="-3"/>
          <w:sz w:val="28"/>
          <w:szCs w:val="28"/>
        </w:rPr>
        <w:t>учету</w:t>
      </w:r>
      <w:r w:rsidRPr="00B5271E">
        <w:rPr>
          <w:rFonts w:ascii="Times New Roman" w:hAnsi="Times New Roman" w:cs="Times New Roman"/>
          <w:sz w:val="28"/>
          <w:szCs w:val="28"/>
        </w:rPr>
        <w:t>не</w:t>
      </w:r>
      <w:proofErr w:type="spellEnd"/>
      <w:r w:rsidRPr="00B5271E">
        <w:rPr>
          <w:rFonts w:ascii="Times New Roman" w:hAnsi="Times New Roman" w:cs="Times New Roman"/>
          <w:sz w:val="28"/>
          <w:szCs w:val="28"/>
        </w:rPr>
        <w:t xml:space="preserve"> </w:t>
      </w:r>
      <w:r w:rsidRPr="00B5271E">
        <w:rPr>
          <w:rFonts w:ascii="Times New Roman" w:hAnsi="Times New Roman" w:cs="Times New Roman"/>
          <w:spacing w:val="-3"/>
          <w:sz w:val="28"/>
          <w:szCs w:val="28"/>
        </w:rPr>
        <w:t xml:space="preserve">принимает. </w:t>
      </w:r>
    </w:p>
    <w:p w:rsidR="00B5271E" w:rsidRPr="00B5271E" w:rsidRDefault="00B5271E" w:rsidP="00B5271E">
      <w:pPr>
        <w:tabs>
          <w:tab w:val="left" w:pos="709"/>
          <w:tab w:val="left" w:pos="900"/>
          <w:tab w:val="left" w:pos="9437"/>
        </w:tabs>
        <w:rPr>
          <w:rFonts w:ascii="Times New Roman" w:hAnsi="Times New Roman" w:cs="Times New Roman"/>
          <w:sz w:val="28"/>
          <w:szCs w:val="28"/>
        </w:rPr>
      </w:pPr>
      <w:r w:rsidRPr="00B5271E">
        <w:rPr>
          <w:rFonts w:ascii="Times New Roman" w:hAnsi="Times New Roman" w:cs="Times New Roman"/>
          <w:sz w:val="28"/>
          <w:szCs w:val="28"/>
        </w:rPr>
        <w:t>(Основание: приказ к Единому плану счетов № 121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пункт 23 СГС "Концептуальные основы бухучета и отчетности»</w:t>
      </w:r>
      <w:proofErr w:type="gramStart"/>
      <w:r w:rsidRPr="00B5271E">
        <w:rPr>
          <w:rFonts w:ascii="Times New Roman" w:hAnsi="Times New Roman" w:cs="Times New Roman"/>
          <w:sz w:val="28"/>
          <w:szCs w:val="28"/>
        </w:rPr>
        <w:t>,п</w:t>
      </w:r>
      <w:proofErr w:type="gramEnd"/>
      <w:r w:rsidRPr="00B5271E">
        <w:rPr>
          <w:rFonts w:ascii="Times New Roman" w:hAnsi="Times New Roman" w:cs="Times New Roman"/>
          <w:sz w:val="28"/>
          <w:szCs w:val="28"/>
        </w:rPr>
        <w:t>одпункт"з"пункта6Приложения№2кСГС"Учетнаяполитика,оценочныезначенияиошибки").</w:t>
      </w:r>
    </w:p>
    <w:p w:rsidR="00B5271E" w:rsidRPr="00B5271E" w:rsidRDefault="00B5271E" w:rsidP="00B5271E">
      <w:pPr>
        <w:tabs>
          <w:tab w:val="left" w:pos="709"/>
          <w:tab w:val="left" w:pos="1300"/>
        </w:tabs>
        <w:ind w:right="2"/>
        <w:rPr>
          <w:rFonts w:ascii="Times New Roman" w:hAnsi="Times New Roman" w:cs="Times New Roman"/>
          <w:sz w:val="28"/>
          <w:szCs w:val="28"/>
        </w:rPr>
      </w:pPr>
      <w:r w:rsidRPr="00B5271E">
        <w:rPr>
          <w:rFonts w:ascii="Times New Roman" w:hAnsi="Times New Roman" w:cs="Times New Roman"/>
          <w:sz w:val="28"/>
          <w:szCs w:val="28"/>
        </w:rPr>
        <w:t xml:space="preserve">2.3. Право подписи первичных бумажных документов и регистров бухгалтерского учета </w:t>
      </w:r>
      <w:proofErr w:type="spellStart"/>
      <w:r w:rsidRPr="00B5271E">
        <w:rPr>
          <w:rFonts w:ascii="Times New Roman" w:hAnsi="Times New Roman" w:cs="Times New Roman"/>
          <w:sz w:val="28"/>
          <w:szCs w:val="28"/>
        </w:rPr>
        <w:t>предоставленоработникам</w:t>
      </w:r>
      <w:proofErr w:type="spellEnd"/>
      <w:r w:rsidRPr="00B5271E">
        <w:rPr>
          <w:rFonts w:ascii="Times New Roman" w:hAnsi="Times New Roman" w:cs="Times New Roman"/>
          <w:sz w:val="28"/>
          <w:szCs w:val="28"/>
        </w:rPr>
        <w:t>:</w:t>
      </w:r>
    </w:p>
    <w:p w:rsidR="00B5271E" w:rsidRPr="00B5271E" w:rsidRDefault="00B5271E" w:rsidP="00B5271E">
      <w:pPr>
        <w:tabs>
          <w:tab w:val="left" w:pos="1300"/>
        </w:tabs>
        <w:ind w:left="527" w:right="232"/>
        <w:rPr>
          <w:rFonts w:ascii="Times New Roman" w:hAnsi="Times New Roman" w:cs="Times New Roman"/>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734"/>
        <w:gridCol w:w="4289"/>
        <w:gridCol w:w="2232"/>
      </w:tblGrid>
      <w:tr w:rsidR="00B5271E" w:rsidRPr="00B5271E" w:rsidTr="005E35F3">
        <w:trPr>
          <w:trHeight w:val="1036"/>
        </w:trPr>
        <w:tc>
          <w:tcPr>
            <w:tcW w:w="1477" w:type="pct"/>
          </w:tcPr>
          <w:p w:rsidR="00B5271E" w:rsidRPr="00B5271E" w:rsidRDefault="00B5271E" w:rsidP="005E35F3">
            <w:pPr>
              <w:pStyle w:val="TableParagraph"/>
              <w:spacing w:line="240" w:lineRule="exact"/>
              <w:ind w:left="167" w:right="161"/>
              <w:jc w:val="center"/>
              <w:rPr>
                <w:b/>
                <w:sz w:val="28"/>
                <w:szCs w:val="28"/>
                <w:lang w:val="ru-RU"/>
              </w:rPr>
            </w:pPr>
          </w:p>
          <w:p w:rsidR="00B5271E" w:rsidRPr="00B5271E" w:rsidRDefault="00B5271E" w:rsidP="005E35F3">
            <w:pPr>
              <w:pStyle w:val="TableParagraph"/>
              <w:spacing w:line="240" w:lineRule="exact"/>
              <w:ind w:left="167" w:right="161"/>
              <w:rPr>
                <w:b/>
                <w:sz w:val="28"/>
                <w:szCs w:val="28"/>
              </w:rPr>
            </w:pPr>
            <w:proofErr w:type="spellStart"/>
            <w:r w:rsidRPr="00B5271E">
              <w:rPr>
                <w:b/>
                <w:sz w:val="28"/>
                <w:szCs w:val="28"/>
              </w:rPr>
              <w:t>Должность</w:t>
            </w:r>
            <w:proofErr w:type="spellEnd"/>
          </w:p>
        </w:tc>
        <w:tc>
          <w:tcPr>
            <w:tcW w:w="2317" w:type="pct"/>
          </w:tcPr>
          <w:p w:rsidR="00B5271E" w:rsidRPr="00B5271E" w:rsidRDefault="00B5271E" w:rsidP="005E35F3">
            <w:pPr>
              <w:pStyle w:val="TableParagraph"/>
              <w:spacing w:line="240" w:lineRule="exact"/>
              <w:rPr>
                <w:sz w:val="28"/>
                <w:szCs w:val="28"/>
              </w:rPr>
            </w:pPr>
          </w:p>
          <w:p w:rsidR="00B5271E" w:rsidRPr="00B5271E" w:rsidRDefault="00B5271E" w:rsidP="005E35F3">
            <w:pPr>
              <w:pStyle w:val="TableParagraph"/>
              <w:spacing w:line="240" w:lineRule="exact"/>
              <w:ind w:left="678" w:right="661" w:firstLine="0"/>
              <w:rPr>
                <w:b/>
                <w:sz w:val="28"/>
                <w:szCs w:val="28"/>
              </w:rPr>
            </w:pPr>
            <w:proofErr w:type="spellStart"/>
            <w:r w:rsidRPr="00B5271E">
              <w:rPr>
                <w:b/>
                <w:sz w:val="28"/>
                <w:szCs w:val="28"/>
              </w:rPr>
              <w:t>Наименование</w:t>
            </w:r>
            <w:proofErr w:type="spellEnd"/>
            <w:r w:rsidRPr="00B5271E">
              <w:rPr>
                <w:b/>
                <w:sz w:val="28"/>
                <w:szCs w:val="28"/>
              </w:rPr>
              <w:t xml:space="preserve"> </w:t>
            </w:r>
            <w:proofErr w:type="spellStart"/>
            <w:r w:rsidRPr="00B5271E">
              <w:rPr>
                <w:b/>
                <w:sz w:val="28"/>
                <w:szCs w:val="28"/>
              </w:rPr>
              <w:t>документов</w:t>
            </w:r>
            <w:proofErr w:type="spellEnd"/>
          </w:p>
        </w:tc>
        <w:tc>
          <w:tcPr>
            <w:tcW w:w="1206" w:type="pct"/>
          </w:tcPr>
          <w:p w:rsidR="00B5271E" w:rsidRPr="00B5271E" w:rsidRDefault="00B5271E" w:rsidP="005E35F3">
            <w:pPr>
              <w:pStyle w:val="TableParagraph"/>
              <w:spacing w:line="240" w:lineRule="exact"/>
              <w:rPr>
                <w:sz w:val="28"/>
                <w:szCs w:val="28"/>
              </w:rPr>
            </w:pPr>
          </w:p>
          <w:p w:rsidR="00B5271E" w:rsidRPr="00B5271E" w:rsidRDefault="00B5271E" w:rsidP="005E35F3">
            <w:pPr>
              <w:pStyle w:val="TableParagraph"/>
              <w:spacing w:line="240" w:lineRule="exact"/>
              <w:ind w:left="264" w:right="252" w:firstLine="0"/>
              <w:rPr>
                <w:b/>
                <w:sz w:val="28"/>
                <w:szCs w:val="28"/>
              </w:rPr>
            </w:pPr>
            <w:proofErr w:type="spellStart"/>
            <w:r w:rsidRPr="00B5271E">
              <w:rPr>
                <w:b/>
                <w:sz w:val="28"/>
                <w:szCs w:val="28"/>
              </w:rPr>
              <w:t>Примечание</w:t>
            </w:r>
            <w:proofErr w:type="spellEnd"/>
          </w:p>
        </w:tc>
      </w:tr>
      <w:tr w:rsidR="00B5271E" w:rsidRPr="00B5271E" w:rsidTr="005E35F3">
        <w:trPr>
          <w:trHeight w:val="518"/>
        </w:trPr>
        <w:tc>
          <w:tcPr>
            <w:tcW w:w="1477" w:type="pct"/>
            <w:tcBorders>
              <w:bottom w:val="single" w:sz="4" w:space="0" w:color="000000"/>
            </w:tcBorders>
          </w:tcPr>
          <w:p w:rsidR="00B5271E" w:rsidRPr="00B5271E" w:rsidRDefault="00B5271E" w:rsidP="005E35F3">
            <w:pPr>
              <w:pStyle w:val="TableParagraph"/>
              <w:spacing w:line="240" w:lineRule="exact"/>
              <w:ind w:left="173" w:right="161"/>
              <w:jc w:val="center"/>
              <w:rPr>
                <w:sz w:val="28"/>
                <w:szCs w:val="28"/>
              </w:rPr>
            </w:pPr>
            <w:proofErr w:type="spellStart"/>
            <w:r w:rsidRPr="00B5271E">
              <w:rPr>
                <w:sz w:val="28"/>
                <w:szCs w:val="28"/>
              </w:rPr>
              <w:t>Руководитель</w:t>
            </w:r>
            <w:proofErr w:type="spellEnd"/>
          </w:p>
        </w:tc>
        <w:tc>
          <w:tcPr>
            <w:tcW w:w="2317" w:type="pct"/>
            <w:tcBorders>
              <w:bottom w:val="single" w:sz="4" w:space="0" w:color="000000"/>
            </w:tcBorders>
          </w:tcPr>
          <w:p w:rsidR="00B5271E" w:rsidRPr="00B5271E" w:rsidRDefault="00B5271E" w:rsidP="005E35F3">
            <w:pPr>
              <w:pStyle w:val="TableParagraph"/>
              <w:spacing w:line="240" w:lineRule="exact"/>
              <w:ind w:left="666" w:right="661"/>
              <w:jc w:val="center"/>
              <w:rPr>
                <w:sz w:val="28"/>
                <w:szCs w:val="28"/>
              </w:rPr>
            </w:pPr>
            <w:proofErr w:type="spellStart"/>
            <w:r w:rsidRPr="00B5271E">
              <w:rPr>
                <w:sz w:val="28"/>
                <w:szCs w:val="28"/>
              </w:rPr>
              <w:t>Все</w:t>
            </w:r>
            <w:proofErr w:type="spellEnd"/>
            <w:r w:rsidRPr="00B5271E">
              <w:rPr>
                <w:sz w:val="28"/>
                <w:szCs w:val="28"/>
              </w:rPr>
              <w:t xml:space="preserve"> </w:t>
            </w:r>
            <w:proofErr w:type="spellStart"/>
            <w:r w:rsidRPr="00B5271E">
              <w:rPr>
                <w:sz w:val="28"/>
                <w:szCs w:val="28"/>
              </w:rPr>
              <w:t>документы</w:t>
            </w:r>
            <w:proofErr w:type="spellEnd"/>
          </w:p>
        </w:tc>
        <w:tc>
          <w:tcPr>
            <w:tcW w:w="1206" w:type="pct"/>
            <w:tcBorders>
              <w:bottom w:val="single" w:sz="4" w:space="0" w:color="000000"/>
            </w:tcBorders>
          </w:tcPr>
          <w:p w:rsidR="00B5271E" w:rsidRPr="00B5271E" w:rsidRDefault="00B5271E" w:rsidP="005E35F3">
            <w:pPr>
              <w:pStyle w:val="TableParagraph"/>
              <w:spacing w:line="240" w:lineRule="exact"/>
              <w:rPr>
                <w:sz w:val="28"/>
                <w:szCs w:val="28"/>
              </w:rPr>
            </w:pPr>
          </w:p>
        </w:tc>
      </w:tr>
      <w:tr w:rsidR="00B5271E" w:rsidRPr="00B5271E" w:rsidTr="005E35F3">
        <w:trPr>
          <w:trHeight w:val="517"/>
        </w:trPr>
        <w:tc>
          <w:tcPr>
            <w:tcW w:w="1477" w:type="pct"/>
            <w:tcBorders>
              <w:bottom w:val="nil"/>
            </w:tcBorders>
          </w:tcPr>
          <w:p w:rsidR="00B5271E" w:rsidRPr="00B5271E" w:rsidRDefault="00B5271E" w:rsidP="005E35F3">
            <w:pPr>
              <w:pStyle w:val="TableParagraph"/>
              <w:spacing w:line="240" w:lineRule="exact"/>
              <w:ind w:right="161" w:firstLine="0"/>
              <w:jc w:val="center"/>
              <w:rPr>
                <w:sz w:val="28"/>
                <w:szCs w:val="28"/>
                <w:lang w:val="ru-RU"/>
              </w:rPr>
            </w:pPr>
            <w:proofErr w:type="spellStart"/>
            <w:r w:rsidRPr="00B5271E">
              <w:rPr>
                <w:sz w:val="28"/>
                <w:szCs w:val="28"/>
              </w:rPr>
              <w:t>Главный</w:t>
            </w:r>
            <w:proofErr w:type="spellEnd"/>
            <w:r w:rsidRPr="00B5271E">
              <w:rPr>
                <w:sz w:val="28"/>
                <w:szCs w:val="28"/>
              </w:rPr>
              <w:t xml:space="preserve"> </w:t>
            </w:r>
            <w:proofErr w:type="spellStart"/>
            <w:r w:rsidRPr="00B5271E">
              <w:rPr>
                <w:sz w:val="28"/>
                <w:szCs w:val="28"/>
              </w:rPr>
              <w:t>бухга</w:t>
            </w:r>
            <w:r w:rsidRPr="00B5271E">
              <w:rPr>
                <w:sz w:val="28"/>
                <w:szCs w:val="28"/>
                <w:lang w:val="ru-RU"/>
              </w:rPr>
              <w:t>лтер</w:t>
            </w:r>
            <w:proofErr w:type="spellEnd"/>
          </w:p>
        </w:tc>
        <w:tc>
          <w:tcPr>
            <w:tcW w:w="2317" w:type="pct"/>
            <w:tcBorders>
              <w:bottom w:val="nil"/>
            </w:tcBorders>
          </w:tcPr>
          <w:p w:rsidR="00B5271E" w:rsidRPr="00B5271E" w:rsidRDefault="00B5271E" w:rsidP="005E35F3">
            <w:pPr>
              <w:pStyle w:val="TableParagraph"/>
              <w:spacing w:line="240" w:lineRule="exact"/>
              <w:ind w:left="666" w:right="661"/>
              <w:jc w:val="center"/>
              <w:rPr>
                <w:sz w:val="28"/>
                <w:szCs w:val="28"/>
              </w:rPr>
            </w:pPr>
            <w:proofErr w:type="spellStart"/>
            <w:r w:rsidRPr="00B5271E">
              <w:rPr>
                <w:sz w:val="28"/>
                <w:szCs w:val="28"/>
              </w:rPr>
              <w:t>Все</w:t>
            </w:r>
            <w:proofErr w:type="spellEnd"/>
            <w:r w:rsidRPr="00B5271E">
              <w:rPr>
                <w:sz w:val="28"/>
                <w:szCs w:val="28"/>
              </w:rPr>
              <w:t xml:space="preserve"> </w:t>
            </w:r>
            <w:proofErr w:type="spellStart"/>
            <w:r w:rsidRPr="00B5271E">
              <w:rPr>
                <w:sz w:val="28"/>
                <w:szCs w:val="28"/>
              </w:rPr>
              <w:t>документы</w:t>
            </w:r>
            <w:proofErr w:type="spellEnd"/>
          </w:p>
        </w:tc>
        <w:tc>
          <w:tcPr>
            <w:tcW w:w="1206" w:type="pct"/>
            <w:tcBorders>
              <w:bottom w:val="nil"/>
            </w:tcBorders>
          </w:tcPr>
          <w:p w:rsidR="00B5271E" w:rsidRPr="00B5271E" w:rsidRDefault="00B5271E" w:rsidP="005E35F3">
            <w:pPr>
              <w:pStyle w:val="TableParagraph"/>
              <w:spacing w:line="240" w:lineRule="exact"/>
              <w:rPr>
                <w:sz w:val="28"/>
                <w:szCs w:val="28"/>
              </w:rPr>
            </w:pPr>
          </w:p>
        </w:tc>
      </w:tr>
    </w:tbl>
    <w:tbl>
      <w:tblPr>
        <w:tblStyle w:val="TableNormal"/>
        <w:tblpPr w:leftFromText="180" w:rightFromText="180" w:vertAnchor="text" w:horzAnchor="margin" w:tblpY="7"/>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27"/>
        <w:gridCol w:w="4281"/>
        <w:gridCol w:w="2240"/>
      </w:tblGrid>
      <w:tr w:rsidR="00B5271E" w:rsidRPr="00B5271E" w:rsidTr="005E35F3">
        <w:trPr>
          <w:trHeight w:val="1152"/>
        </w:trPr>
        <w:tc>
          <w:tcPr>
            <w:tcW w:w="1474" w:type="pct"/>
            <w:vMerge w:val="restart"/>
          </w:tcPr>
          <w:p w:rsidR="00B5271E" w:rsidRPr="00B5271E" w:rsidRDefault="00B5271E" w:rsidP="005E35F3">
            <w:pPr>
              <w:pStyle w:val="TableParagraph"/>
              <w:spacing w:line="240" w:lineRule="exact"/>
              <w:rPr>
                <w:sz w:val="28"/>
                <w:szCs w:val="28"/>
              </w:rPr>
            </w:pPr>
          </w:p>
          <w:p w:rsidR="00B5271E" w:rsidRPr="00B5271E" w:rsidRDefault="00B5271E" w:rsidP="005E35F3">
            <w:pPr>
              <w:pStyle w:val="TableParagraph"/>
              <w:tabs>
                <w:tab w:val="left" w:pos="714"/>
              </w:tabs>
              <w:spacing w:before="1" w:line="240" w:lineRule="exact"/>
              <w:rPr>
                <w:sz w:val="28"/>
                <w:szCs w:val="28"/>
              </w:rPr>
            </w:pPr>
          </w:p>
          <w:p w:rsidR="00B5271E" w:rsidRPr="00B5271E" w:rsidRDefault="00B5271E" w:rsidP="005E35F3">
            <w:pPr>
              <w:pStyle w:val="TableParagraph"/>
              <w:spacing w:before="1" w:line="240" w:lineRule="exact"/>
              <w:ind w:left="822" w:right="238" w:hanging="556"/>
              <w:rPr>
                <w:sz w:val="28"/>
                <w:szCs w:val="28"/>
              </w:rPr>
            </w:pPr>
            <w:proofErr w:type="spellStart"/>
            <w:r w:rsidRPr="00B5271E">
              <w:rPr>
                <w:sz w:val="28"/>
                <w:szCs w:val="28"/>
              </w:rPr>
              <w:t>Заместитель</w:t>
            </w:r>
            <w:proofErr w:type="spellEnd"/>
            <w:r w:rsidRPr="00B5271E">
              <w:rPr>
                <w:sz w:val="28"/>
                <w:szCs w:val="28"/>
              </w:rPr>
              <w:t xml:space="preserve"> </w:t>
            </w:r>
            <w:proofErr w:type="spellStart"/>
            <w:r w:rsidRPr="00B5271E">
              <w:rPr>
                <w:sz w:val="28"/>
                <w:szCs w:val="28"/>
              </w:rPr>
              <w:t>главного</w:t>
            </w:r>
            <w:proofErr w:type="spellEnd"/>
            <w:r w:rsidRPr="00B5271E">
              <w:rPr>
                <w:sz w:val="28"/>
                <w:szCs w:val="28"/>
              </w:rPr>
              <w:t xml:space="preserve"> </w:t>
            </w:r>
            <w:proofErr w:type="spellStart"/>
            <w:r w:rsidRPr="00B5271E">
              <w:rPr>
                <w:sz w:val="28"/>
                <w:szCs w:val="28"/>
              </w:rPr>
              <w:t>бухгалтера</w:t>
            </w:r>
            <w:proofErr w:type="spellEnd"/>
          </w:p>
        </w:tc>
        <w:tc>
          <w:tcPr>
            <w:tcW w:w="2314" w:type="pct"/>
          </w:tcPr>
          <w:p w:rsidR="00B5271E" w:rsidRPr="00B5271E" w:rsidRDefault="00B5271E" w:rsidP="005E35F3">
            <w:pPr>
              <w:pStyle w:val="TableParagraph"/>
              <w:spacing w:line="240" w:lineRule="exact"/>
              <w:ind w:left="235" w:right="219" w:hanging="11"/>
              <w:jc w:val="center"/>
              <w:rPr>
                <w:sz w:val="28"/>
                <w:szCs w:val="28"/>
                <w:lang w:val="ru-RU"/>
              </w:rPr>
            </w:pPr>
            <w:r w:rsidRPr="00B5271E">
              <w:rPr>
                <w:sz w:val="28"/>
                <w:szCs w:val="28"/>
                <w:lang w:val="ru-RU"/>
              </w:rPr>
              <w:t>Регистры бухгалтерского учета, первичные документы, передаваемые на сторону.</w:t>
            </w:r>
          </w:p>
        </w:tc>
        <w:tc>
          <w:tcPr>
            <w:tcW w:w="1211" w:type="pct"/>
          </w:tcPr>
          <w:p w:rsidR="00B5271E" w:rsidRPr="00B5271E" w:rsidRDefault="00B5271E" w:rsidP="005E35F3">
            <w:pPr>
              <w:pStyle w:val="TableParagraph"/>
              <w:spacing w:line="240" w:lineRule="exact"/>
              <w:rPr>
                <w:sz w:val="28"/>
                <w:szCs w:val="28"/>
                <w:lang w:val="ru-RU"/>
              </w:rPr>
            </w:pPr>
          </w:p>
        </w:tc>
      </w:tr>
      <w:tr w:rsidR="00B5271E" w:rsidRPr="00B5271E" w:rsidTr="005E35F3">
        <w:trPr>
          <w:trHeight w:val="1151"/>
        </w:trPr>
        <w:tc>
          <w:tcPr>
            <w:tcW w:w="1474" w:type="pct"/>
            <w:vMerge/>
            <w:tcBorders>
              <w:top w:val="nil"/>
            </w:tcBorders>
          </w:tcPr>
          <w:p w:rsidR="00B5271E" w:rsidRPr="00B5271E" w:rsidRDefault="00B5271E" w:rsidP="005E35F3">
            <w:pPr>
              <w:spacing w:line="240" w:lineRule="exact"/>
              <w:rPr>
                <w:rFonts w:ascii="Times New Roman" w:hAnsi="Times New Roman" w:cs="Times New Roman"/>
                <w:sz w:val="28"/>
                <w:szCs w:val="28"/>
                <w:lang w:val="ru-RU"/>
              </w:rPr>
            </w:pPr>
          </w:p>
        </w:tc>
        <w:tc>
          <w:tcPr>
            <w:tcW w:w="2314" w:type="pct"/>
          </w:tcPr>
          <w:p w:rsidR="00B5271E" w:rsidRPr="00B5271E" w:rsidRDefault="00B5271E" w:rsidP="005E35F3">
            <w:pPr>
              <w:pStyle w:val="TableParagraph"/>
              <w:spacing w:before="4" w:line="240" w:lineRule="exact"/>
              <w:rPr>
                <w:sz w:val="28"/>
                <w:szCs w:val="28"/>
                <w:lang w:val="ru-RU"/>
              </w:rPr>
            </w:pPr>
          </w:p>
          <w:p w:rsidR="00B5271E" w:rsidRPr="00B5271E" w:rsidRDefault="00B5271E" w:rsidP="005E35F3">
            <w:pPr>
              <w:pStyle w:val="TableParagraph"/>
              <w:spacing w:line="240" w:lineRule="exact"/>
              <w:rPr>
                <w:sz w:val="28"/>
                <w:szCs w:val="28"/>
              </w:rPr>
            </w:pPr>
            <w:proofErr w:type="spellStart"/>
            <w:r w:rsidRPr="00B5271E">
              <w:rPr>
                <w:sz w:val="28"/>
                <w:szCs w:val="28"/>
              </w:rPr>
              <w:t>Все</w:t>
            </w:r>
            <w:proofErr w:type="spellEnd"/>
            <w:r w:rsidRPr="00B5271E">
              <w:rPr>
                <w:sz w:val="28"/>
                <w:szCs w:val="28"/>
              </w:rPr>
              <w:t xml:space="preserve"> </w:t>
            </w:r>
            <w:proofErr w:type="spellStart"/>
            <w:r w:rsidRPr="00B5271E">
              <w:rPr>
                <w:sz w:val="28"/>
                <w:szCs w:val="28"/>
              </w:rPr>
              <w:t>документы</w:t>
            </w:r>
            <w:proofErr w:type="spellEnd"/>
          </w:p>
        </w:tc>
        <w:tc>
          <w:tcPr>
            <w:tcW w:w="1211" w:type="pct"/>
          </w:tcPr>
          <w:p w:rsidR="00B5271E" w:rsidRPr="00B5271E" w:rsidRDefault="00B5271E" w:rsidP="005E35F3">
            <w:pPr>
              <w:pStyle w:val="TableParagraph"/>
              <w:spacing w:line="240" w:lineRule="exact"/>
              <w:ind w:left="287" w:right="274" w:hanging="4"/>
              <w:jc w:val="center"/>
              <w:rPr>
                <w:sz w:val="28"/>
                <w:szCs w:val="28"/>
                <w:lang w:val="ru-RU"/>
              </w:rPr>
            </w:pPr>
            <w:r w:rsidRPr="00B5271E">
              <w:rPr>
                <w:sz w:val="28"/>
                <w:szCs w:val="28"/>
                <w:lang w:val="ru-RU"/>
              </w:rPr>
              <w:t>За главного бухгалтера в его отсутствие</w:t>
            </w:r>
          </w:p>
        </w:tc>
      </w:tr>
      <w:tr w:rsidR="00B5271E" w:rsidRPr="00B5271E" w:rsidTr="005E35F3">
        <w:trPr>
          <w:trHeight w:val="1473"/>
        </w:trPr>
        <w:tc>
          <w:tcPr>
            <w:tcW w:w="1474" w:type="pct"/>
          </w:tcPr>
          <w:p w:rsidR="00B5271E" w:rsidRPr="00B5271E" w:rsidRDefault="00B5271E" w:rsidP="005E35F3">
            <w:pPr>
              <w:pStyle w:val="TableParagraph"/>
              <w:spacing w:line="240" w:lineRule="exact"/>
              <w:rPr>
                <w:sz w:val="28"/>
                <w:szCs w:val="28"/>
                <w:lang w:val="ru-RU"/>
              </w:rPr>
            </w:pPr>
          </w:p>
          <w:p w:rsidR="00B5271E" w:rsidRPr="00B5271E" w:rsidRDefault="00B5271E" w:rsidP="005E35F3">
            <w:pPr>
              <w:pStyle w:val="TableParagraph"/>
              <w:spacing w:before="168" w:line="240" w:lineRule="exact"/>
              <w:rPr>
                <w:sz w:val="28"/>
                <w:szCs w:val="28"/>
              </w:rPr>
            </w:pPr>
            <w:proofErr w:type="spellStart"/>
            <w:r w:rsidRPr="00B5271E">
              <w:rPr>
                <w:sz w:val="28"/>
                <w:szCs w:val="28"/>
              </w:rPr>
              <w:t>Бухгалтер</w:t>
            </w:r>
            <w:proofErr w:type="spellEnd"/>
          </w:p>
        </w:tc>
        <w:tc>
          <w:tcPr>
            <w:tcW w:w="2314" w:type="pct"/>
          </w:tcPr>
          <w:p w:rsidR="00B5271E" w:rsidRPr="00B5271E" w:rsidRDefault="00B5271E" w:rsidP="005E35F3">
            <w:pPr>
              <w:pStyle w:val="TableParagraph"/>
              <w:spacing w:line="240" w:lineRule="exact"/>
              <w:ind w:left="235" w:right="223" w:hanging="7"/>
              <w:jc w:val="center"/>
              <w:rPr>
                <w:sz w:val="28"/>
                <w:szCs w:val="28"/>
                <w:lang w:val="ru-RU"/>
              </w:rPr>
            </w:pPr>
            <w:r w:rsidRPr="00B5271E">
              <w:rPr>
                <w:sz w:val="28"/>
                <w:szCs w:val="28"/>
                <w:lang w:val="ru-RU"/>
              </w:rPr>
              <w:t>Регистры бухгалтерского учета, первичные документы, передаваемые на сторону, содержащие реквизиты исполнителя.</w:t>
            </w:r>
          </w:p>
        </w:tc>
        <w:tc>
          <w:tcPr>
            <w:tcW w:w="1211" w:type="pct"/>
          </w:tcPr>
          <w:p w:rsidR="00B5271E" w:rsidRPr="00B5271E" w:rsidRDefault="00B5271E" w:rsidP="005E35F3">
            <w:pPr>
              <w:pStyle w:val="TableParagraph"/>
              <w:spacing w:line="240" w:lineRule="exact"/>
              <w:rPr>
                <w:sz w:val="28"/>
                <w:szCs w:val="28"/>
                <w:lang w:val="ru-RU"/>
              </w:rPr>
            </w:pPr>
          </w:p>
        </w:tc>
      </w:tr>
    </w:tbl>
    <w:p w:rsidR="00B5271E" w:rsidRPr="00B5271E" w:rsidRDefault="00B5271E" w:rsidP="00B5271E">
      <w:pPr>
        <w:pStyle w:val="4"/>
        <w:keepNext w:val="0"/>
        <w:keepLines w:val="0"/>
        <w:tabs>
          <w:tab w:val="left" w:pos="709"/>
          <w:tab w:val="left" w:pos="953"/>
        </w:tabs>
        <w:spacing w:before="0"/>
        <w:ind w:right="2"/>
        <w:rPr>
          <w:rFonts w:ascii="Times New Roman" w:hAnsi="Times New Roman" w:cs="Times New Roman"/>
          <w:b w:val="0"/>
          <w:i w:val="0"/>
          <w:color w:val="auto"/>
          <w:sz w:val="28"/>
          <w:szCs w:val="28"/>
          <w:lang w:val="ru-RU"/>
        </w:rPr>
      </w:pPr>
    </w:p>
    <w:p w:rsidR="00B5271E" w:rsidRPr="00B5271E" w:rsidRDefault="00B5271E" w:rsidP="00B5271E">
      <w:pPr>
        <w:pStyle w:val="4"/>
        <w:keepNext w:val="0"/>
        <w:keepLines w:val="0"/>
        <w:tabs>
          <w:tab w:val="left" w:pos="709"/>
          <w:tab w:val="left" w:pos="953"/>
        </w:tabs>
        <w:spacing w:before="0"/>
        <w:rPr>
          <w:rFonts w:ascii="Times New Roman" w:hAnsi="Times New Roman" w:cs="Times New Roman"/>
          <w:b w:val="0"/>
          <w:i w:val="0"/>
          <w:color w:val="auto"/>
          <w:sz w:val="28"/>
          <w:szCs w:val="28"/>
          <w:lang w:val="ru-RU"/>
        </w:rPr>
      </w:pPr>
      <w:r w:rsidRPr="00B5271E">
        <w:rPr>
          <w:rFonts w:ascii="Times New Roman" w:hAnsi="Times New Roman" w:cs="Times New Roman"/>
          <w:b w:val="0"/>
          <w:i w:val="0"/>
          <w:color w:val="auto"/>
          <w:sz w:val="28"/>
          <w:szCs w:val="28"/>
          <w:lang w:val="ru-RU"/>
        </w:rPr>
        <w:lastRenderedPageBreak/>
        <w:t xml:space="preserve">2.4.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учреждениях, в которых нет компьютеров, программных средств или интернета, необходимых для оформления электронных документов. В этих случаях документ может </w:t>
      </w:r>
      <w:proofErr w:type="spellStart"/>
      <w:r w:rsidRPr="00B5271E">
        <w:rPr>
          <w:rFonts w:ascii="Times New Roman" w:hAnsi="Times New Roman" w:cs="Times New Roman"/>
          <w:b w:val="0"/>
          <w:i w:val="0"/>
          <w:color w:val="auto"/>
          <w:sz w:val="28"/>
          <w:szCs w:val="28"/>
          <w:lang w:val="ru-RU"/>
        </w:rPr>
        <w:t>быть</w:t>
      </w:r>
      <w:r w:rsidRPr="00B5271E">
        <w:rPr>
          <w:rFonts w:ascii="Times New Roman" w:hAnsi="Times New Roman" w:cs="Times New Roman"/>
          <w:b w:val="0"/>
          <w:i w:val="0"/>
          <w:color w:val="auto"/>
          <w:spacing w:val="-3"/>
          <w:sz w:val="28"/>
          <w:szCs w:val="28"/>
          <w:lang w:val="ru-RU"/>
        </w:rPr>
        <w:t>составлен</w:t>
      </w:r>
      <w:proofErr w:type="spellEnd"/>
      <w:r w:rsidRPr="00B5271E">
        <w:rPr>
          <w:rFonts w:ascii="Times New Roman" w:hAnsi="Times New Roman" w:cs="Times New Roman"/>
          <w:b w:val="0"/>
          <w:i w:val="0"/>
          <w:color w:val="auto"/>
          <w:spacing w:val="-3"/>
          <w:sz w:val="28"/>
          <w:szCs w:val="28"/>
          <w:lang w:val="ru-RU"/>
        </w:rPr>
        <w:t>:</w:t>
      </w:r>
    </w:p>
    <w:p w:rsidR="00B5271E" w:rsidRPr="00B5271E" w:rsidRDefault="00B5271E" w:rsidP="00B5271E">
      <w:pPr>
        <w:tabs>
          <w:tab w:val="left" w:pos="709"/>
          <w:tab w:val="left" w:pos="1251"/>
        </w:tabs>
        <w:rPr>
          <w:rFonts w:ascii="Times New Roman" w:hAnsi="Times New Roman" w:cs="Times New Roman"/>
          <w:sz w:val="28"/>
          <w:szCs w:val="28"/>
        </w:rPr>
      </w:pPr>
      <w:r w:rsidRPr="00B5271E">
        <w:rPr>
          <w:rFonts w:ascii="Times New Roman" w:hAnsi="Times New Roman" w:cs="Times New Roman"/>
          <w:sz w:val="28"/>
          <w:szCs w:val="28"/>
        </w:rPr>
        <w:t xml:space="preserve">–на бумажном носителе и </w:t>
      </w:r>
      <w:proofErr w:type="gramStart"/>
      <w:r w:rsidRPr="00B5271E">
        <w:rPr>
          <w:rFonts w:ascii="Times New Roman" w:hAnsi="Times New Roman" w:cs="Times New Roman"/>
          <w:sz w:val="28"/>
          <w:szCs w:val="28"/>
        </w:rPr>
        <w:t>заверен</w:t>
      </w:r>
      <w:proofErr w:type="gramEnd"/>
      <w:r w:rsidRPr="00B5271E">
        <w:rPr>
          <w:rFonts w:ascii="Times New Roman" w:hAnsi="Times New Roman" w:cs="Times New Roman"/>
          <w:sz w:val="28"/>
          <w:szCs w:val="28"/>
        </w:rPr>
        <w:t xml:space="preserve"> </w:t>
      </w:r>
      <w:proofErr w:type="spellStart"/>
      <w:r w:rsidRPr="00B5271E">
        <w:rPr>
          <w:rFonts w:ascii="Times New Roman" w:hAnsi="Times New Roman" w:cs="Times New Roman"/>
          <w:sz w:val="28"/>
          <w:szCs w:val="28"/>
        </w:rPr>
        <w:t>собственноручной</w:t>
      </w:r>
      <w:r w:rsidRPr="00B5271E">
        <w:rPr>
          <w:rFonts w:ascii="Times New Roman" w:hAnsi="Times New Roman" w:cs="Times New Roman"/>
          <w:spacing w:val="-3"/>
          <w:sz w:val="28"/>
          <w:szCs w:val="28"/>
        </w:rPr>
        <w:t>подписью</w:t>
      </w:r>
      <w:proofErr w:type="spellEnd"/>
      <w:r w:rsidRPr="00B5271E">
        <w:rPr>
          <w:rFonts w:ascii="Times New Roman" w:hAnsi="Times New Roman" w:cs="Times New Roman"/>
          <w:spacing w:val="-3"/>
          <w:sz w:val="28"/>
          <w:szCs w:val="28"/>
        </w:rPr>
        <w:t>;</w:t>
      </w:r>
    </w:p>
    <w:p w:rsidR="00B5271E" w:rsidRPr="00B5271E" w:rsidRDefault="00B5271E" w:rsidP="00B5271E">
      <w:pPr>
        <w:tabs>
          <w:tab w:val="left" w:pos="709"/>
          <w:tab w:val="left" w:pos="9356"/>
        </w:tabs>
        <w:rPr>
          <w:rFonts w:ascii="Times New Roman" w:hAnsi="Times New Roman" w:cs="Times New Roman"/>
          <w:sz w:val="28"/>
          <w:szCs w:val="28"/>
        </w:rPr>
      </w:pPr>
      <w:r w:rsidRPr="00B5271E">
        <w:rPr>
          <w:rFonts w:ascii="Times New Roman" w:hAnsi="Times New Roman" w:cs="Times New Roman"/>
          <w:sz w:val="28"/>
          <w:szCs w:val="28"/>
        </w:rPr>
        <w:t xml:space="preserve">– 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w:t>
      </w:r>
      <w:r w:rsidRPr="00B5271E">
        <w:rPr>
          <w:rFonts w:ascii="Times New Roman" w:hAnsi="Times New Roman" w:cs="Times New Roman"/>
          <w:sz w:val="28"/>
          <w:szCs w:val="28"/>
        </w:rPr>
        <w:br/>
        <w:t xml:space="preserve">          Далее документ распечатывается и собственноручно подписывается на </w:t>
      </w:r>
      <w:proofErr w:type="spellStart"/>
      <w:r w:rsidRPr="00B5271E">
        <w:rPr>
          <w:rFonts w:ascii="Times New Roman" w:hAnsi="Times New Roman" w:cs="Times New Roman"/>
          <w:sz w:val="28"/>
          <w:szCs w:val="28"/>
        </w:rPr>
        <w:t>бумажномносителе</w:t>
      </w:r>
      <w:proofErr w:type="spellEnd"/>
      <w:r w:rsidRPr="00B5271E">
        <w:rPr>
          <w:rFonts w:ascii="Times New Roman" w:hAnsi="Times New Roman" w:cs="Times New Roman"/>
          <w:sz w:val="28"/>
          <w:szCs w:val="28"/>
        </w:rPr>
        <w:t>.</w:t>
      </w:r>
    </w:p>
    <w:p w:rsidR="00B5271E" w:rsidRPr="00B5271E" w:rsidRDefault="00B5271E" w:rsidP="00B5271E">
      <w:pPr>
        <w:tabs>
          <w:tab w:val="center" w:pos="709"/>
        </w:tabs>
        <w:rPr>
          <w:rFonts w:ascii="Times New Roman" w:hAnsi="Times New Roman" w:cs="Times New Roman"/>
          <w:b/>
          <w:i/>
          <w:color w:val="000000" w:themeColor="text1"/>
          <w:sz w:val="28"/>
          <w:szCs w:val="28"/>
        </w:rPr>
      </w:pPr>
      <w:r w:rsidRPr="00B5271E">
        <w:rPr>
          <w:rFonts w:ascii="Times New Roman" w:hAnsi="Times New Roman" w:cs="Times New Roman"/>
          <w:sz w:val="28"/>
          <w:szCs w:val="28"/>
        </w:rPr>
        <w:t>2.5</w:t>
      </w:r>
      <w:r w:rsidRPr="00B5271E">
        <w:rPr>
          <w:rFonts w:ascii="Times New Roman" w:hAnsi="Times New Roman" w:cs="Times New Roman"/>
          <w:color w:val="000000" w:themeColor="text1"/>
          <w:sz w:val="28"/>
          <w:szCs w:val="28"/>
        </w:rPr>
        <w:t>. </w:t>
      </w:r>
      <w:proofErr w:type="gramStart"/>
      <w:r w:rsidRPr="00B5271E">
        <w:rPr>
          <w:rFonts w:ascii="Times New Roman" w:hAnsi="Times New Roman" w:cs="Times New Roman"/>
          <w:color w:val="000000" w:themeColor="text1"/>
          <w:sz w:val="28"/>
          <w:szCs w:val="28"/>
        </w:rPr>
        <w:t>Перечень, а также формы первичных документов и иных документов бухгалтерского (бюджетного) учета</w:t>
      </w:r>
      <w:r w:rsidRPr="00B5271E">
        <w:rPr>
          <w:rFonts w:ascii="Times New Roman" w:hAnsi="Times New Roman" w:cs="Times New Roman"/>
          <w:sz w:val="28"/>
          <w:szCs w:val="28"/>
        </w:rPr>
        <w:t>, применяемых централизованной бухгалтерией при ведении единого централизованного учета хозяйственной </w:t>
      </w:r>
      <w:proofErr w:type="spellStart"/>
      <w:r w:rsidRPr="00B5271E">
        <w:rPr>
          <w:rFonts w:ascii="Times New Roman" w:hAnsi="Times New Roman" w:cs="Times New Roman"/>
          <w:sz w:val="28"/>
          <w:szCs w:val="28"/>
        </w:rPr>
        <w:t>деятельносити</w:t>
      </w:r>
      <w:proofErr w:type="spellEnd"/>
      <w:r w:rsidRPr="00B5271E">
        <w:rPr>
          <w:rFonts w:ascii="Times New Roman" w:hAnsi="Times New Roman" w:cs="Times New Roman"/>
          <w:sz w:val="28"/>
          <w:szCs w:val="28"/>
        </w:rPr>
        <w:t> субъектов централизованного  учета,</w:t>
      </w:r>
      <w:r w:rsidRPr="00B5271E">
        <w:rPr>
          <w:rFonts w:ascii="Times New Roman" w:hAnsi="Times New Roman" w:cs="Times New Roman"/>
          <w:sz w:val="28"/>
          <w:szCs w:val="28"/>
        </w:rPr>
        <w:br/>
      </w:r>
      <w:r w:rsidRPr="00B5271E">
        <w:rPr>
          <w:rFonts w:ascii="Times New Roman" w:hAnsi="Times New Roman" w:cs="Times New Roman"/>
          <w:color w:val="000000" w:themeColor="text1"/>
          <w:sz w:val="28"/>
          <w:szCs w:val="28"/>
        </w:rPr>
        <w:t xml:space="preserve">определены Приложением №13 Единой </w:t>
      </w:r>
      <w:proofErr w:type="spellStart"/>
      <w:r w:rsidRPr="00B5271E">
        <w:rPr>
          <w:rFonts w:ascii="Times New Roman" w:hAnsi="Times New Roman" w:cs="Times New Roman"/>
          <w:color w:val="000000" w:themeColor="text1"/>
          <w:sz w:val="28"/>
          <w:szCs w:val="28"/>
        </w:rPr>
        <w:t>учетнойполитики</w:t>
      </w:r>
      <w:proofErr w:type="spellEnd"/>
      <w:r w:rsidRPr="00B5271E">
        <w:rPr>
          <w:rFonts w:ascii="Times New Roman" w:hAnsi="Times New Roman" w:cs="Times New Roman"/>
          <w:color w:val="000000" w:themeColor="text1"/>
          <w:sz w:val="28"/>
          <w:szCs w:val="28"/>
        </w:rPr>
        <w:t>.</w:t>
      </w:r>
      <w:proofErr w:type="gramEnd"/>
    </w:p>
    <w:p w:rsidR="00B5271E" w:rsidRPr="00B5271E" w:rsidRDefault="00B5271E" w:rsidP="00B5271E">
      <w:pPr>
        <w:tabs>
          <w:tab w:val="center" w:pos="709"/>
        </w:tabs>
        <w:ind w:right="2"/>
        <w:rPr>
          <w:rFonts w:ascii="Times New Roman" w:hAnsi="Times New Roman" w:cs="Times New Roman"/>
          <w:sz w:val="28"/>
          <w:szCs w:val="28"/>
        </w:rPr>
      </w:pPr>
      <w:r w:rsidRPr="00B5271E">
        <w:rPr>
          <w:rFonts w:ascii="Times New Roman" w:hAnsi="Times New Roman" w:cs="Times New Roman"/>
          <w:sz w:val="28"/>
          <w:szCs w:val="28"/>
        </w:rPr>
        <w:t>(Основание: ст.9 Закона № 402-ФЗ, п.п.25, 26 СГС "Концептуальные основы", п. 9 СГС "Учетная политика", Методические указания № 52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w:t>
      </w:r>
    </w:p>
    <w:p w:rsidR="00B5271E" w:rsidRPr="00B5271E" w:rsidRDefault="00B5271E" w:rsidP="00B5271E">
      <w:pPr>
        <w:pStyle w:val="a3"/>
        <w:tabs>
          <w:tab w:val="center" w:pos="709"/>
        </w:tabs>
        <w:ind w:right="2"/>
        <w:rPr>
          <w:sz w:val="28"/>
          <w:szCs w:val="28"/>
          <w:lang w:val="ru-RU"/>
        </w:rPr>
      </w:pPr>
      <w:r w:rsidRPr="00B5271E">
        <w:rPr>
          <w:sz w:val="28"/>
          <w:szCs w:val="28"/>
          <w:lang w:val="ru-RU"/>
        </w:rPr>
        <w:t xml:space="preserve">2.6. </w:t>
      </w:r>
      <w:proofErr w:type="gramStart"/>
      <w:r w:rsidRPr="00B5271E">
        <w:rPr>
          <w:sz w:val="28"/>
          <w:szCs w:val="28"/>
          <w:lang w:val="ru-RU"/>
        </w:rPr>
        <w:t xml:space="preserve">В случае если при межведомственном обмене информацией в форме электронных документов, в том числе при осуществлении централизуемых полномочий, предусмотрена передача </w:t>
      </w:r>
      <w:proofErr w:type="spellStart"/>
      <w:r w:rsidRPr="00B5271E">
        <w:rPr>
          <w:sz w:val="28"/>
          <w:szCs w:val="28"/>
          <w:lang w:val="ru-RU"/>
        </w:rPr>
        <w:t>скан-копий</w:t>
      </w:r>
      <w:proofErr w:type="spellEnd"/>
      <w:r w:rsidRPr="00B5271E">
        <w:rPr>
          <w:sz w:val="28"/>
          <w:szCs w:val="28"/>
          <w:lang w:val="ru-RU"/>
        </w:rPr>
        <w:t xml:space="preserve"> первичных учетных документов, содержащих собственноручные подписи (сформированных на бумажном носителе),  ответственность за соответствие </w:t>
      </w:r>
      <w:proofErr w:type="spellStart"/>
      <w:r w:rsidRPr="00B5271E">
        <w:rPr>
          <w:sz w:val="28"/>
          <w:szCs w:val="28"/>
          <w:lang w:val="ru-RU"/>
        </w:rPr>
        <w:t>скан-копии</w:t>
      </w:r>
      <w:proofErr w:type="spellEnd"/>
      <w:r w:rsidRPr="00B5271E">
        <w:rPr>
          <w:sz w:val="28"/>
          <w:szCs w:val="28"/>
          <w:lang w:val="ru-RU"/>
        </w:rPr>
        <w:t xml:space="preserve"> подлиннику документа возлагается на лицо, ответственное за оформление указанным документом факта хозяйственной жизни и (или) за формирование и (или) передачу такой </w:t>
      </w:r>
      <w:proofErr w:type="spellStart"/>
      <w:r w:rsidRPr="00B5271E">
        <w:rPr>
          <w:sz w:val="28"/>
          <w:szCs w:val="28"/>
          <w:lang w:val="ru-RU"/>
        </w:rPr>
        <w:t>скан-копии</w:t>
      </w:r>
      <w:proofErr w:type="spellEnd"/>
      <w:r w:rsidRPr="00B5271E">
        <w:rPr>
          <w:sz w:val="28"/>
          <w:szCs w:val="28"/>
          <w:lang w:val="ru-RU"/>
        </w:rPr>
        <w:t xml:space="preserve">. </w:t>
      </w:r>
      <w:proofErr w:type="gramEnd"/>
    </w:p>
    <w:p w:rsidR="00B5271E" w:rsidRPr="00B5271E" w:rsidRDefault="00B5271E" w:rsidP="00B5271E">
      <w:pPr>
        <w:pStyle w:val="4"/>
        <w:keepNext w:val="0"/>
        <w:keepLines w:val="0"/>
        <w:tabs>
          <w:tab w:val="center" w:pos="709"/>
          <w:tab w:val="left" w:pos="1025"/>
        </w:tabs>
        <w:spacing w:before="0"/>
        <w:ind w:right="2"/>
        <w:rPr>
          <w:rFonts w:ascii="Times New Roman" w:hAnsi="Times New Roman" w:cs="Times New Roman"/>
          <w:b w:val="0"/>
          <w:i w:val="0"/>
          <w:color w:val="auto"/>
          <w:sz w:val="28"/>
          <w:szCs w:val="28"/>
          <w:lang w:val="ru-RU"/>
        </w:rPr>
      </w:pPr>
      <w:r w:rsidRPr="00B5271E">
        <w:rPr>
          <w:rFonts w:ascii="Times New Roman" w:hAnsi="Times New Roman" w:cs="Times New Roman"/>
          <w:b w:val="0"/>
          <w:i w:val="0"/>
          <w:color w:val="auto"/>
          <w:sz w:val="28"/>
          <w:szCs w:val="28"/>
          <w:lang w:val="ru-RU"/>
        </w:rPr>
        <w:t xml:space="preserve">2.7. Формирование журналов операций осуществляется в форме электронного документа (регистра) ежемесячно в соответствии со </w:t>
      </w:r>
      <w:proofErr w:type="spellStart"/>
      <w:r w:rsidRPr="00B5271E">
        <w:rPr>
          <w:rFonts w:ascii="Times New Roman" w:hAnsi="Times New Roman" w:cs="Times New Roman"/>
          <w:b w:val="0"/>
          <w:i w:val="0"/>
          <w:color w:val="auto"/>
          <w:sz w:val="28"/>
          <w:szCs w:val="28"/>
          <w:lang w:val="ru-RU"/>
        </w:rPr>
        <w:t>следующейнумерацией</w:t>
      </w:r>
      <w:proofErr w:type="spellEnd"/>
      <w:r w:rsidRPr="00B5271E">
        <w:rPr>
          <w:rFonts w:ascii="Times New Roman" w:hAnsi="Times New Roman" w:cs="Times New Roman"/>
          <w:b w:val="0"/>
          <w:i w:val="0"/>
          <w:color w:val="auto"/>
          <w:sz w:val="28"/>
          <w:szCs w:val="28"/>
          <w:lang w:val="ru-RU"/>
        </w:rPr>
        <w:t>.</w:t>
      </w:r>
    </w:p>
    <w:p w:rsidR="00B5271E" w:rsidRPr="00B5271E" w:rsidRDefault="00B5271E" w:rsidP="00B5271E">
      <w:pPr>
        <w:ind w:left="529" w:right="2"/>
        <w:jc w:val="center"/>
        <w:rPr>
          <w:rFonts w:ascii="Times New Roman" w:hAnsi="Times New Roman" w:cs="Times New Roman"/>
          <w:sz w:val="28"/>
          <w:szCs w:val="28"/>
        </w:rPr>
      </w:pPr>
    </w:p>
    <w:p w:rsidR="00B5271E" w:rsidRPr="00B5271E" w:rsidRDefault="00B5271E" w:rsidP="00B5271E">
      <w:pPr>
        <w:ind w:left="529" w:right="2"/>
        <w:jc w:val="center"/>
        <w:rPr>
          <w:rFonts w:ascii="Times New Roman" w:hAnsi="Times New Roman" w:cs="Times New Roman"/>
          <w:sz w:val="28"/>
          <w:szCs w:val="28"/>
        </w:rPr>
      </w:pPr>
      <w:r w:rsidRPr="00B5271E">
        <w:rPr>
          <w:rFonts w:ascii="Times New Roman" w:hAnsi="Times New Roman" w:cs="Times New Roman"/>
          <w:sz w:val="28"/>
          <w:szCs w:val="28"/>
        </w:rPr>
        <w:t>Номера журналов операций:</w:t>
      </w:r>
    </w:p>
    <w:p w:rsidR="00B5271E" w:rsidRPr="00B5271E" w:rsidRDefault="00B5271E" w:rsidP="00B5271E">
      <w:pPr>
        <w:pStyle w:val="a3"/>
        <w:spacing w:before="4"/>
        <w:ind w:right="2"/>
        <w:rPr>
          <w:sz w:val="28"/>
          <w:szCs w:val="28"/>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217"/>
        <w:gridCol w:w="8044"/>
      </w:tblGrid>
      <w:tr w:rsidR="00B5271E" w:rsidRPr="00B5271E" w:rsidTr="005E35F3">
        <w:trPr>
          <w:trHeight w:val="700"/>
        </w:trPr>
        <w:tc>
          <w:tcPr>
            <w:tcW w:w="657" w:type="pct"/>
          </w:tcPr>
          <w:p w:rsidR="00B5271E" w:rsidRPr="00B5271E" w:rsidRDefault="00B5271E" w:rsidP="005E35F3">
            <w:pPr>
              <w:pStyle w:val="TableParagraph"/>
              <w:spacing w:line="240" w:lineRule="exact"/>
              <w:ind w:left="83" w:firstLine="0"/>
              <w:jc w:val="center"/>
              <w:rPr>
                <w:b/>
                <w:sz w:val="28"/>
                <w:szCs w:val="28"/>
              </w:rPr>
            </w:pPr>
            <w:proofErr w:type="spellStart"/>
            <w:r w:rsidRPr="00B5271E">
              <w:rPr>
                <w:b/>
                <w:sz w:val="28"/>
                <w:szCs w:val="28"/>
              </w:rPr>
              <w:t>Номер</w:t>
            </w:r>
            <w:proofErr w:type="spellEnd"/>
            <w:r w:rsidRPr="00B5271E">
              <w:rPr>
                <w:b/>
                <w:sz w:val="28"/>
                <w:szCs w:val="28"/>
              </w:rPr>
              <w:t xml:space="preserve"> </w:t>
            </w:r>
            <w:proofErr w:type="spellStart"/>
            <w:r w:rsidRPr="00B5271E">
              <w:rPr>
                <w:b/>
                <w:sz w:val="28"/>
                <w:szCs w:val="28"/>
              </w:rPr>
              <w:t>журнала</w:t>
            </w:r>
            <w:proofErr w:type="spellEnd"/>
          </w:p>
        </w:tc>
        <w:tc>
          <w:tcPr>
            <w:tcW w:w="4343" w:type="pct"/>
          </w:tcPr>
          <w:p w:rsidR="00B5271E" w:rsidRPr="00B5271E" w:rsidRDefault="00B5271E" w:rsidP="005E35F3">
            <w:pPr>
              <w:pStyle w:val="TableParagraph"/>
              <w:spacing w:line="240" w:lineRule="exact"/>
              <w:ind w:left="86"/>
              <w:jc w:val="center"/>
              <w:rPr>
                <w:b/>
                <w:sz w:val="28"/>
                <w:szCs w:val="28"/>
              </w:rPr>
            </w:pPr>
            <w:proofErr w:type="spellStart"/>
            <w:r w:rsidRPr="00B5271E">
              <w:rPr>
                <w:b/>
                <w:sz w:val="28"/>
                <w:szCs w:val="28"/>
              </w:rPr>
              <w:t>Наименование</w:t>
            </w:r>
            <w:proofErr w:type="spellEnd"/>
            <w:r w:rsidRPr="00B5271E">
              <w:rPr>
                <w:b/>
                <w:sz w:val="28"/>
                <w:szCs w:val="28"/>
              </w:rPr>
              <w:t xml:space="preserve"> </w:t>
            </w:r>
            <w:proofErr w:type="spellStart"/>
            <w:r w:rsidRPr="00B5271E">
              <w:rPr>
                <w:b/>
                <w:sz w:val="28"/>
                <w:szCs w:val="28"/>
              </w:rPr>
              <w:t>журнала</w:t>
            </w:r>
            <w:proofErr w:type="spellEnd"/>
          </w:p>
        </w:tc>
      </w:tr>
      <w:tr w:rsidR="00B5271E" w:rsidRPr="00B5271E" w:rsidTr="005E35F3">
        <w:trPr>
          <w:trHeight w:val="424"/>
        </w:trPr>
        <w:tc>
          <w:tcPr>
            <w:tcW w:w="657" w:type="pct"/>
          </w:tcPr>
          <w:p w:rsidR="00B5271E" w:rsidRPr="00B5271E" w:rsidRDefault="00B5271E" w:rsidP="005E35F3">
            <w:pPr>
              <w:pStyle w:val="TableParagraph"/>
              <w:spacing w:line="240" w:lineRule="exact"/>
              <w:ind w:firstLine="0"/>
              <w:jc w:val="center"/>
              <w:rPr>
                <w:sz w:val="28"/>
                <w:szCs w:val="28"/>
              </w:rPr>
            </w:pPr>
            <w:r w:rsidRPr="00B5271E">
              <w:rPr>
                <w:sz w:val="28"/>
                <w:szCs w:val="28"/>
              </w:rPr>
              <w:t>2</w:t>
            </w:r>
          </w:p>
        </w:tc>
        <w:tc>
          <w:tcPr>
            <w:tcW w:w="4343" w:type="pct"/>
          </w:tcPr>
          <w:p w:rsidR="00B5271E" w:rsidRPr="00B5271E" w:rsidRDefault="00B5271E" w:rsidP="005E35F3">
            <w:pPr>
              <w:pStyle w:val="TableParagraph"/>
              <w:spacing w:line="240" w:lineRule="exact"/>
              <w:ind w:left="86"/>
              <w:jc w:val="center"/>
              <w:rPr>
                <w:sz w:val="28"/>
                <w:szCs w:val="28"/>
                <w:lang w:val="ru-RU"/>
              </w:rPr>
            </w:pPr>
            <w:r w:rsidRPr="00B5271E">
              <w:rPr>
                <w:sz w:val="28"/>
                <w:szCs w:val="28"/>
                <w:lang w:val="ru-RU"/>
              </w:rPr>
              <w:t>Журнал операций с безналичными денежными средствами</w:t>
            </w:r>
          </w:p>
        </w:tc>
      </w:tr>
      <w:tr w:rsidR="00B5271E" w:rsidRPr="00B5271E" w:rsidTr="005E35F3">
        <w:trPr>
          <w:trHeight w:val="426"/>
        </w:trPr>
        <w:tc>
          <w:tcPr>
            <w:tcW w:w="657" w:type="pct"/>
          </w:tcPr>
          <w:p w:rsidR="00B5271E" w:rsidRPr="00B5271E" w:rsidRDefault="00B5271E" w:rsidP="005E35F3">
            <w:pPr>
              <w:pStyle w:val="TableParagraph"/>
              <w:spacing w:line="240" w:lineRule="exact"/>
              <w:ind w:firstLine="0"/>
              <w:jc w:val="center"/>
              <w:rPr>
                <w:sz w:val="28"/>
                <w:szCs w:val="28"/>
              </w:rPr>
            </w:pPr>
            <w:r w:rsidRPr="00B5271E">
              <w:rPr>
                <w:sz w:val="28"/>
                <w:szCs w:val="28"/>
              </w:rPr>
              <w:t>3</w:t>
            </w:r>
          </w:p>
        </w:tc>
        <w:tc>
          <w:tcPr>
            <w:tcW w:w="4343" w:type="pct"/>
          </w:tcPr>
          <w:p w:rsidR="00B5271E" w:rsidRPr="00B5271E" w:rsidRDefault="00B5271E" w:rsidP="005E35F3">
            <w:pPr>
              <w:pStyle w:val="TableParagraph"/>
              <w:spacing w:line="240" w:lineRule="exact"/>
              <w:ind w:left="86"/>
              <w:jc w:val="center"/>
              <w:rPr>
                <w:sz w:val="28"/>
                <w:szCs w:val="28"/>
                <w:lang w:val="ru-RU"/>
              </w:rPr>
            </w:pPr>
            <w:r w:rsidRPr="00B5271E">
              <w:rPr>
                <w:sz w:val="28"/>
                <w:szCs w:val="28"/>
                <w:lang w:val="ru-RU"/>
              </w:rPr>
              <w:t>Журнал операций расчетов с подотчетными лицами</w:t>
            </w:r>
          </w:p>
        </w:tc>
      </w:tr>
      <w:tr w:rsidR="00B5271E" w:rsidRPr="00B5271E" w:rsidTr="005E35F3">
        <w:trPr>
          <w:trHeight w:val="426"/>
        </w:trPr>
        <w:tc>
          <w:tcPr>
            <w:tcW w:w="657" w:type="pct"/>
          </w:tcPr>
          <w:p w:rsidR="00B5271E" w:rsidRPr="00B5271E" w:rsidRDefault="00B5271E" w:rsidP="005E35F3">
            <w:pPr>
              <w:pStyle w:val="TableParagraph"/>
              <w:spacing w:line="240" w:lineRule="exact"/>
              <w:ind w:firstLine="0"/>
              <w:jc w:val="center"/>
              <w:rPr>
                <w:sz w:val="28"/>
                <w:szCs w:val="28"/>
              </w:rPr>
            </w:pPr>
            <w:r w:rsidRPr="00B5271E">
              <w:rPr>
                <w:sz w:val="28"/>
                <w:szCs w:val="28"/>
              </w:rPr>
              <w:lastRenderedPageBreak/>
              <w:t>4</w:t>
            </w:r>
          </w:p>
        </w:tc>
        <w:tc>
          <w:tcPr>
            <w:tcW w:w="4343" w:type="pct"/>
          </w:tcPr>
          <w:p w:rsidR="00B5271E" w:rsidRPr="00B5271E" w:rsidRDefault="00B5271E" w:rsidP="005E35F3">
            <w:pPr>
              <w:pStyle w:val="TableParagraph"/>
              <w:spacing w:line="240" w:lineRule="exact"/>
              <w:ind w:left="86"/>
              <w:jc w:val="center"/>
              <w:rPr>
                <w:sz w:val="28"/>
                <w:szCs w:val="28"/>
                <w:lang w:val="ru-RU"/>
              </w:rPr>
            </w:pPr>
            <w:r w:rsidRPr="00B5271E">
              <w:rPr>
                <w:sz w:val="28"/>
                <w:szCs w:val="28"/>
                <w:lang w:val="ru-RU"/>
              </w:rPr>
              <w:t>Журнал операций расчетов с поставщиками и подрядчиками</w:t>
            </w:r>
          </w:p>
        </w:tc>
      </w:tr>
      <w:tr w:rsidR="00B5271E" w:rsidRPr="00B5271E" w:rsidTr="005E35F3">
        <w:trPr>
          <w:trHeight w:val="426"/>
        </w:trPr>
        <w:tc>
          <w:tcPr>
            <w:tcW w:w="657" w:type="pct"/>
          </w:tcPr>
          <w:p w:rsidR="00B5271E" w:rsidRPr="00B5271E" w:rsidRDefault="00B5271E" w:rsidP="005E35F3">
            <w:pPr>
              <w:pStyle w:val="TableParagraph"/>
              <w:spacing w:line="240" w:lineRule="exact"/>
              <w:ind w:firstLine="0"/>
              <w:jc w:val="center"/>
              <w:rPr>
                <w:sz w:val="28"/>
                <w:szCs w:val="28"/>
              </w:rPr>
            </w:pPr>
            <w:r w:rsidRPr="00B5271E">
              <w:rPr>
                <w:sz w:val="28"/>
                <w:szCs w:val="28"/>
              </w:rPr>
              <w:t>5</w:t>
            </w:r>
          </w:p>
        </w:tc>
        <w:tc>
          <w:tcPr>
            <w:tcW w:w="4343" w:type="pct"/>
          </w:tcPr>
          <w:p w:rsidR="00B5271E" w:rsidRPr="00B5271E" w:rsidRDefault="00B5271E" w:rsidP="005E35F3">
            <w:pPr>
              <w:pStyle w:val="TableParagraph"/>
              <w:spacing w:line="240" w:lineRule="exact"/>
              <w:ind w:left="86"/>
              <w:jc w:val="center"/>
              <w:rPr>
                <w:sz w:val="28"/>
                <w:szCs w:val="28"/>
                <w:lang w:val="ru-RU"/>
              </w:rPr>
            </w:pPr>
            <w:r w:rsidRPr="00B5271E">
              <w:rPr>
                <w:sz w:val="28"/>
                <w:szCs w:val="28"/>
                <w:lang w:val="ru-RU"/>
              </w:rPr>
              <w:t>Журнал операций расчетов с дебиторами по доходам</w:t>
            </w:r>
          </w:p>
        </w:tc>
      </w:tr>
      <w:tr w:rsidR="00B5271E" w:rsidRPr="00B5271E" w:rsidTr="005E35F3">
        <w:trPr>
          <w:trHeight w:val="700"/>
        </w:trPr>
        <w:tc>
          <w:tcPr>
            <w:tcW w:w="657" w:type="pct"/>
          </w:tcPr>
          <w:p w:rsidR="00B5271E" w:rsidRPr="00B5271E" w:rsidRDefault="00B5271E" w:rsidP="005E35F3">
            <w:pPr>
              <w:pStyle w:val="TableParagraph"/>
              <w:spacing w:line="240" w:lineRule="exact"/>
              <w:ind w:firstLine="0"/>
              <w:jc w:val="center"/>
              <w:rPr>
                <w:sz w:val="28"/>
                <w:szCs w:val="28"/>
              </w:rPr>
            </w:pPr>
            <w:r w:rsidRPr="00B5271E">
              <w:rPr>
                <w:sz w:val="28"/>
                <w:szCs w:val="28"/>
              </w:rPr>
              <w:t>6</w:t>
            </w:r>
          </w:p>
        </w:tc>
        <w:tc>
          <w:tcPr>
            <w:tcW w:w="4343" w:type="pct"/>
          </w:tcPr>
          <w:p w:rsidR="00B5271E" w:rsidRPr="00B5271E" w:rsidRDefault="00B5271E" w:rsidP="005E35F3">
            <w:pPr>
              <w:pStyle w:val="TableParagraph"/>
              <w:spacing w:line="240" w:lineRule="exact"/>
              <w:ind w:left="86"/>
              <w:jc w:val="center"/>
              <w:rPr>
                <w:sz w:val="28"/>
                <w:szCs w:val="28"/>
                <w:lang w:val="ru-RU"/>
              </w:rPr>
            </w:pPr>
            <w:r w:rsidRPr="00B5271E">
              <w:rPr>
                <w:sz w:val="28"/>
                <w:szCs w:val="28"/>
                <w:lang w:val="ru-RU"/>
              </w:rPr>
              <w:t>Журнал операций расчетов по оплате труда, денежному довольствию и стипендиям</w:t>
            </w:r>
          </w:p>
        </w:tc>
      </w:tr>
      <w:tr w:rsidR="00B5271E" w:rsidRPr="00B5271E" w:rsidTr="005E35F3">
        <w:trPr>
          <w:trHeight w:val="426"/>
        </w:trPr>
        <w:tc>
          <w:tcPr>
            <w:tcW w:w="657" w:type="pct"/>
          </w:tcPr>
          <w:p w:rsidR="00B5271E" w:rsidRPr="00B5271E" w:rsidRDefault="00B5271E" w:rsidP="005E35F3">
            <w:pPr>
              <w:pStyle w:val="TableParagraph"/>
              <w:spacing w:line="240" w:lineRule="exact"/>
              <w:ind w:firstLine="0"/>
              <w:jc w:val="center"/>
              <w:rPr>
                <w:sz w:val="28"/>
                <w:szCs w:val="28"/>
              </w:rPr>
            </w:pPr>
            <w:r w:rsidRPr="00B5271E">
              <w:rPr>
                <w:sz w:val="28"/>
                <w:szCs w:val="28"/>
              </w:rPr>
              <w:t>7</w:t>
            </w:r>
          </w:p>
        </w:tc>
        <w:tc>
          <w:tcPr>
            <w:tcW w:w="4343" w:type="pct"/>
          </w:tcPr>
          <w:p w:rsidR="00B5271E" w:rsidRPr="00B5271E" w:rsidRDefault="00B5271E" w:rsidP="005E35F3">
            <w:pPr>
              <w:pStyle w:val="TableParagraph"/>
              <w:spacing w:line="240" w:lineRule="exact"/>
              <w:ind w:left="86"/>
              <w:jc w:val="center"/>
              <w:rPr>
                <w:sz w:val="28"/>
                <w:szCs w:val="28"/>
                <w:lang w:val="ru-RU"/>
              </w:rPr>
            </w:pPr>
            <w:r w:rsidRPr="00B5271E">
              <w:rPr>
                <w:sz w:val="28"/>
                <w:szCs w:val="28"/>
                <w:lang w:val="ru-RU"/>
              </w:rPr>
              <w:t>Журнал операций по выбытию и перемещению нефинансовых активов</w:t>
            </w:r>
          </w:p>
        </w:tc>
      </w:tr>
      <w:tr w:rsidR="00B5271E" w:rsidRPr="00B5271E" w:rsidTr="005E35F3">
        <w:trPr>
          <w:trHeight w:val="427"/>
        </w:trPr>
        <w:tc>
          <w:tcPr>
            <w:tcW w:w="657" w:type="pct"/>
          </w:tcPr>
          <w:p w:rsidR="00B5271E" w:rsidRPr="00B5271E" w:rsidRDefault="00B5271E" w:rsidP="005E35F3">
            <w:pPr>
              <w:pStyle w:val="TableParagraph"/>
              <w:spacing w:line="240" w:lineRule="exact"/>
              <w:ind w:firstLine="0"/>
              <w:jc w:val="center"/>
              <w:rPr>
                <w:sz w:val="28"/>
                <w:szCs w:val="28"/>
              </w:rPr>
            </w:pPr>
            <w:r w:rsidRPr="00B5271E">
              <w:rPr>
                <w:sz w:val="28"/>
                <w:szCs w:val="28"/>
              </w:rPr>
              <w:t>8</w:t>
            </w:r>
          </w:p>
        </w:tc>
        <w:tc>
          <w:tcPr>
            <w:tcW w:w="4343" w:type="pct"/>
          </w:tcPr>
          <w:p w:rsidR="00B5271E" w:rsidRPr="00B5271E" w:rsidRDefault="00B5271E" w:rsidP="005E35F3">
            <w:pPr>
              <w:pStyle w:val="TableParagraph"/>
              <w:spacing w:line="240" w:lineRule="exact"/>
              <w:ind w:left="86"/>
              <w:jc w:val="center"/>
              <w:rPr>
                <w:sz w:val="28"/>
                <w:szCs w:val="28"/>
              </w:rPr>
            </w:pPr>
            <w:proofErr w:type="spellStart"/>
            <w:r w:rsidRPr="00B5271E">
              <w:rPr>
                <w:sz w:val="28"/>
                <w:szCs w:val="28"/>
              </w:rPr>
              <w:t>Журнал</w:t>
            </w:r>
            <w:proofErr w:type="spellEnd"/>
            <w:r w:rsidRPr="00B5271E">
              <w:rPr>
                <w:sz w:val="28"/>
                <w:szCs w:val="28"/>
              </w:rPr>
              <w:t xml:space="preserve"> </w:t>
            </w:r>
            <w:proofErr w:type="spellStart"/>
            <w:r w:rsidRPr="00B5271E">
              <w:rPr>
                <w:sz w:val="28"/>
                <w:szCs w:val="28"/>
              </w:rPr>
              <w:t>по</w:t>
            </w:r>
            <w:proofErr w:type="spellEnd"/>
            <w:r w:rsidRPr="00B5271E">
              <w:rPr>
                <w:sz w:val="28"/>
                <w:szCs w:val="28"/>
              </w:rPr>
              <w:t xml:space="preserve"> </w:t>
            </w:r>
            <w:proofErr w:type="spellStart"/>
            <w:r w:rsidRPr="00B5271E">
              <w:rPr>
                <w:sz w:val="28"/>
                <w:szCs w:val="28"/>
              </w:rPr>
              <w:t>прочим</w:t>
            </w:r>
            <w:proofErr w:type="spellEnd"/>
            <w:r w:rsidRPr="00B5271E">
              <w:rPr>
                <w:sz w:val="28"/>
                <w:szCs w:val="28"/>
              </w:rPr>
              <w:t xml:space="preserve"> </w:t>
            </w:r>
            <w:proofErr w:type="spellStart"/>
            <w:r w:rsidRPr="00B5271E">
              <w:rPr>
                <w:sz w:val="28"/>
                <w:szCs w:val="28"/>
              </w:rPr>
              <w:t>операциям</w:t>
            </w:r>
            <w:proofErr w:type="spellEnd"/>
          </w:p>
        </w:tc>
      </w:tr>
    </w:tbl>
    <w:p w:rsidR="00B5271E" w:rsidRPr="00B5271E" w:rsidRDefault="00B5271E" w:rsidP="00B5271E">
      <w:pPr>
        <w:tabs>
          <w:tab w:val="center" w:pos="-142"/>
          <w:tab w:val="center" w:pos="709"/>
          <w:tab w:val="left" w:pos="1468"/>
        </w:tabs>
        <w:rPr>
          <w:rFonts w:ascii="Times New Roman" w:hAnsi="Times New Roman" w:cs="Times New Roman"/>
          <w:sz w:val="28"/>
          <w:szCs w:val="28"/>
        </w:rPr>
      </w:pPr>
    </w:p>
    <w:p w:rsidR="00B5271E" w:rsidRPr="00B5271E" w:rsidRDefault="00B5271E" w:rsidP="00B5271E">
      <w:pPr>
        <w:tabs>
          <w:tab w:val="center" w:pos="-142"/>
          <w:tab w:val="center" w:pos="709"/>
          <w:tab w:val="left" w:pos="1468"/>
        </w:tabs>
        <w:rPr>
          <w:rFonts w:ascii="Times New Roman" w:hAnsi="Times New Roman" w:cs="Times New Roman"/>
          <w:sz w:val="28"/>
          <w:szCs w:val="28"/>
        </w:rPr>
      </w:pPr>
      <w:r w:rsidRPr="00B5271E">
        <w:rPr>
          <w:rFonts w:ascii="Times New Roman" w:hAnsi="Times New Roman" w:cs="Times New Roman"/>
          <w:sz w:val="28"/>
          <w:szCs w:val="28"/>
        </w:rPr>
        <w:t xml:space="preserve">2.8.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w:t>
      </w:r>
      <w:proofErr w:type="spellStart"/>
      <w:r w:rsidRPr="00B5271E">
        <w:rPr>
          <w:rFonts w:ascii="Times New Roman" w:hAnsi="Times New Roman" w:cs="Times New Roman"/>
          <w:sz w:val="28"/>
          <w:szCs w:val="28"/>
        </w:rPr>
        <w:t>формойдокумента</w:t>
      </w:r>
      <w:proofErr w:type="spellEnd"/>
      <w:r w:rsidRPr="00B5271E">
        <w:rPr>
          <w:rFonts w:ascii="Times New Roman" w:hAnsi="Times New Roman" w:cs="Times New Roman"/>
          <w:sz w:val="28"/>
          <w:szCs w:val="28"/>
        </w:rPr>
        <w:t>.</w:t>
      </w:r>
    </w:p>
    <w:p w:rsidR="00B5271E" w:rsidRPr="00B5271E" w:rsidRDefault="00B5271E" w:rsidP="00B5271E">
      <w:pPr>
        <w:tabs>
          <w:tab w:val="center" w:pos="709"/>
          <w:tab w:val="center" w:pos="9356"/>
        </w:tabs>
        <w:rPr>
          <w:rFonts w:ascii="Times New Roman" w:hAnsi="Times New Roman" w:cs="Times New Roman"/>
          <w:sz w:val="28"/>
          <w:szCs w:val="28"/>
        </w:rPr>
      </w:pPr>
      <w:r w:rsidRPr="00B5271E">
        <w:rPr>
          <w:rFonts w:ascii="Times New Roman" w:hAnsi="Times New Roman" w:cs="Times New Roman"/>
          <w:sz w:val="28"/>
          <w:szCs w:val="28"/>
        </w:rPr>
        <w:t>(Основание: пункт 7 Приложения № 2 к СГС "Учетная политика, оценочные значения и ошибки").</w:t>
      </w:r>
    </w:p>
    <w:p w:rsidR="00B5271E" w:rsidRPr="00B5271E" w:rsidRDefault="00B5271E" w:rsidP="00B5271E">
      <w:pPr>
        <w:tabs>
          <w:tab w:val="center" w:pos="709"/>
          <w:tab w:val="left" w:pos="1411"/>
        </w:tabs>
        <w:rPr>
          <w:rFonts w:ascii="Times New Roman" w:hAnsi="Times New Roman" w:cs="Times New Roman"/>
          <w:sz w:val="28"/>
          <w:szCs w:val="28"/>
        </w:rPr>
      </w:pPr>
      <w:r w:rsidRPr="00B5271E">
        <w:rPr>
          <w:rFonts w:ascii="Times New Roman" w:hAnsi="Times New Roman" w:cs="Times New Roman"/>
          <w:sz w:val="28"/>
          <w:szCs w:val="28"/>
        </w:rPr>
        <w:t>2.9.Допускаетсяоформление:</w:t>
      </w:r>
    </w:p>
    <w:p w:rsidR="00B5271E" w:rsidRPr="00B5271E" w:rsidRDefault="00B5271E" w:rsidP="00B5271E">
      <w:pPr>
        <w:pStyle w:val="a3"/>
        <w:rPr>
          <w:sz w:val="28"/>
          <w:szCs w:val="28"/>
          <w:lang w:val="ru-RU"/>
        </w:rPr>
      </w:pPr>
      <w:r w:rsidRPr="00B5271E">
        <w:rPr>
          <w:sz w:val="28"/>
          <w:szCs w:val="28"/>
          <w:lang w:val="ru-RU"/>
        </w:rPr>
        <w:t>а) одного первичного учетного документа при осуществлении нескольких связанных между собой фактов хозяйственной жизни;</w:t>
      </w:r>
    </w:p>
    <w:p w:rsidR="00B5271E" w:rsidRPr="00B5271E" w:rsidRDefault="00B5271E" w:rsidP="00B5271E">
      <w:pPr>
        <w:pStyle w:val="a3"/>
        <w:tabs>
          <w:tab w:val="left" w:pos="709"/>
        </w:tabs>
        <w:rPr>
          <w:sz w:val="28"/>
          <w:szCs w:val="28"/>
          <w:lang w:val="ru-RU"/>
        </w:rPr>
      </w:pPr>
      <w:r w:rsidRPr="00B5271E">
        <w:rPr>
          <w:sz w:val="28"/>
          <w:szCs w:val="28"/>
          <w:lang w:val="ru-RU"/>
        </w:rPr>
        <w:t>б) первичных учетных документов с периодичностью, определенной правилами документооборота (порядком взаимодействия при документообороте для бухгалтерского учета), исходя из существа факта хозяйственной жизни и обеспечения достоверности отражаемой в документе информации (например, сутки, неделя, месяц, квартал), при условии их составления на отчетную дату;</w:t>
      </w:r>
    </w:p>
    <w:p w:rsidR="00B5271E" w:rsidRPr="00B5271E" w:rsidRDefault="00B5271E" w:rsidP="00B5271E">
      <w:pPr>
        <w:pStyle w:val="a3"/>
        <w:tabs>
          <w:tab w:val="left" w:pos="709"/>
        </w:tabs>
        <w:rPr>
          <w:sz w:val="28"/>
          <w:szCs w:val="28"/>
          <w:lang w:val="ru-RU"/>
        </w:rPr>
      </w:pPr>
      <w:r w:rsidRPr="00B5271E">
        <w:rPr>
          <w:sz w:val="28"/>
          <w:szCs w:val="28"/>
          <w:lang w:val="ru-RU"/>
        </w:rPr>
        <w:t>в) одним первичным учетным документом (ведомостью) совокупность однотипных фактов хозяйственной жизни по разным контрагентам.</w:t>
      </w:r>
    </w:p>
    <w:p w:rsidR="00B5271E" w:rsidRPr="00B5271E" w:rsidRDefault="00B5271E" w:rsidP="00B5271E">
      <w:pPr>
        <w:tabs>
          <w:tab w:val="left" w:pos="709"/>
        </w:tabs>
        <w:rPr>
          <w:rFonts w:ascii="Times New Roman" w:hAnsi="Times New Roman" w:cs="Times New Roman"/>
          <w:sz w:val="28"/>
          <w:szCs w:val="28"/>
        </w:rPr>
      </w:pPr>
      <w:r w:rsidRPr="00B5271E">
        <w:rPr>
          <w:rFonts w:ascii="Times New Roman" w:hAnsi="Times New Roman" w:cs="Times New Roman"/>
          <w:sz w:val="28"/>
          <w:szCs w:val="28"/>
        </w:rPr>
        <w:t>(Основание: пункт 9 Приложения № 2 к СГС "Учетная политика, оценочные значения и ошибки").</w:t>
      </w:r>
    </w:p>
    <w:p w:rsidR="00B5271E" w:rsidRPr="00B5271E" w:rsidRDefault="00B5271E" w:rsidP="00B5271E">
      <w:pPr>
        <w:tabs>
          <w:tab w:val="center" w:pos="709"/>
          <w:tab w:val="left" w:pos="1421"/>
        </w:tabs>
        <w:rPr>
          <w:rFonts w:ascii="Times New Roman" w:hAnsi="Times New Roman" w:cs="Times New Roman"/>
          <w:sz w:val="28"/>
          <w:szCs w:val="28"/>
        </w:rPr>
      </w:pPr>
      <w:r w:rsidRPr="00B5271E">
        <w:rPr>
          <w:rFonts w:ascii="Times New Roman" w:hAnsi="Times New Roman" w:cs="Times New Roman"/>
          <w:sz w:val="28"/>
          <w:szCs w:val="28"/>
        </w:rPr>
        <w:t xml:space="preserve">2.10. Систематизация данных бухгалтерского учета субъекта </w:t>
      </w:r>
      <w:proofErr w:type="spellStart"/>
      <w:r w:rsidRPr="00B5271E">
        <w:rPr>
          <w:rFonts w:ascii="Times New Roman" w:hAnsi="Times New Roman" w:cs="Times New Roman"/>
          <w:sz w:val="28"/>
          <w:szCs w:val="28"/>
        </w:rPr>
        <w:t>учетаосуществляетсяв</w:t>
      </w:r>
      <w:proofErr w:type="spellEnd"/>
      <w:r w:rsidRPr="00B5271E">
        <w:rPr>
          <w:rFonts w:ascii="Times New Roman" w:hAnsi="Times New Roman" w:cs="Times New Roman"/>
          <w:sz w:val="28"/>
          <w:szCs w:val="28"/>
        </w:rPr>
        <w:t xml:space="preserve"> хронологическом порядке (по датам совершения фактов хозяйственной жизни и (или) датам принятия к учету первичных (сводных) учетных документов) накопительным способом сотрудниками централизованной бухгалтерии.</w:t>
      </w:r>
    </w:p>
    <w:p w:rsidR="00B5271E" w:rsidRPr="00B5271E" w:rsidRDefault="00B5271E" w:rsidP="00B5271E">
      <w:pPr>
        <w:pStyle w:val="a3"/>
        <w:tabs>
          <w:tab w:val="center" w:pos="709"/>
        </w:tabs>
        <w:rPr>
          <w:sz w:val="28"/>
          <w:szCs w:val="28"/>
          <w:lang w:val="ru-RU"/>
        </w:rPr>
      </w:pPr>
      <w:r w:rsidRPr="00B5271E">
        <w:rPr>
          <w:sz w:val="28"/>
          <w:szCs w:val="28"/>
          <w:lang w:val="ru-RU"/>
        </w:rPr>
        <w:t>В целях подтверждения обоснованности информации о данных бухгалтерского учета систематизации и обобщению подлежат принятые к учету первичные (сводные) учетные документы (</w:t>
      </w:r>
      <w:proofErr w:type="gramStart"/>
      <w:r w:rsidRPr="00B5271E">
        <w:rPr>
          <w:sz w:val="28"/>
          <w:szCs w:val="28"/>
          <w:lang w:val="ru-RU"/>
        </w:rPr>
        <w:t>документы</w:t>
      </w:r>
      <w:proofErr w:type="gramEnd"/>
      <w:r w:rsidRPr="00B5271E">
        <w:rPr>
          <w:sz w:val="28"/>
          <w:szCs w:val="28"/>
          <w:lang w:val="ru-RU"/>
        </w:rPr>
        <w:t xml:space="preserve"> согласно которым отражены бухгалтерские записи).</w:t>
      </w:r>
    </w:p>
    <w:p w:rsidR="00B5271E" w:rsidRPr="00B5271E" w:rsidRDefault="00B5271E" w:rsidP="00B5271E">
      <w:pPr>
        <w:pStyle w:val="a3"/>
        <w:tabs>
          <w:tab w:val="center" w:pos="709"/>
        </w:tabs>
        <w:rPr>
          <w:sz w:val="28"/>
          <w:szCs w:val="28"/>
          <w:lang w:val="ru-RU"/>
        </w:rPr>
      </w:pPr>
      <w:proofErr w:type="gramStart"/>
      <w:r w:rsidRPr="00B5271E">
        <w:rPr>
          <w:sz w:val="28"/>
          <w:szCs w:val="28"/>
          <w:lang w:val="ru-RU"/>
        </w:rPr>
        <w:t xml:space="preserve">Систематизация первичных (сводных) учетных документов, сформированных на бумажном носителе, осуществляется по завершении периода систематизации (обобщения) данных бухгалтерского учета </w:t>
      </w:r>
      <w:r w:rsidRPr="00B5271E">
        <w:rPr>
          <w:sz w:val="28"/>
          <w:szCs w:val="28"/>
          <w:lang w:val="ru-RU"/>
        </w:rPr>
        <w:lastRenderedPageBreak/>
        <w:t>(периода формирования регистров бухгалтерского учета), но не реже, чем по истечении каждого отчетного периода (месяца, квартала, года), посредством их хронологической подборки (брошюровки).</w:t>
      </w:r>
      <w:proofErr w:type="gramEnd"/>
    </w:p>
    <w:p w:rsidR="00B5271E" w:rsidRPr="00B5271E" w:rsidRDefault="00B5271E" w:rsidP="00B5271E">
      <w:pPr>
        <w:pStyle w:val="a3"/>
        <w:tabs>
          <w:tab w:val="center" w:pos="709"/>
        </w:tabs>
        <w:ind w:firstLine="0"/>
        <w:rPr>
          <w:sz w:val="28"/>
          <w:szCs w:val="28"/>
          <w:lang w:val="ru-RU"/>
        </w:rPr>
      </w:pPr>
      <w:proofErr w:type="gramStart"/>
      <w:r w:rsidRPr="00B5271E">
        <w:rPr>
          <w:sz w:val="28"/>
          <w:szCs w:val="28"/>
          <w:lang w:val="ru-RU"/>
        </w:rPr>
        <w:t>В случае систематизации (обобщения) данных бухгалтерского учета посредством ведения регистров бухгалтерского учета в форме электронных документов (далее </w:t>
      </w:r>
      <m:oMath>
        <m:r>
          <w:rPr>
            <w:rFonts w:ascii="Cambria Math"/>
            <w:sz w:val="28"/>
            <w:szCs w:val="28"/>
            <w:lang w:val="ru-RU"/>
          </w:rPr>
          <m:t>-</m:t>
        </m:r>
      </m:oMath>
      <w:r w:rsidRPr="00B5271E">
        <w:rPr>
          <w:sz w:val="28"/>
          <w:szCs w:val="28"/>
          <w:lang w:val="ru-RU"/>
        </w:rPr>
        <w:t> систематизация цифровых данных бухгалтерского учета), систематизация принятых к учету первичных (сводных) учетных документов, сформированных на бумажном носителе, осуществляется посредством хронологической подборки (хранения) электронных копий таких документов (</w:t>
      </w:r>
      <w:proofErr w:type="spellStart"/>
      <w:r w:rsidRPr="00B5271E">
        <w:rPr>
          <w:sz w:val="28"/>
          <w:szCs w:val="28"/>
          <w:lang w:val="ru-RU"/>
        </w:rPr>
        <w:t>скан-копий</w:t>
      </w:r>
      <w:proofErr w:type="spellEnd"/>
      <w:r w:rsidRPr="00B5271E">
        <w:rPr>
          <w:sz w:val="28"/>
          <w:szCs w:val="28"/>
          <w:lang w:val="ru-RU"/>
        </w:rPr>
        <w:t>) с одновременным обеспечением безопасных условий хранения документов на бумажном носителе и их защиту от изменений.</w:t>
      </w:r>
      <w:proofErr w:type="gramEnd"/>
    </w:p>
    <w:p w:rsidR="00B5271E" w:rsidRPr="00B5271E" w:rsidRDefault="00B5271E" w:rsidP="00B5271E">
      <w:pPr>
        <w:tabs>
          <w:tab w:val="center" w:pos="709"/>
        </w:tabs>
        <w:rPr>
          <w:rFonts w:ascii="Times New Roman" w:hAnsi="Times New Roman" w:cs="Times New Roman"/>
          <w:sz w:val="28"/>
          <w:szCs w:val="28"/>
        </w:rPr>
      </w:pPr>
      <w:r w:rsidRPr="00B5271E">
        <w:rPr>
          <w:rFonts w:ascii="Times New Roman" w:hAnsi="Times New Roman" w:cs="Times New Roman"/>
          <w:sz w:val="28"/>
          <w:szCs w:val="28"/>
        </w:rPr>
        <w:t xml:space="preserve">(Основание: п. 24 Единого плана счетов). </w:t>
      </w:r>
    </w:p>
    <w:p w:rsidR="00B5271E" w:rsidRPr="00B5271E" w:rsidRDefault="00B5271E" w:rsidP="00B5271E">
      <w:pPr>
        <w:tabs>
          <w:tab w:val="left" w:pos="709"/>
          <w:tab w:val="left" w:pos="1680"/>
        </w:tabs>
        <w:ind w:right="2"/>
        <w:rPr>
          <w:rFonts w:ascii="Times New Roman" w:hAnsi="Times New Roman" w:cs="Times New Roman"/>
          <w:sz w:val="28"/>
          <w:szCs w:val="28"/>
        </w:rPr>
      </w:pPr>
      <w:r w:rsidRPr="00B5271E">
        <w:rPr>
          <w:rFonts w:ascii="Times New Roman" w:hAnsi="Times New Roman" w:cs="Times New Roman"/>
          <w:sz w:val="28"/>
          <w:szCs w:val="28"/>
        </w:rPr>
        <w:t>2.11. Хранение первичных (сводных) учетных документов, регистров бухгалтерского учета и бухгалтерской (финансовой) отчетности организуется руководителем централизованной бухгалтерии. При смене должностного лица, на которое возложено ведение бухгалтерского учета, обеспечивается передача документов.</w:t>
      </w:r>
    </w:p>
    <w:p w:rsidR="00B5271E" w:rsidRPr="00B5271E" w:rsidRDefault="00B5271E" w:rsidP="00B5271E">
      <w:pPr>
        <w:tabs>
          <w:tab w:val="center" w:pos="709"/>
          <w:tab w:val="center" w:pos="9356"/>
        </w:tabs>
        <w:ind w:right="2"/>
        <w:rPr>
          <w:rFonts w:ascii="Times New Roman" w:hAnsi="Times New Roman" w:cs="Times New Roman"/>
          <w:sz w:val="28"/>
          <w:szCs w:val="28"/>
        </w:rPr>
      </w:pPr>
      <w:r w:rsidRPr="00B5271E">
        <w:rPr>
          <w:rFonts w:ascii="Times New Roman" w:hAnsi="Times New Roman" w:cs="Times New Roman"/>
          <w:sz w:val="28"/>
          <w:szCs w:val="28"/>
        </w:rPr>
        <w:t xml:space="preserve">2.12.Потребованиюконтролирующихведомствпервичныедокументыпредставляютсявэлектронном </w:t>
      </w:r>
      <w:proofErr w:type="gramStart"/>
      <w:r w:rsidRPr="00B5271E">
        <w:rPr>
          <w:rFonts w:ascii="Times New Roman" w:hAnsi="Times New Roman" w:cs="Times New Roman"/>
          <w:sz w:val="28"/>
          <w:szCs w:val="28"/>
        </w:rPr>
        <w:t>виде</w:t>
      </w:r>
      <w:proofErr w:type="gramEnd"/>
      <w:r w:rsidRPr="00B5271E">
        <w:rPr>
          <w:rFonts w:ascii="Times New Roman" w:hAnsi="Times New Roman" w:cs="Times New Roman"/>
          <w:sz w:val="28"/>
          <w:szCs w:val="28"/>
        </w:rPr>
        <w:t xml:space="preserve">.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централизованной бухгалтерии собственноручной подписью. </w:t>
      </w:r>
    </w:p>
    <w:p w:rsidR="00B5271E" w:rsidRPr="00B5271E" w:rsidRDefault="00B5271E" w:rsidP="00B5271E">
      <w:pPr>
        <w:tabs>
          <w:tab w:val="center" w:pos="709"/>
        </w:tabs>
        <w:ind w:right="2"/>
        <w:rPr>
          <w:rFonts w:ascii="Times New Roman" w:hAnsi="Times New Roman" w:cs="Times New Roman"/>
          <w:sz w:val="28"/>
          <w:szCs w:val="28"/>
        </w:rPr>
      </w:pPr>
      <w:r w:rsidRPr="00B5271E">
        <w:rPr>
          <w:rFonts w:ascii="Times New Roman" w:hAnsi="Times New Roman" w:cs="Times New Roman"/>
          <w:sz w:val="28"/>
          <w:szCs w:val="28"/>
        </w:rPr>
        <w:t>При заверении одной страницы электронного документа (регистра) проставляется штамп «Копия документа верна», должность заверившего лица, собственноручная подпись, расшифровка подписи и дата заверения.</w:t>
      </w:r>
    </w:p>
    <w:p w:rsidR="00B5271E" w:rsidRPr="00B5271E" w:rsidRDefault="00B5271E" w:rsidP="00B5271E">
      <w:pPr>
        <w:tabs>
          <w:tab w:val="center" w:pos="709"/>
        </w:tabs>
        <w:rPr>
          <w:rFonts w:ascii="Times New Roman" w:hAnsi="Times New Roman" w:cs="Times New Roman"/>
          <w:sz w:val="28"/>
          <w:szCs w:val="28"/>
        </w:rPr>
      </w:pPr>
      <w:r w:rsidRPr="00B5271E">
        <w:rPr>
          <w:rFonts w:ascii="Times New Roman" w:hAnsi="Times New Roman" w:cs="Times New Roman"/>
          <w:sz w:val="28"/>
          <w:szCs w:val="28"/>
        </w:rPr>
        <w:t>(Основание: часть 5 статьи 9 Закона от 06.12.2011 № 402-ФЗ, приказ к Единому плану счетов № 121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пункт 32 СГС "Концептуальные основы бухучета и отчетности", Методические указания, утвержденные приказом Минфина от 30.03.2015 № 52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 статья 2 Закона от 06.04.2011 № 63-ФЗ).</w:t>
      </w:r>
    </w:p>
    <w:p w:rsidR="00B5271E" w:rsidRPr="00B5271E" w:rsidRDefault="00B5271E" w:rsidP="00B5271E">
      <w:pPr>
        <w:pStyle w:val="a3"/>
        <w:rPr>
          <w:sz w:val="28"/>
          <w:szCs w:val="28"/>
          <w:lang w:val="ru-RU"/>
        </w:rPr>
      </w:pPr>
    </w:p>
    <w:p w:rsidR="00B5271E" w:rsidRPr="00B5271E" w:rsidRDefault="00B5271E" w:rsidP="00B5271E">
      <w:pPr>
        <w:pStyle w:val="1"/>
        <w:tabs>
          <w:tab w:val="left" w:pos="1084"/>
        </w:tabs>
        <w:jc w:val="center"/>
        <w:rPr>
          <w:sz w:val="28"/>
          <w:szCs w:val="28"/>
          <w:lang w:val="ru-RU"/>
        </w:rPr>
      </w:pPr>
      <w:r w:rsidRPr="00B5271E">
        <w:rPr>
          <w:sz w:val="28"/>
          <w:szCs w:val="28"/>
          <w:lang w:val="ru-RU"/>
        </w:rPr>
        <w:t xml:space="preserve">3. Порядок проведения инвентаризации активов, имущества </w:t>
      </w:r>
      <w:proofErr w:type="spellStart"/>
      <w:r w:rsidRPr="00B5271E">
        <w:rPr>
          <w:sz w:val="28"/>
          <w:szCs w:val="28"/>
          <w:lang w:val="ru-RU"/>
        </w:rPr>
        <w:t>иобязательств</w:t>
      </w:r>
      <w:proofErr w:type="spellEnd"/>
    </w:p>
    <w:p w:rsidR="00B5271E" w:rsidRPr="00B5271E" w:rsidRDefault="00B5271E" w:rsidP="00B5271E">
      <w:pPr>
        <w:pStyle w:val="a3"/>
        <w:rPr>
          <w:b/>
          <w:sz w:val="28"/>
          <w:szCs w:val="28"/>
          <w:lang w:val="ru-RU"/>
        </w:rPr>
      </w:pPr>
    </w:p>
    <w:p w:rsidR="00B5271E" w:rsidRPr="00B5271E" w:rsidRDefault="00B5271E" w:rsidP="00B5271E">
      <w:pPr>
        <w:pStyle w:val="a3"/>
        <w:spacing w:before="74"/>
        <w:ind w:right="344"/>
        <w:rPr>
          <w:sz w:val="28"/>
          <w:szCs w:val="28"/>
          <w:lang w:val="ru-RU"/>
        </w:rPr>
      </w:pPr>
      <w:r w:rsidRPr="00B5271E">
        <w:rPr>
          <w:sz w:val="28"/>
          <w:szCs w:val="28"/>
          <w:lang w:val="ru-RU"/>
        </w:rPr>
        <w:t xml:space="preserve">Инвентаризация имущества и обязательств (в </w:t>
      </w:r>
      <w:r w:rsidRPr="00B5271E">
        <w:rPr>
          <w:spacing w:val="-12"/>
          <w:sz w:val="28"/>
          <w:szCs w:val="28"/>
          <w:lang w:val="ru-RU"/>
        </w:rPr>
        <w:t xml:space="preserve">т. </w:t>
      </w:r>
      <w:r w:rsidRPr="00B5271E">
        <w:rPr>
          <w:sz w:val="28"/>
          <w:szCs w:val="28"/>
          <w:lang w:val="ru-RU"/>
        </w:rPr>
        <w:t xml:space="preserve">ч. числящихся на </w:t>
      </w:r>
      <w:proofErr w:type="spellStart"/>
      <w:r w:rsidRPr="00B5271E">
        <w:rPr>
          <w:sz w:val="28"/>
          <w:szCs w:val="28"/>
          <w:lang w:val="ru-RU"/>
        </w:rPr>
        <w:t>забалансовых</w:t>
      </w:r>
      <w:proofErr w:type="spellEnd"/>
      <w:r w:rsidRPr="00B5271E">
        <w:rPr>
          <w:sz w:val="28"/>
          <w:szCs w:val="28"/>
          <w:lang w:val="ru-RU"/>
        </w:rPr>
        <w:t xml:space="preserve"> счетах), а также финансовых </w:t>
      </w:r>
      <w:r w:rsidRPr="00B5271E">
        <w:rPr>
          <w:spacing w:val="-4"/>
          <w:sz w:val="28"/>
          <w:szCs w:val="28"/>
          <w:lang w:val="ru-RU"/>
        </w:rPr>
        <w:t>результато</w:t>
      </w:r>
      <w:proofErr w:type="gramStart"/>
      <w:r w:rsidRPr="00B5271E">
        <w:rPr>
          <w:spacing w:val="-4"/>
          <w:sz w:val="28"/>
          <w:szCs w:val="28"/>
          <w:lang w:val="ru-RU"/>
        </w:rPr>
        <w:t>в</w:t>
      </w:r>
      <w:r w:rsidRPr="00B5271E">
        <w:rPr>
          <w:sz w:val="28"/>
          <w:szCs w:val="28"/>
          <w:lang w:val="ru-RU"/>
        </w:rPr>
        <w:t>(</w:t>
      </w:r>
      <w:proofErr w:type="gramEnd"/>
      <w:r w:rsidRPr="00B5271E">
        <w:rPr>
          <w:sz w:val="28"/>
          <w:szCs w:val="28"/>
          <w:lang w:val="ru-RU"/>
        </w:rPr>
        <w:t xml:space="preserve">в </w:t>
      </w:r>
      <w:r w:rsidRPr="00B5271E">
        <w:rPr>
          <w:spacing w:val="-12"/>
          <w:sz w:val="28"/>
          <w:szCs w:val="28"/>
          <w:lang w:val="ru-RU"/>
        </w:rPr>
        <w:t xml:space="preserve">т. </w:t>
      </w:r>
      <w:r w:rsidRPr="00B5271E">
        <w:rPr>
          <w:sz w:val="28"/>
          <w:szCs w:val="28"/>
          <w:lang w:val="ru-RU"/>
        </w:rPr>
        <w:t xml:space="preserve">ч. </w:t>
      </w:r>
      <w:r w:rsidRPr="00B5271E">
        <w:rPr>
          <w:spacing w:val="-4"/>
          <w:sz w:val="28"/>
          <w:szCs w:val="28"/>
          <w:lang w:val="ru-RU"/>
        </w:rPr>
        <w:t xml:space="preserve">расходов </w:t>
      </w:r>
      <w:r w:rsidRPr="00B5271E">
        <w:rPr>
          <w:spacing w:val="-5"/>
          <w:sz w:val="28"/>
          <w:szCs w:val="28"/>
          <w:lang w:val="ru-RU"/>
        </w:rPr>
        <w:t xml:space="preserve">будущих </w:t>
      </w:r>
      <w:r w:rsidRPr="00B5271E">
        <w:rPr>
          <w:sz w:val="28"/>
          <w:szCs w:val="28"/>
          <w:lang w:val="ru-RU"/>
        </w:rPr>
        <w:t xml:space="preserve">периодов и резервов) проводится перед составлением </w:t>
      </w:r>
      <w:r w:rsidRPr="00B5271E">
        <w:rPr>
          <w:spacing w:val="-4"/>
          <w:sz w:val="28"/>
          <w:szCs w:val="28"/>
          <w:lang w:val="ru-RU"/>
        </w:rPr>
        <w:t xml:space="preserve">годовой </w:t>
      </w:r>
      <w:r w:rsidRPr="00B5271E">
        <w:rPr>
          <w:sz w:val="28"/>
          <w:szCs w:val="28"/>
          <w:lang w:val="ru-RU"/>
        </w:rPr>
        <w:lastRenderedPageBreak/>
        <w:t xml:space="preserve">отчетности, а также в иных случаях, предусмотренных </w:t>
      </w:r>
      <w:r w:rsidRPr="00B5271E">
        <w:rPr>
          <w:spacing w:val="-3"/>
          <w:sz w:val="28"/>
          <w:szCs w:val="28"/>
          <w:lang w:val="ru-RU"/>
        </w:rPr>
        <w:t xml:space="preserve">законодательством. </w:t>
      </w:r>
      <w:r w:rsidRPr="00B5271E">
        <w:rPr>
          <w:sz w:val="28"/>
          <w:szCs w:val="28"/>
          <w:lang w:val="ru-RU"/>
        </w:rPr>
        <w:t xml:space="preserve">На основании приказа председателя комитета по образованию </w:t>
      </w:r>
      <w:proofErr w:type="spellStart"/>
      <w:r w:rsidRPr="00B5271E">
        <w:rPr>
          <w:spacing w:val="-4"/>
          <w:sz w:val="28"/>
          <w:szCs w:val="28"/>
          <w:lang w:val="ru-RU"/>
        </w:rPr>
        <w:t>руководитель</w:t>
      </w:r>
      <w:r w:rsidRPr="00B5271E">
        <w:rPr>
          <w:sz w:val="28"/>
          <w:szCs w:val="28"/>
          <w:lang w:val="ru-RU"/>
        </w:rPr>
        <w:t>Учреждения</w:t>
      </w:r>
      <w:proofErr w:type="spellEnd"/>
      <w:r w:rsidRPr="00B5271E">
        <w:rPr>
          <w:sz w:val="28"/>
          <w:szCs w:val="28"/>
          <w:lang w:val="ru-RU"/>
        </w:rPr>
        <w:t xml:space="preserve"> издает приказ о проведении инвентаризации. Для проведения инвентаризации создается рабочая </w:t>
      </w:r>
      <w:r w:rsidRPr="00B5271E">
        <w:rPr>
          <w:spacing w:val="-3"/>
          <w:sz w:val="28"/>
          <w:szCs w:val="28"/>
          <w:lang w:val="ru-RU"/>
        </w:rPr>
        <w:t xml:space="preserve">комиссия, </w:t>
      </w:r>
      <w:r w:rsidRPr="00B5271E">
        <w:rPr>
          <w:sz w:val="28"/>
          <w:szCs w:val="28"/>
          <w:lang w:val="ru-RU"/>
        </w:rPr>
        <w:t xml:space="preserve">состав </w:t>
      </w:r>
      <w:r w:rsidRPr="00B5271E">
        <w:rPr>
          <w:spacing w:val="-4"/>
          <w:sz w:val="28"/>
          <w:szCs w:val="28"/>
          <w:lang w:val="ru-RU"/>
        </w:rPr>
        <w:t xml:space="preserve">которой  </w:t>
      </w:r>
      <w:r w:rsidRPr="00B5271E">
        <w:rPr>
          <w:sz w:val="28"/>
          <w:szCs w:val="28"/>
          <w:lang w:val="ru-RU"/>
        </w:rPr>
        <w:t xml:space="preserve">утверждается отдельным </w:t>
      </w:r>
      <w:r w:rsidRPr="00B5271E">
        <w:rPr>
          <w:spacing w:val="-3"/>
          <w:sz w:val="28"/>
          <w:szCs w:val="28"/>
          <w:lang w:val="ru-RU"/>
        </w:rPr>
        <w:t xml:space="preserve">приказом </w:t>
      </w:r>
      <w:r w:rsidRPr="00B5271E">
        <w:rPr>
          <w:spacing w:val="-4"/>
          <w:sz w:val="28"/>
          <w:szCs w:val="28"/>
          <w:lang w:val="ru-RU"/>
        </w:rPr>
        <w:t xml:space="preserve">руководителя </w:t>
      </w:r>
      <w:r w:rsidRPr="00B5271E">
        <w:rPr>
          <w:sz w:val="28"/>
          <w:szCs w:val="28"/>
          <w:lang w:val="ru-RU"/>
        </w:rPr>
        <w:t>учреждения.</w:t>
      </w:r>
    </w:p>
    <w:p w:rsidR="00B5271E" w:rsidRPr="00B5271E" w:rsidRDefault="00B5271E" w:rsidP="00B5271E">
      <w:pPr>
        <w:tabs>
          <w:tab w:val="center" w:pos="709"/>
          <w:tab w:val="left" w:pos="1299"/>
        </w:tabs>
        <w:ind w:right="2"/>
        <w:rPr>
          <w:rFonts w:ascii="Times New Roman" w:hAnsi="Times New Roman" w:cs="Times New Roman"/>
          <w:sz w:val="28"/>
          <w:szCs w:val="28"/>
        </w:rPr>
      </w:pPr>
      <w:proofErr w:type="spellStart"/>
      <w:r w:rsidRPr="00B5271E">
        <w:rPr>
          <w:rFonts w:ascii="Times New Roman" w:hAnsi="Times New Roman" w:cs="Times New Roman"/>
          <w:sz w:val="28"/>
          <w:szCs w:val="28"/>
        </w:rPr>
        <w:t>Вотдельныхслучая</w:t>
      </w:r>
      <w:proofErr w:type="gramStart"/>
      <w:r w:rsidRPr="00B5271E">
        <w:rPr>
          <w:rFonts w:ascii="Times New Roman" w:hAnsi="Times New Roman" w:cs="Times New Roman"/>
          <w:sz w:val="28"/>
          <w:szCs w:val="28"/>
        </w:rPr>
        <w:t>х</w:t>
      </w:r>
      <w:proofErr w:type="spellEnd"/>
      <w:r w:rsidRPr="00B5271E">
        <w:rPr>
          <w:rFonts w:ascii="Times New Roman" w:hAnsi="Times New Roman" w:cs="Times New Roman"/>
          <w:sz w:val="28"/>
          <w:szCs w:val="28"/>
        </w:rPr>
        <w:t>(</w:t>
      </w:r>
      <w:proofErr w:type="spellStart"/>
      <w:proofErr w:type="gramEnd"/>
      <w:r w:rsidRPr="00B5271E">
        <w:rPr>
          <w:rFonts w:ascii="Times New Roman" w:hAnsi="Times New Roman" w:cs="Times New Roman"/>
          <w:sz w:val="28"/>
          <w:szCs w:val="28"/>
        </w:rPr>
        <w:t>присменематериальноответственныхлиц</w:t>
      </w:r>
      <w:proofErr w:type="spellEnd"/>
      <w:r w:rsidRPr="00B5271E">
        <w:rPr>
          <w:rFonts w:ascii="Times New Roman" w:hAnsi="Times New Roman" w:cs="Times New Roman"/>
          <w:sz w:val="28"/>
          <w:szCs w:val="28"/>
        </w:rPr>
        <w:t>,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B5271E" w:rsidRPr="00B5271E" w:rsidRDefault="00B5271E" w:rsidP="00B5271E">
      <w:pPr>
        <w:pStyle w:val="a3"/>
        <w:rPr>
          <w:sz w:val="28"/>
          <w:szCs w:val="28"/>
          <w:lang w:val="ru-RU"/>
        </w:rPr>
      </w:pPr>
      <w:r w:rsidRPr="00B5271E">
        <w:rPr>
          <w:sz w:val="28"/>
          <w:szCs w:val="28"/>
          <w:lang w:val="ru-RU"/>
        </w:rPr>
        <w:t xml:space="preserve">Порядок проведения инвентаризации приведены в приложении </w:t>
      </w:r>
      <w:r w:rsidRPr="00B5271E">
        <w:rPr>
          <w:color w:val="000000" w:themeColor="text1"/>
          <w:sz w:val="28"/>
          <w:szCs w:val="28"/>
          <w:lang w:val="ru-RU"/>
        </w:rPr>
        <w:t xml:space="preserve">(Приложение № 10 </w:t>
      </w:r>
      <w:r w:rsidRPr="00B5271E">
        <w:rPr>
          <w:sz w:val="28"/>
          <w:szCs w:val="28"/>
          <w:lang w:val="ru-RU"/>
        </w:rPr>
        <w:t>Единой учетной политики).</w:t>
      </w:r>
    </w:p>
    <w:p w:rsidR="00B5271E" w:rsidRPr="00B5271E" w:rsidRDefault="00B5271E" w:rsidP="00B5271E">
      <w:pPr>
        <w:tabs>
          <w:tab w:val="center" w:pos="709"/>
          <w:tab w:val="left" w:pos="1299"/>
        </w:tabs>
        <w:ind w:right="2"/>
        <w:rPr>
          <w:rFonts w:ascii="Times New Roman" w:hAnsi="Times New Roman" w:cs="Times New Roman"/>
          <w:sz w:val="28"/>
          <w:szCs w:val="28"/>
        </w:rPr>
      </w:pPr>
      <w:r w:rsidRPr="00B5271E">
        <w:rPr>
          <w:rFonts w:ascii="Times New Roman" w:hAnsi="Times New Roman" w:cs="Times New Roman"/>
          <w:sz w:val="28"/>
          <w:szCs w:val="28"/>
        </w:rPr>
        <w:t>(</w:t>
      </w:r>
      <w:proofErr w:type="spellStart"/>
      <w:r w:rsidRPr="00B5271E">
        <w:rPr>
          <w:rFonts w:ascii="Times New Roman" w:hAnsi="Times New Roman" w:cs="Times New Roman"/>
          <w:sz w:val="28"/>
          <w:szCs w:val="28"/>
        </w:rPr>
        <w:t>Основание</w:t>
      </w:r>
      <w:proofErr w:type="gramStart"/>
      <w:r w:rsidRPr="00B5271E">
        <w:rPr>
          <w:rFonts w:ascii="Times New Roman" w:hAnsi="Times New Roman" w:cs="Times New Roman"/>
          <w:sz w:val="28"/>
          <w:szCs w:val="28"/>
        </w:rPr>
        <w:t>:П</w:t>
      </w:r>
      <w:proofErr w:type="gramEnd"/>
      <w:r w:rsidRPr="00B5271E">
        <w:rPr>
          <w:rFonts w:ascii="Times New Roman" w:hAnsi="Times New Roman" w:cs="Times New Roman"/>
          <w:sz w:val="28"/>
          <w:szCs w:val="28"/>
        </w:rPr>
        <w:t>риложение</w:t>
      </w:r>
      <w:proofErr w:type="spellEnd"/>
      <w:r w:rsidRPr="00B5271E">
        <w:rPr>
          <w:rFonts w:ascii="Times New Roman" w:hAnsi="Times New Roman" w:cs="Times New Roman"/>
          <w:sz w:val="28"/>
          <w:szCs w:val="28"/>
        </w:rPr>
        <w:t xml:space="preserve"> № 1 к СГС "Учетная политика").</w:t>
      </w:r>
    </w:p>
    <w:p w:rsidR="00B5271E" w:rsidRPr="00B5271E" w:rsidRDefault="00B5271E" w:rsidP="00B5271E">
      <w:pPr>
        <w:pStyle w:val="a3"/>
        <w:tabs>
          <w:tab w:val="center" w:pos="709"/>
        </w:tabs>
        <w:rPr>
          <w:i/>
          <w:sz w:val="28"/>
          <w:szCs w:val="28"/>
          <w:lang w:val="ru-RU"/>
        </w:rPr>
      </w:pPr>
    </w:p>
    <w:p w:rsidR="00B5271E" w:rsidRPr="00B5271E" w:rsidRDefault="00B5271E" w:rsidP="00B5271E">
      <w:pPr>
        <w:pStyle w:val="1"/>
        <w:tabs>
          <w:tab w:val="center" w:pos="709"/>
          <w:tab w:val="left" w:pos="3206"/>
        </w:tabs>
        <w:ind w:right="2"/>
        <w:jc w:val="center"/>
        <w:rPr>
          <w:sz w:val="28"/>
          <w:szCs w:val="28"/>
          <w:lang w:val="ru-RU"/>
        </w:rPr>
      </w:pPr>
      <w:r w:rsidRPr="00B5271E">
        <w:rPr>
          <w:sz w:val="28"/>
          <w:szCs w:val="28"/>
          <w:lang w:val="ru-RU"/>
        </w:rPr>
        <w:t xml:space="preserve">4. Методика ведения бухгалтерского учета, оценки отдельных видов имущества </w:t>
      </w:r>
      <w:proofErr w:type="spellStart"/>
      <w:r w:rsidRPr="00B5271E">
        <w:rPr>
          <w:sz w:val="28"/>
          <w:szCs w:val="28"/>
          <w:lang w:val="ru-RU"/>
        </w:rPr>
        <w:t>иобязательств</w:t>
      </w:r>
      <w:proofErr w:type="spellEnd"/>
    </w:p>
    <w:p w:rsidR="00B5271E" w:rsidRPr="00B5271E" w:rsidRDefault="00B5271E" w:rsidP="00B5271E">
      <w:pPr>
        <w:pStyle w:val="a3"/>
        <w:rPr>
          <w:b/>
          <w:sz w:val="28"/>
          <w:szCs w:val="28"/>
          <w:lang w:val="ru-RU"/>
        </w:rPr>
      </w:pPr>
    </w:p>
    <w:p w:rsidR="00B5271E" w:rsidRPr="00B5271E" w:rsidRDefault="00B5271E" w:rsidP="00B5271E">
      <w:pPr>
        <w:tabs>
          <w:tab w:val="left" w:pos="4819"/>
        </w:tabs>
        <w:jc w:val="center"/>
        <w:rPr>
          <w:rFonts w:ascii="Times New Roman" w:hAnsi="Times New Roman" w:cs="Times New Roman"/>
          <w:b/>
          <w:sz w:val="28"/>
          <w:szCs w:val="28"/>
        </w:rPr>
      </w:pPr>
      <w:r w:rsidRPr="00B5271E">
        <w:rPr>
          <w:rFonts w:ascii="Times New Roman" w:hAnsi="Times New Roman" w:cs="Times New Roman"/>
          <w:b/>
          <w:sz w:val="28"/>
          <w:szCs w:val="28"/>
        </w:rPr>
        <w:t>4.1.Общие положения</w:t>
      </w:r>
    </w:p>
    <w:p w:rsidR="00B5271E" w:rsidRPr="00B5271E" w:rsidRDefault="00B5271E" w:rsidP="00B5271E">
      <w:pPr>
        <w:pStyle w:val="a3"/>
        <w:rPr>
          <w:b/>
          <w:sz w:val="28"/>
          <w:szCs w:val="28"/>
          <w:lang w:val="ru-RU"/>
        </w:rPr>
      </w:pPr>
    </w:p>
    <w:p w:rsidR="00B5271E" w:rsidRPr="00B5271E" w:rsidRDefault="00B5271E" w:rsidP="00B5271E">
      <w:pPr>
        <w:tabs>
          <w:tab w:val="center" w:pos="709"/>
          <w:tab w:val="left" w:pos="1493"/>
        </w:tabs>
        <w:ind w:right="2"/>
        <w:rPr>
          <w:rFonts w:ascii="Times New Roman" w:hAnsi="Times New Roman" w:cs="Times New Roman"/>
          <w:i/>
          <w:sz w:val="28"/>
          <w:szCs w:val="28"/>
        </w:rPr>
      </w:pPr>
      <w:r w:rsidRPr="00B5271E">
        <w:rPr>
          <w:rFonts w:ascii="Times New Roman" w:hAnsi="Times New Roman" w:cs="Times New Roman"/>
          <w:sz w:val="28"/>
          <w:szCs w:val="28"/>
        </w:rPr>
        <w:t>4.1.1.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B5271E" w:rsidRPr="00B5271E" w:rsidRDefault="00B5271E" w:rsidP="00B5271E">
      <w:pPr>
        <w:tabs>
          <w:tab w:val="left" w:pos="1493"/>
        </w:tabs>
        <w:ind w:right="2"/>
        <w:rPr>
          <w:rFonts w:ascii="Times New Roman" w:hAnsi="Times New Roman" w:cs="Times New Roman"/>
          <w:sz w:val="28"/>
          <w:szCs w:val="28"/>
        </w:rPr>
      </w:pPr>
      <w:proofErr w:type="gramStart"/>
      <w:r w:rsidRPr="00B5271E">
        <w:rPr>
          <w:rFonts w:ascii="Times New Roman" w:hAnsi="Times New Roman" w:cs="Times New Roman"/>
          <w:sz w:val="28"/>
          <w:szCs w:val="28"/>
        </w:rPr>
        <w:t xml:space="preserve">(Основание: п. 4, п. 8, п. 20 Единого плана счетов, п. 15 СГС "Основные средства", </w:t>
      </w:r>
      <w:hyperlink r:id="rId92">
        <w:r w:rsidRPr="00B5271E">
          <w:rPr>
            <w:rFonts w:ascii="Times New Roman" w:hAnsi="Times New Roman" w:cs="Times New Roman"/>
            <w:sz w:val="28"/>
            <w:szCs w:val="28"/>
          </w:rPr>
          <w:t>п.</w:t>
        </w:r>
      </w:hyperlink>
      <w:r w:rsidRPr="00B5271E">
        <w:rPr>
          <w:rFonts w:ascii="Times New Roman" w:hAnsi="Times New Roman" w:cs="Times New Roman"/>
          <w:sz w:val="28"/>
          <w:szCs w:val="28"/>
        </w:rPr>
        <w:t xml:space="preserve"> 18 СГС "Нематериальные активы", п. 13 "Запасы", п. 36 СГС "Концептуальные основы").</w:t>
      </w:r>
      <w:proofErr w:type="gramEnd"/>
    </w:p>
    <w:p w:rsidR="00B5271E" w:rsidRPr="00B5271E" w:rsidRDefault="00B5271E" w:rsidP="00B5271E">
      <w:pPr>
        <w:tabs>
          <w:tab w:val="center" w:pos="709"/>
          <w:tab w:val="left" w:pos="1716"/>
        </w:tabs>
        <w:ind w:right="2"/>
        <w:rPr>
          <w:rFonts w:ascii="Times New Roman" w:hAnsi="Times New Roman" w:cs="Times New Roman"/>
          <w:sz w:val="28"/>
          <w:szCs w:val="28"/>
        </w:rPr>
      </w:pPr>
      <w:r w:rsidRPr="00B5271E">
        <w:rPr>
          <w:rFonts w:ascii="Times New Roman" w:hAnsi="Times New Roman" w:cs="Times New Roman"/>
          <w:sz w:val="28"/>
          <w:szCs w:val="28"/>
        </w:rPr>
        <w:t xml:space="preserve">4.1.2. Первоначальной   стоимостью   нефинансовых   активов,   поступивших   по договорам пожертвования без указанной стоимости имущества, признается их справедливая стоимость на дату принятия к </w:t>
      </w:r>
      <w:proofErr w:type="spellStart"/>
      <w:r w:rsidRPr="00B5271E">
        <w:rPr>
          <w:rFonts w:ascii="Times New Roman" w:hAnsi="Times New Roman" w:cs="Times New Roman"/>
          <w:sz w:val="28"/>
          <w:szCs w:val="28"/>
        </w:rPr>
        <w:t>бухгалтерскомуучету</w:t>
      </w:r>
      <w:proofErr w:type="spellEnd"/>
      <w:r w:rsidRPr="00B5271E">
        <w:rPr>
          <w:rFonts w:ascii="Times New Roman" w:hAnsi="Times New Roman" w:cs="Times New Roman"/>
          <w:sz w:val="28"/>
          <w:szCs w:val="28"/>
        </w:rPr>
        <w:t>.</w:t>
      </w:r>
    </w:p>
    <w:p w:rsidR="00B5271E" w:rsidRPr="00B5271E" w:rsidRDefault="00B5271E" w:rsidP="00B5271E">
      <w:pPr>
        <w:tabs>
          <w:tab w:val="center" w:pos="709"/>
          <w:tab w:val="left" w:pos="1482"/>
        </w:tabs>
        <w:ind w:right="2"/>
        <w:rPr>
          <w:rFonts w:ascii="Times New Roman" w:hAnsi="Times New Roman" w:cs="Times New Roman"/>
          <w:sz w:val="28"/>
          <w:szCs w:val="28"/>
        </w:rPr>
      </w:pPr>
      <w:r w:rsidRPr="00B5271E">
        <w:rPr>
          <w:rFonts w:ascii="Times New Roman" w:hAnsi="Times New Roman" w:cs="Times New Roman"/>
          <w:sz w:val="28"/>
          <w:szCs w:val="28"/>
        </w:rPr>
        <w:t xml:space="preserve">4.1.3. 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w:t>
      </w:r>
      <w:proofErr w:type="spellStart"/>
      <w:r w:rsidRPr="00B5271E">
        <w:rPr>
          <w:rFonts w:ascii="Times New Roman" w:hAnsi="Times New Roman" w:cs="Times New Roman"/>
          <w:sz w:val="28"/>
          <w:szCs w:val="28"/>
        </w:rPr>
        <w:t>бухгалтерскомуучету</w:t>
      </w:r>
      <w:proofErr w:type="spellEnd"/>
      <w:r w:rsidRPr="00B5271E">
        <w:rPr>
          <w:rFonts w:ascii="Times New Roman" w:hAnsi="Times New Roman" w:cs="Times New Roman"/>
          <w:sz w:val="28"/>
          <w:szCs w:val="28"/>
        </w:rPr>
        <w:t>.</w:t>
      </w:r>
    </w:p>
    <w:p w:rsidR="00B5271E" w:rsidRPr="00B5271E" w:rsidRDefault="00B5271E" w:rsidP="00B5271E">
      <w:pPr>
        <w:tabs>
          <w:tab w:val="center" w:pos="709"/>
          <w:tab w:val="left" w:pos="1549"/>
        </w:tabs>
        <w:ind w:right="2"/>
        <w:rPr>
          <w:rFonts w:ascii="Times New Roman" w:hAnsi="Times New Roman" w:cs="Times New Roman"/>
          <w:sz w:val="28"/>
          <w:szCs w:val="28"/>
        </w:rPr>
      </w:pPr>
      <w:r w:rsidRPr="00B5271E">
        <w:rPr>
          <w:rFonts w:ascii="Times New Roman" w:hAnsi="Times New Roman" w:cs="Times New Roman"/>
          <w:sz w:val="28"/>
          <w:szCs w:val="28"/>
        </w:rPr>
        <w:t xml:space="preserve">4.1.4. Основным методом определения справедливой стоимости для различных видов активов и обязательств является метод </w:t>
      </w:r>
      <w:proofErr w:type="spellStart"/>
      <w:r w:rsidRPr="00B5271E">
        <w:rPr>
          <w:rFonts w:ascii="Times New Roman" w:hAnsi="Times New Roman" w:cs="Times New Roman"/>
          <w:sz w:val="28"/>
          <w:szCs w:val="28"/>
        </w:rPr>
        <w:t>рыночныхцен</w:t>
      </w:r>
      <w:proofErr w:type="spellEnd"/>
      <w:r w:rsidRPr="00B5271E">
        <w:rPr>
          <w:rFonts w:ascii="Times New Roman" w:hAnsi="Times New Roman" w:cs="Times New Roman"/>
          <w:sz w:val="28"/>
          <w:szCs w:val="28"/>
        </w:rPr>
        <w:t>.</w:t>
      </w:r>
    </w:p>
    <w:p w:rsidR="00B5271E" w:rsidRPr="00B5271E" w:rsidRDefault="00B5271E" w:rsidP="00B5271E">
      <w:pPr>
        <w:ind w:right="2"/>
        <w:rPr>
          <w:rFonts w:ascii="Times New Roman" w:hAnsi="Times New Roman" w:cs="Times New Roman"/>
          <w:sz w:val="28"/>
          <w:szCs w:val="28"/>
        </w:rPr>
      </w:pPr>
      <w:r w:rsidRPr="00B5271E">
        <w:rPr>
          <w:rFonts w:ascii="Times New Roman" w:hAnsi="Times New Roman" w:cs="Times New Roman"/>
          <w:sz w:val="28"/>
          <w:szCs w:val="28"/>
        </w:rPr>
        <w:t>(Основание: п.п.п.54,55,59 СГС "Концептуальные основы").</w:t>
      </w:r>
    </w:p>
    <w:p w:rsidR="00B5271E" w:rsidRPr="00B5271E" w:rsidRDefault="00B5271E" w:rsidP="00B5271E">
      <w:pPr>
        <w:tabs>
          <w:tab w:val="center" w:pos="709"/>
          <w:tab w:val="left" w:pos="1650"/>
        </w:tabs>
        <w:ind w:right="2"/>
        <w:rPr>
          <w:rFonts w:ascii="Times New Roman" w:hAnsi="Times New Roman" w:cs="Times New Roman"/>
          <w:sz w:val="28"/>
          <w:szCs w:val="28"/>
        </w:rPr>
      </w:pPr>
      <w:r w:rsidRPr="00B5271E">
        <w:rPr>
          <w:rFonts w:ascii="Times New Roman" w:hAnsi="Times New Roman" w:cs="Times New Roman"/>
          <w:sz w:val="28"/>
          <w:szCs w:val="28"/>
        </w:rPr>
        <w:lastRenderedPageBreak/>
        <w:t xml:space="preserve">4.1.5. Объекты учета аренды, возникающие в рамках договоров безвозмездного пользования или в рамках договоров аренды, отражаются по стоимости, определяемой передающей стороной (арендодателем) на </w:t>
      </w:r>
      <w:proofErr w:type="spellStart"/>
      <w:r w:rsidRPr="00B5271E">
        <w:rPr>
          <w:rFonts w:ascii="Times New Roman" w:hAnsi="Times New Roman" w:cs="Times New Roman"/>
          <w:sz w:val="28"/>
          <w:szCs w:val="28"/>
        </w:rPr>
        <w:t>датуаренды</w:t>
      </w:r>
      <w:proofErr w:type="spellEnd"/>
      <w:r w:rsidRPr="00B5271E">
        <w:rPr>
          <w:rFonts w:ascii="Times New Roman" w:hAnsi="Times New Roman" w:cs="Times New Roman"/>
          <w:sz w:val="28"/>
          <w:szCs w:val="28"/>
        </w:rPr>
        <w:t>.</w:t>
      </w:r>
    </w:p>
    <w:p w:rsidR="00B5271E" w:rsidRPr="00B5271E" w:rsidRDefault="00B5271E" w:rsidP="00B5271E">
      <w:pPr>
        <w:pStyle w:val="a3"/>
        <w:tabs>
          <w:tab w:val="left" w:pos="709"/>
        </w:tabs>
        <w:ind w:right="2"/>
        <w:rPr>
          <w:sz w:val="28"/>
          <w:szCs w:val="28"/>
          <w:lang w:val="ru-RU"/>
        </w:rPr>
      </w:pPr>
      <w:r w:rsidRPr="00B5271E">
        <w:rPr>
          <w:sz w:val="28"/>
          <w:szCs w:val="28"/>
          <w:lang w:val="ru-RU"/>
        </w:rPr>
        <w:t>В случае отсутствия сведений о стоимости актива он отражается в учете, по условной оценке, равной одному рублю.</w:t>
      </w:r>
    </w:p>
    <w:p w:rsidR="00B5271E" w:rsidRPr="00B5271E" w:rsidRDefault="00B5271E" w:rsidP="00B5271E">
      <w:pPr>
        <w:tabs>
          <w:tab w:val="left" w:pos="709"/>
        </w:tabs>
        <w:rPr>
          <w:rFonts w:ascii="Times New Roman" w:hAnsi="Times New Roman" w:cs="Times New Roman"/>
          <w:sz w:val="28"/>
          <w:szCs w:val="28"/>
        </w:rPr>
      </w:pPr>
      <w:r w:rsidRPr="00B5271E">
        <w:rPr>
          <w:rFonts w:ascii="Times New Roman" w:hAnsi="Times New Roman" w:cs="Times New Roman"/>
          <w:sz w:val="28"/>
          <w:szCs w:val="28"/>
        </w:rPr>
        <w:t>После того как данные о стоимости передаваемого (получаемого) объекта станут доступны, его балансовая стоимость подлежит пересмотру</w:t>
      </w:r>
      <w:proofErr w:type="gramStart"/>
      <w:r w:rsidRPr="00B5271E">
        <w:rPr>
          <w:rFonts w:ascii="Times New Roman" w:hAnsi="Times New Roman" w:cs="Times New Roman"/>
          <w:sz w:val="28"/>
          <w:szCs w:val="28"/>
        </w:rPr>
        <w:t>.(</w:t>
      </w:r>
      <w:proofErr w:type="gramEnd"/>
      <w:r w:rsidRPr="00B5271E">
        <w:rPr>
          <w:rFonts w:ascii="Times New Roman" w:hAnsi="Times New Roman" w:cs="Times New Roman"/>
          <w:sz w:val="28"/>
          <w:szCs w:val="28"/>
        </w:rPr>
        <w:t xml:space="preserve">Основание: </w:t>
      </w:r>
      <w:hyperlink r:id="rId93">
        <w:r w:rsidRPr="00B5271E">
          <w:rPr>
            <w:rFonts w:ascii="Times New Roman" w:hAnsi="Times New Roman" w:cs="Times New Roman"/>
            <w:sz w:val="28"/>
            <w:szCs w:val="28"/>
          </w:rPr>
          <w:t xml:space="preserve">п.26 </w:t>
        </w:r>
      </w:hyperlink>
      <w:r w:rsidRPr="00B5271E">
        <w:rPr>
          <w:rFonts w:ascii="Times New Roman" w:hAnsi="Times New Roman" w:cs="Times New Roman"/>
          <w:sz w:val="28"/>
          <w:szCs w:val="28"/>
        </w:rPr>
        <w:t>СГС "Аренда").</w:t>
      </w:r>
    </w:p>
    <w:p w:rsidR="00B5271E" w:rsidRPr="00B5271E" w:rsidRDefault="00B5271E" w:rsidP="00B5271E">
      <w:pPr>
        <w:tabs>
          <w:tab w:val="center" w:pos="709"/>
          <w:tab w:val="left" w:pos="1637"/>
        </w:tabs>
        <w:ind w:right="2"/>
        <w:rPr>
          <w:rFonts w:ascii="Times New Roman" w:hAnsi="Times New Roman" w:cs="Times New Roman"/>
          <w:sz w:val="28"/>
          <w:szCs w:val="28"/>
        </w:rPr>
      </w:pPr>
      <w:r w:rsidRPr="00B5271E">
        <w:rPr>
          <w:rFonts w:ascii="Times New Roman" w:hAnsi="Times New Roman" w:cs="Times New Roman"/>
          <w:sz w:val="28"/>
          <w:szCs w:val="28"/>
        </w:rPr>
        <w:t>4.1.6. Скомплектованный объект нефинансовых активов принимается к учету по стоимости, сформированной при комплектовании, по приходному ордеру на приемку материальных ценностей (нефинансовых активов) (ф.0504207).</w:t>
      </w:r>
    </w:p>
    <w:p w:rsidR="00B5271E" w:rsidRPr="00B5271E" w:rsidRDefault="00B5271E" w:rsidP="00B5271E">
      <w:pPr>
        <w:tabs>
          <w:tab w:val="center" w:pos="709"/>
        </w:tabs>
        <w:rPr>
          <w:rFonts w:ascii="Times New Roman" w:hAnsi="Times New Roman" w:cs="Times New Roman"/>
          <w:sz w:val="28"/>
          <w:szCs w:val="28"/>
        </w:rPr>
      </w:pPr>
      <w:r w:rsidRPr="00B5271E">
        <w:rPr>
          <w:rFonts w:ascii="Times New Roman" w:hAnsi="Times New Roman" w:cs="Times New Roman"/>
          <w:sz w:val="28"/>
          <w:szCs w:val="28"/>
        </w:rPr>
        <w:t>(Основание: п. п. "г" п. 9 СГС "Учетная политика").</w:t>
      </w:r>
    </w:p>
    <w:p w:rsidR="00B5271E" w:rsidRPr="00B5271E" w:rsidRDefault="00B5271E" w:rsidP="00B5271E">
      <w:pPr>
        <w:tabs>
          <w:tab w:val="center" w:pos="709"/>
          <w:tab w:val="left" w:pos="1702"/>
          <w:tab w:val="center" w:pos="9356"/>
        </w:tabs>
        <w:ind w:right="2"/>
        <w:rPr>
          <w:rFonts w:ascii="Times New Roman" w:hAnsi="Times New Roman" w:cs="Times New Roman"/>
          <w:sz w:val="28"/>
          <w:szCs w:val="28"/>
        </w:rPr>
      </w:pPr>
      <w:r w:rsidRPr="00B5271E">
        <w:rPr>
          <w:rFonts w:ascii="Times New Roman" w:hAnsi="Times New Roman" w:cs="Times New Roman"/>
          <w:sz w:val="28"/>
          <w:szCs w:val="28"/>
        </w:rPr>
        <w:t>4.1.7. При изменении кадастровой стоимости в учете отражается изменение стоимости земельного участка </w:t>
      </w:r>
      <m:oMath>
        <m:r>
          <w:rPr>
            <w:rFonts w:ascii="Times New Roman" w:hAnsi="Times New Roman" w:cs="Times New Roman"/>
            <w:sz w:val="28"/>
            <w:szCs w:val="28"/>
          </w:rPr>
          <m:t>-</m:t>
        </m:r>
      </m:oMath>
      <w:r w:rsidRPr="00B5271E">
        <w:rPr>
          <w:rFonts w:ascii="Times New Roman" w:hAnsi="Times New Roman" w:cs="Times New Roman"/>
          <w:sz w:val="28"/>
          <w:szCs w:val="28"/>
        </w:rPr>
        <w:t xml:space="preserve"> объекта </w:t>
      </w:r>
      <w:proofErr w:type="spellStart"/>
      <w:r w:rsidRPr="00B5271E">
        <w:rPr>
          <w:rFonts w:ascii="Times New Roman" w:hAnsi="Times New Roman" w:cs="Times New Roman"/>
          <w:sz w:val="28"/>
          <w:szCs w:val="28"/>
        </w:rPr>
        <w:t>непроизведенныхактивов</w:t>
      </w:r>
      <w:proofErr w:type="spellEnd"/>
      <w:r w:rsidRPr="00B5271E">
        <w:rPr>
          <w:rFonts w:ascii="Times New Roman" w:hAnsi="Times New Roman" w:cs="Times New Roman"/>
          <w:sz w:val="28"/>
          <w:szCs w:val="28"/>
        </w:rPr>
        <w:t>.</w:t>
      </w:r>
    </w:p>
    <w:p w:rsidR="00B5271E" w:rsidRPr="00B5271E" w:rsidRDefault="00B5271E" w:rsidP="00B5271E">
      <w:pPr>
        <w:tabs>
          <w:tab w:val="center" w:pos="709"/>
        </w:tabs>
        <w:rPr>
          <w:rFonts w:ascii="Times New Roman" w:hAnsi="Times New Roman" w:cs="Times New Roman"/>
          <w:sz w:val="28"/>
          <w:szCs w:val="28"/>
        </w:rPr>
      </w:pPr>
      <w:r w:rsidRPr="00B5271E">
        <w:rPr>
          <w:rFonts w:ascii="Times New Roman" w:hAnsi="Times New Roman" w:cs="Times New Roman"/>
          <w:sz w:val="28"/>
          <w:szCs w:val="28"/>
        </w:rPr>
        <w:t>(Основание: п.11 Единого плана счетов).</w:t>
      </w:r>
    </w:p>
    <w:p w:rsidR="00B5271E" w:rsidRPr="00B5271E" w:rsidRDefault="00B5271E" w:rsidP="00B5271E">
      <w:pPr>
        <w:tabs>
          <w:tab w:val="center" w:pos="709"/>
          <w:tab w:val="left" w:pos="1646"/>
        </w:tabs>
        <w:ind w:right="2"/>
        <w:rPr>
          <w:rFonts w:ascii="Times New Roman" w:hAnsi="Times New Roman" w:cs="Times New Roman"/>
          <w:i/>
          <w:sz w:val="28"/>
          <w:szCs w:val="28"/>
        </w:rPr>
      </w:pPr>
      <w:r w:rsidRPr="00B5271E">
        <w:rPr>
          <w:rFonts w:ascii="Times New Roman" w:hAnsi="Times New Roman" w:cs="Times New Roman"/>
          <w:sz w:val="28"/>
          <w:szCs w:val="28"/>
        </w:rPr>
        <w:t xml:space="preserve">         4.1.8. В случае</w:t>
      </w:r>
      <w:proofErr w:type="gramStart"/>
      <w:r w:rsidRPr="00B5271E">
        <w:rPr>
          <w:rFonts w:ascii="Times New Roman" w:hAnsi="Times New Roman" w:cs="Times New Roman"/>
          <w:sz w:val="28"/>
          <w:szCs w:val="28"/>
        </w:rPr>
        <w:t>,</w:t>
      </w:r>
      <w:proofErr w:type="gramEnd"/>
      <w:r w:rsidRPr="00B5271E">
        <w:rPr>
          <w:rFonts w:ascii="Times New Roman" w:hAnsi="Times New Roman" w:cs="Times New Roman"/>
          <w:sz w:val="28"/>
          <w:szCs w:val="28"/>
        </w:rPr>
        <w:t xml:space="preserve"> если для показателя, необходимого для ведения бухгалтерского учета, не установлен метод оценки в законодательстве и в единой учетной политике, то величина оценочного показателя определяется профессиональным суждением бухгалтера</w:t>
      </w:r>
    </w:p>
    <w:p w:rsidR="00B5271E" w:rsidRPr="00B5271E" w:rsidRDefault="00B5271E" w:rsidP="00B5271E">
      <w:pPr>
        <w:pStyle w:val="a5"/>
        <w:tabs>
          <w:tab w:val="center" w:pos="709"/>
          <w:tab w:val="left" w:pos="1646"/>
        </w:tabs>
        <w:ind w:left="0" w:right="2" w:firstLine="0"/>
        <w:rPr>
          <w:sz w:val="28"/>
          <w:szCs w:val="28"/>
          <w:lang w:val="ru-RU"/>
        </w:rPr>
      </w:pPr>
      <w:r w:rsidRPr="00B5271E">
        <w:rPr>
          <w:sz w:val="28"/>
          <w:szCs w:val="28"/>
          <w:lang w:val="ru-RU"/>
        </w:rPr>
        <w:t>(Основание: п.6 СГС "Учетная политика, оценочные значения и ошибки").</w:t>
      </w:r>
    </w:p>
    <w:p w:rsidR="00B5271E" w:rsidRPr="00B5271E" w:rsidRDefault="00B5271E" w:rsidP="00B5271E">
      <w:pPr>
        <w:tabs>
          <w:tab w:val="center" w:pos="709"/>
          <w:tab w:val="left" w:pos="1651"/>
          <w:tab w:val="center" w:pos="9356"/>
        </w:tabs>
        <w:ind w:right="2"/>
        <w:rPr>
          <w:rFonts w:ascii="Times New Roman" w:hAnsi="Times New Roman" w:cs="Times New Roman"/>
          <w:sz w:val="28"/>
          <w:szCs w:val="28"/>
        </w:rPr>
      </w:pPr>
      <w:r w:rsidRPr="00B5271E">
        <w:rPr>
          <w:rFonts w:ascii="Times New Roman" w:hAnsi="Times New Roman" w:cs="Times New Roman"/>
          <w:sz w:val="28"/>
          <w:szCs w:val="28"/>
        </w:rPr>
        <w:t xml:space="preserve">4.1.9. Принятие к учету основных средств, нематериальных и </w:t>
      </w:r>
      <w:proofErr w:type="spellStart"/>
      <w:r w:rsidRPr="00B5271E">
        <w:rPr>
          <w:rFonts w:ascii="Times New Roman" w:hAnsi="Times New Roman" w:cs="Times New Roman"/>
          <w:sz w:val="28"/>
          <w:szCs w:val="28"/>
        </w:rPr>
        <w:t>непроизведенных</w:t>
      </w:r>
      <w:proofErr w:type="spellEnd"/>
      <w:r w:rsidRPr="00B5271E">
        <w:rPr>
          <w:rFonts w:ascii="Times New Roman" w:hAnsi="Times New Roman" w:cs="Times New Roman"/>
          <w:sz w:val="28"/>
          <w:szCs w:val="28"/>
        </w:rPr>
        <w:t xml:space="preserve">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нефинансовых активов (ф.0510441).</w:t>
      </w:r>
    </w:p>
    <w:p w:rsidR="00B5271E" w:rsidRPr="00B5271E" w:rsidRDefault="00B5271E" w:rsidP="00B5271E">
      <w:pPr>
        <w:tabs>
          <w:tab w:val="center" w:pos="709"/>
        </w:tabs>
        <w:rPr>
          <w:rFonts w:ascii="Times New Roman" w:hAnsi="Times New Roman" w:cs="Times New Roman"/>
          <w:sz w:val="28"/>
          <w:szCs w:val="28"/>
        </w:rPr>
      </w:pPr>
      <w:r w:rsidRPr="00B5271E">
        <w:rPr>
          <w:rFonts w:ascii="Times New Roman" w:hAnsi="Times New Roman" w:cs="Times New Roman"/>
          <w:sz w:val="28"/>
          <w:szCs w:val="28"/>
        </w:rPr>
        <w:t>(Основание: приказ Минфина России от 15.04.2021 №61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1802"/>
          <w:tab w:val="left" w:pos="1803"/>
          <w:tab w:val="left" w:pos="3520"/>
          <w:tab w:val="left" w:pos="5410"/>
          <w:tab w:val="left" w:pos="6609"/>
          <w:tab w:val="left" w:pos="8596"/>
          <w:tab w:val="left" w:pos="9356"/>
        </w:tabs>
        <w:ind w:right="2"/>
        <w:rPr>
          <w:rFonts w:ascii="Times New Roman" w:hAnsi="Times New Roman" w:cs="Times New Roman"/>
          <w:sz w:val="28"/>
          <w:szCs w:val="28"/>
        </w:rPr>
      </w:pPr>
      <w:r w:rsidRPr="00B5271E">
        <w:rPr>
          <w:rFonts w:ascii="Times New Roman" w:hAnsi="Times New Roman" w:cs="Times New Roman"/>
          <w:sz w:val="28"/>
          <w:szCs w:val="28"/>
        </w:rPr>
        <w:t>4.10. Поступление</w:t>
      </w:r>
      <w:r w:rsidRPr="00B5271E">
        <w:rPr>
          <w:rFonts w:ascii="Times New Roman" w:hAnsi="Times New Roman" w:cs="Times New Roman"/>
          <w:sz w:val="28"/>
          <w:szCs w:val="28"/>
        </w:rPr>
        <w:tab/>
        <w:t>нефинансовых</w:t>
      </w:r>
      <w:r w:rsidRPr="00B5271E">
        <w:rPr>
          <w:rFonts w:ascii="Times New Roman" w:hAnsi="Times New Roman" w:cs="Times New Roman"/>
          <w:sz w:val="28"/>
          <w:szCs w:val="28"/>
        </w:rPr>
        <w:tab/>
        <w:t>активов,</w:t>
      </w:r>
      <w:r w:rsidRPr="00B5271E">
        <w:rPr>
          <w:rFonts w:ascii="Times New Roman" w:hAnsi="Times New Roman" w:cs="Times New Roman"/>
          <w:sz w:val="28"/>
          <w:szCs w:val="28"/>
        </w:rPr>
        <w:tab/>
        <w:t>приобретаемых</w:t>
      </w:r>
      <w:r w:rsidRPr="00B5271E">
        <w:rPr>
          <w:rFonts w:ascii="Times New Roman" w:hAnsi="Times New Roman" w:cs="Times New Roman"/>
          <w:sz w:val="28"/>
          <w:szCs w:val="28"/>
        </w:rPr>
        <w:tab/>
        <w:t xml:space="preserve"> в </w:t>
      </w:r>
      <w:r w:rsidRPr="00B5271E">
        <w:rPr>
          <w:rFonts w:ascii="Times New Roman" w:hAnsi="Times New Roman" w:cs="Times New Roman"/>
          <w:w w:val="95"/>
          <w:sz w:val="28"/>
          <w:szCs w:val="28"/>
        </w:rPr>
        <w:t xml:space="preserve">результате </w:t>
      </w:r>
      <w:r w:rsidRPr="00B5271E">
        <w:rPr>
          <w:rFonts w:ascii="Times New Roman" w:hAnsi="Times New Roman" w:cs="Times New Roman"/>
          <w:sz w:val="28"/>
          <w:szCs w:val="28"/>
        </w:rPr>
        <w:t xml:space="preserve">необменной операции, Комиссия оформляет </w:t>
      </w:r>
      <w:proofErr w:type="gramStart"/>
      <w:r w:rsidRPr="00B5271E">
        <w:rPr>
          <w:rFonts w:ascii="Times New Roman" w:hAnsi="Times New Roman" w:cs="Times New Roman"/>
          <w:sz w:val="28"/>
          <w:szCs w:val="28"/>
        </w:rPr>
        <w:t>следующими</w:t>
      </w:r>
      <w:proofErr w:type="gramEnd"/>
      <w:r w:rsidRPr="00B5271E">
        <w:rPr>
          <w:rFonts w:ascii="Times New Roman" w:hAnsi="Times New Roman" w:cs="Times New Roman"/>
          <w:sz w:val="28"/>
          <w:szCs w:val="28"/>
        </w:rPr>
        <w:t xml:space="preserve"> </w:t>
      </w:r>
      <w:proofErr w:type="spellStart"/>
      <w:r w:rsidRPr="00B5271E">
        <w:rPr>
          <w:rFonts w:ascii="Times New Roman" w:hAnsi="Times New Roman" w:cs="Times New Roman"/>
          <w:sz w:val="28"/>
          <w:szCs w:val="28"/>
        </w:rPr>
        <w:t>первичнымидокументами</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1540"/>
          <w:tab w:val="left" w:pos="1541"/>
        </w:tabs>
        <w:ind w:left="0" w:right="2" w:firstLine="0"/>
        <w:rPr>
          <w:sz w:val="28"/>
          <w:szCs w:val="28"/>
          <w:lang w:val="ru-RU"/>
        </w:rPr>
      </w:pPr>
      <w:r w:rsidRPr="00B5271E">
        <w:rPr>
          <w:sz w:val="28"/>
          <w:szCs w:val="28"/>
          <w:lang w:val="ru-RU"/>
        </w:rPr>
        <w:t xml:space="preserve">–акт о приеме-передаче объектов нефинансовых активов </w:t>
      </w:r>
      <w:hyperlink r:id="rId94">
        <w:r w:rsidRPr="00B5271E">
          <w:rPr>
            <w:sz w:val="28"/>
            <w:szCs w:val="28"/>
            <w:lang w:val="ru-RU"/>
          </w:rPr>
          <w:t>(ф.0510448)</w:t>
        </w:r>
      </w:hyperlink>
      <w:r w:rsidRPr="00B5271E">
        <w:rPr>
          <w:sz w:val="28"/>
          <w:szCs w:val="28"/>
          <w:lang w:val="ru-RU"/>
        </w:rPr>
        <w:t>;</w:t>
      </w:r>
    </w:p>
    <w:p w:rsidR="00B5271E" w:rsidRPr="00B5271E" w:rsidRDefault="00B5271E" w:rsidP="00B5271E">
      <w:pPr>
        <w:pStyle w:val="a5"/>
        <w:tabs>
          <w:tab w:val="left" w:pos="1540"/>
          <w:tab w:val="left" w:pos="1541"/>
        </w:tabs>
        <w:ind w:left="0" w:right="2" w:firstLine="0"/>
        <w:rPr>
          <w:sz w:val="28"/>
          <w:szCs w:val="28"/>
          <w:lang w:val="ru-RU"/>
        </w:rPr>
      </w:pPr>
      <w:r w:rsidRPr="00B5271E">
        <w:rPr>
          <w:sz w:val="28"/>
          <w:szCs w:val="28"/>
          <w:lang w:val="ru-RU"/>
        </w:rPr>
        <w:t xml:space="preserve">–акт приемки товаров, работ, услуг </w:t>
      </w:r>
      <w:hyperlink r:id="rId95">
        <w:r w:rsidRPr="00B5271E">
          <w:rPr>
            <w:sz w:val="28"/>
            <w:szCs w:val="28"/>
            <w:lang w:val="ru-RU"/>
          </w:rPr>
          <w:t>(ф.0510452)</w:t>
        </w:r>
      </w:hyperlink>
      <w:r w:rsidRPr="00B5271E">
        <w:rPr>
          <w:sz w:val="28"/>
          <w:szCs w:val="28"/>
          <w:lang w:val="ru-RU"/>
        </w:rPr>
        <w:t>.</w:t>
      </w:r>
    </w:p>
    <w:p w:rsidR="00B5271E" w:rsidRPr="00B5271E" w:rsidRDefault="00B5271E" w:rsidP="00B5271E">
      <w:pPr>
        <w:tabs>
          <w:tab w:val="left" w:pos="709"/>
          <w:tab w:val="left" w:pos="1702"/>
        </w:tabs>
        <w:ind w:right="2"/>
        <w:rPr>
          <w:rFonts w:ascii="Times New Roman" w:hAnsi="Times New Roman" w:cs="Times New Roman"/>
          <w:sz w:val="28"/>
          <w:szCs w:val="28"/>
        </w:rPr>
      </w:pPr>
      <w:r w:rsidRPr="00B5271E">
        <w:rPr>
          <w:rFonts w:ascii="Times New Roman" w:hAnsi="Times New Roman" w:cs="Times New Roman"/>
          <w:sz w:val="28"/>
          <w:szCs w:val="28"/>
        </w:rPr>
        <w:lastRenderedPageBreak/>
        <w:t xml:space="preserve">4.11. Организация работы по принятию к учету и выбытию нефинансовых активов осуществляется созданной на постоянной основе комиссией по поступлению и выбытию активов субъекта централизованного учета, действующей в соответствии с положением, приведенным в Приложении №7 Единой </w:t>
      </w:r>
      <w:proofErr w:type="spellStart"/>
      <w:r w:rsidRPr="00B5271E">
        <w:rPr>
          <w:rFonts w:ascii="Times New Roman" w:hAnsi="Times New Roman" w:cs="Times New Roman"/>
          <w:sz w:val="28"/>
          <w:szCs w:val="28"/>
        </w:rPr>
        <w:t>учетнойполитики</w:t>
      </w:r>
      <w:proofErr w:type="spellEnd"/>
      <w:r w:rsidRPr="00B5271E">
        <w:rPr>
          <w:rFonts w:ascii="Times New Roman" w:hAnsi="Times New Roman" w:cs="Times New Roman"/>
          <w:sz w:val="28"/>
          <w:szCs w:val="28"/>
        </w:rPr>
        <w:t>.</w:t>
      </w:r>
    </w:p>
    <w:p w:rsidR="00B5271E" w:rsidRPr="00B5271E" w:rsidRDefault="00B5271E" w:rsidP="00B5271E">
      <w:pPr>
        <w:pStyle w:val="a3"/>
        <w:rPr>
          <w:sz w:val="28"/>
          <w:szCs w:val="28"/>
          <w:lang w:val="ru-RU"/>
        </w:rPr>
      </w:pPr>
    </w:p>
    <w:p w:rsidR="00B5271E" w:rsidRPr="00B5271E" w:rsidRDefault="00B5271E" w:rsidP="00B5271E">
      <w:pPr>
        <w:pStyle w:val="1"/>
        <w:tabs>
          <w:tab w:val="left" w:pos="4766"/>
        </w:tabs>
        <w:jc w:val="center"/>
        <w:rPr>
          <w:sz w:val="28"/>
          <w:szCs w:val="28"/>
          <w:lang w:val="ru-RU"/>
        </w:rPr>
      </w:pPr>
      <w:r w:rsidRPr="00B5271E">
        <w:rPr>
          <w:sz w:val="28"/>
          <w:szCs w:val="28"/>
          <w:lang w:val="ru-RU"/>
        </w:rPr>
        <w:t>4.2.Основныесредства</w:t>
      </w:r>
    </w:p>
    <w:p w:rsidR="00B5271E" w:rsidRPr="00B5271E" w:rsidRDefault="00B5271E" w:rsidP="00B5271E">
      <w:pPr>
        <w:pStyle w:val="a3"/>
        <w:rPr>
          <w:b/>
          <w:sz w:val="28"/>
          <w:szCs w:val="28"/>
          <w:lang w:val="ru-RU"/>
        </w:rPr>
      </w:pPr>
    </w:p>
    <w:p w:rsidR="00B5271E" w:rsidRPr="00B5271E" w:rsidRDefault="00B5271E" w:rsidP="00B5271E">
      <w:pPr>
        <w:tabs>
          <w:tab w:val="left" w:pos="0"/>
          <w:tab w:val="center" w:pos="709"/>
          <w:tab w:val="left" w:pos="1899"/>
          <w:tab w:val="left" w:pos="2931"/>
          <w:tab w:val="left" w:pos="4207"/>
          <w:tab w:val="left" w:pos="5252"/>
          <w:tab w:val="left" w:pos="6917"/>
          <w:tab w:val="left" w:pos="8039"/>
          <w:tab w:val="left" w:pos="9328"/>
        </w:tabs>
        <w:rPr>
          <w:rFonts w:ascii="Times New Roman" w:hAnsi="Times New Roman" w:cs="Times New Roman"/>
          <w:sz w:val="28"/>
          <w:szCs w:val="28"/>
        </w:rPr>
      </w:pPr>
      <w:r w:rsidRPr="00B5271E">
        <w:rPr>
          <w:rFonts w:ascii="Times New Roman" w:hAnsi="Times New Roman" w:cs="Times New Roman"/>
          <w:sz w:val="28"/>
          <w:szCs w:val="28"/>
        </w:rPr>
        <w:t>4.2.1. Принятие к бухгалтерскому учету основных средств осуществляется централизованной бухгалтерией на основании решения комиссии учреждения по поступлению и выбытию активов.</w:t>
      </w:r>
    </w:p>
    <w:p w:rsidR="00B5271E" w:rsidRPr="00B5271E" w:rsidRDefault="00B5271E" w:rsidP="00B5271E">
      <w:pPr>
        <w:tabs>
          <w:tab w:val="left" w:pos="709"/>
          <w:tab w:val="left" w:pos="1525"/>
          <w:tab w:val="left" w:pos="1899"/>
          <w:tab w:val="left" w:pos="2931"/>
          <w:tab w:val="left" w:pos="4207"/>
          <w:tab w:val="left" w:pos="5252"/>
          <w:tab w:val="left" w:pos="6917"/>
          <w:tab w:val="left" w:pos="8039"/>
          <w:tab w:val="left" w:pos="9328"/>
        </w:tabs>
        <w:rPr>
          <w:rFonts w:ascii="Times New Roman" w:hAnsi="Times New Roman" w:cs="Times New Roman"/>
          <w:color w:val="000000" w:themeColor="text1"/>
          <w:sz w:val="28"/>
          <w:szCs w:val="28"/>
        </w:rPr>
      </w:pPr>
      <w:r w:rsidRPr="00B5271E">
        <w:rPr>
          <w:rFonts w:ascii="Times New Roman" w:hAnsi="Times New Roman" w:cs="Times New Roman"/>
          <w:sz w:val="28"/>
          <w:szCs w:val="28"/>
        </w:rPr>
        <w:t>4.2.2. В</w:t>
      </w:r>
      <w:r w:rsidRPr="00B5271E">
        <w:rPr>
          <w:rFonts w:ascii="Times New Roman" w:hAnsi="Times New Roman" w:cs="Times New Roman"/>
          <w:sz w:val="28"/>
          <w:szCs w:val="28"/>
        </w:rPr>
        <w:tab/>
        <w:t>составе</w:t>
      </w:r>
      <w:r w:rsidRPr="00B5271E">
        <w:rPr>
          <w:rFonts w:ascii="Times New Roman" w:hAnsi="Times New Roman" w:cs="Times New Roman"/>
          <w:sz w:val="28"/>
          <w:szCs w:val="28"/>
        </w:rPr>
        <w:tab/>
        <w:t>основных</w:t>
      </w:r>
      <w:r w:rsidRPr="00B5271E">
        <w:rPr>
          <w:rFonts w:ascii="Times New Roman" w:hAnsi="Times New Roman" w:cs="Times New Roman"/>
          <w:sz w:val="28"/>
          <w:szCs w:val="28"/>
        </w:rPr>
        <w:tab/>
        <w:t>средств</w:t>
      </w:r>
      <w:r w:rsidRPr="00B5271E">
        <w:rPr>
          <w:rFonts w:ascii="Times New Roman" w:hAnsi="Times New Roman" w:cs="Times New Roman"/>
          <w:sz w:val="28"/>
          <w:szCs w:val="28"/>
        </w:rPr>
        <w:tab/>
        <w:t>учитываются</w:t>
      </w:r>
      <w:r w:rsidRPr="00B5271E">
        <w:rPr>
          <w:rFonts w:ascii="Times New Roman" w:hAnsi="Times New Roman" w:cs="Times New Roman"/>
          <w:sz w:val="28"/>
          <w:szCs w:val="28"/>
        </w:rPr>
        <w:tab/>
        <w:t>объекты</w:t>
      </w:r>
      <w:r w:rsidRPr="00B5271E">
        <w:rPr>
          <w:rFonts w:ascii="Times New Roman" w:hAnsi="Times New Roman" w:cs="Times New Roman"/>
          <w:sz w:val="28"/>
          <w:szCs w:val="28"/>
        </w:rPr>
        <w:tab/>
        <w:t>основных</w:t>
      </w:r>
      <w:r w:rsidRPr="00B5271E">
        <w:rPr>
          <w:rFonts w:ascii="Times New Roman" w:hAnsi="Times New Roman" w:cs="Times New Roman"/>
          <w:sz w:val="28"/>
          <w:szCs w:val="28"/>
        </w:rPr>
        <w:tab/>
      </w:r>
      <w:r w:rsidRPr="00B5271E">
        <w:rPr>
          <w:rFonts w:ascii="Times New Roman" w:hAnsi="Times New Roman" w:cs="Times New Roman"/>
          <w:spacing w:val="-4"/>
          <w:sz w:val="28"/>
          <w:szCs w:val="28"/>
        </w:rPr>
        <w:t xml:space="preserve">средств </w:t>
      </w:r>
      <w:r w:rsidRPr="00B5271E">
        <w:rPr>
          <w:rFonts w:ascii="Times New Roman" w:hAnsi="Times New Roman" w:cs="Times New Roman"/>
          <w:sz w:val="28"/>
          <w:szCs w:val="28"/>
        </w:rPr>
        <w:t>независимо от их стоимости, сроком полезного использования более 12месяцев.</w:t>
      </w:r>
    </w:p>
    <w:p w:rsidR="00B5271E" w:rsidRPr="00B5271E" w:rsidRDefault="00B5271E" w:rsidP="00B5271E">
      <w:pPr>
        <w:tabs>
          <w:tab w:val="center" w:pos="709"/>
        </w:tabs>
        <w:rPr>
          <w:rFonts w:ascii="Times New Roman" w:hAnsi="Times New Roman" w:cs="Times New Roman"/>
          <w:color w:val="000000" w:themeColor="text1"/>
          <w:sz w:val="28"/>
          <w:szCs w:val="28"/>
        </w:rPr>
      </w:pPr>
      <w:r w:rsidRPr="00B5271E">
        <w:rPr>
          <w:rFonts w:ascii="Times New Roman" w:hAnsi="Times New Roman" w:cs="Times New Roman"/>
          <w:color w:val="000000" w:themeColor="text1"/>
          <w:sz w:val="28"/>
          <w:szCs w:val="28"/>
        </w:rPr>
        <w:t>(Основание: п. 7 СГС "Основные средства").</w:t>
      </w:r>
    </w:p>
    <w:p w:rsidR="00B5271E" w:rsidRPr="00B5271E" w:rsidRDefault="00B5271E" w:rsidP="00B5271E">
      <w:pPr>
        <w:tabs>
          <w:tab w:val="center" w:pos="709"/>
          <w:tab w:val="left" w:pos="1438"/>
        </w:tabs>
        <w:rPr>
          <w:rFonts w:ascii="Times New Roman" w:hAnsi="Times New Roman" w:cs="Times New Roman"/>
          <w:sz w:val="28"/>
          <w:szCs w:val="28"/>
        </w:rPr>
      </w:pPr>
      <w:r w:rsidRPr="00B5271E">
        <w:rPr>
          <w:rFonts w:ascii="Times New Roman" w:hAnsi="Times New Roman" w:cs="Times New Roman"/>
          <w:sz w:val="28"/>
          <w:szCs w:val="28"/>
        </w:rPr>
        <w:t xml:space="preserve">4.2.3.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w:t>
      </w:r>
      <w:proofErr w:type="spellStart"/>
      <w:r w:rsidRPr="00B5271E">
        <w:rPr>
          <w:rFonts w:ascii="Times New Roman" w:hAnsi="Times New Roman" w:cs="Times New Roman"/>
          <w:sz w:val="28"/>
          <w:szCs w:val="28"/>
        </w:rPr>
        <w:t>ожидаемогоиспользования</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1438"/>
        </w:tabs>
        <w:ind w:left="0" w:firstLine="0"/>
        <w:rPr>
          <w:sz w:val="28"/>
          <w:szCs w:val="28"/>
          <w:lang w:val="ru-RU"/>
        </w:rPr>
      </w:pPr>
      <w:r w:rsidRPr="00B5271E">
        <w:rPr>
          <w:sz w:val="28"/>
          <w:szCs w:val="28"/>
          <w:lang w:val="ru-RU"/>
        </w:rPr>
        <w:t xml:space="preserve">– комплект компьютерного оборудования: системный блок, монитор, источник бесперебойного питания, компьютерная мышь, клавиатура </w:t>
      </w:r>
    </w:p>
    <w:p w:rsidR="00B5271E" w:rsidRPr="00B5271E" w:rsidRDefault="00B5271E" w:rsidP="00B5271E">
      <w:pPr>
        <w:pStyle w:val="a5"/>
        <w:tabs>
          <w:tab w:val="left" w:pos="1438"/>
        </w:tabs>
        <w:ind w:left="0" w:firstLine="0"/>
        <w:rPr>
          <w:sz w:val="28"/>
          <w:szCs w:val="28"/>
          <w:lang w:val="ru-RU"/>
        </w:rPr>
      </w:pPr>
      <w:r w:rsidRPr="00B5271E">
        <w:rPr>
          <w:sz w:val="28"/>
          <w:szCs w:val="28"/>
          <w:lang w:val="ru-RU"/>
        </w:rPr>
        <w:t>– локально вычислительная сеть, система видеонаблюдения, охранно-пожарная система;</w:t>
      </w:r>
    </w:p>
    <w:p w:rsidR="00B5271E" w:rsidRPr="00B5271E" w:rsidRDefault="00B5271E" w:rsidP="00B5271E">
      <w:pPr>
        <w:pStyle w:val="a5"/>
        <w:tabs>
          <w:tab w:val="center" w:pos="709"/>
          <w:tab w:val="left" w:pos="1438"/>
        </w:tabs>
        <w:ind w:left="0" w:firstLine="0"/>
        <w:rPr>
          <w:sz w:val="28"/>
          <w:szCs w:val="28"/>
          <w:lang w:val="ru-RU"/>
        </w:rPr>
      </w:pPr>
      <w:r w:rsidRPr="00B5271E">
        <w:rPr>
          <w:sz w:val="28"/>
          <w:szCs w:val="28"/>
          <w:lang w:val="ru-RU"/>
        </w:rPr>
        <w:t>– принтер, сканер;</w:t>
      </w:r>
    </w:p>
    <w:p w:rsidR="00B5271E" w:rsidRPr="00B5271E" w:rsidRDefault="00B5271E" w:rsidP="00B5271E">
      <w:pPr>
        <w:pStyle w:val="a5"/>
        <w:tabs>
          <w:tab w:val="left" w:pos="1438"/>
        </w:tabs>
        <w:ind w:left="0" w:firstLine="0"/>
        <w:rPr>
          <w:sz w:val="28"/>
          <w:szCs w:val="28"/>
          <w:lang w:val="ru-RU"/>
        </w:rPr>
      </w:pPr>
      <w:r w:rsidRPr="00B5271E">
        <w:rPr>
          <w:sz w:val="28"/>
          <w:szCs w:val="28"/>
          <w:lang w:val="ru-RU"/>
        </w:rPr>
        <w:t xml:space="preserve">– прочие оборудование по решению </w:t>
      </w:r>
      <w:proofErr w:type="spellStart"/>
      <w:r w:rsidRPr="00B5271E">
        <w:rPr>
          <w:sz w:val="28"/>
          <w:szCs w:val="28"/>
          <w:lang w:val="ru-RU"/>
        </w:rPr>
        <w:t>комиссииучреждения</w:t>
      </w:r>
      <w:proofErr w:type="spellEnd"/>
      <w:r w:rsidRPr="00B5271E">
        <w:rPr>
          <w:sz w:val="28"/>
          <w:szCs w:val="28"/>
          <w:lang w:val="ru-RU"/>
        </w:rPr>
        <w:t>.</w:t>
      </w:r>
    </w:p>
    <w:p w:rsidR="00B5271E" w:rsidRPr="00B5271E" w:rsidRDefault="00B5271E" w:rsidP="00B5271E">
      <w:pPr>
        <w:pStyle w:val="a3"/>
        <w:ind w:firstLine="425"/>
        <w:rPr>
          <w:sz w:val="28"/>
          <w:szCs w:val="28"/>
          <w:lang w:val="ru-RU"/>
        </w:rPr>
      </w:pPr>
      <w:r w:rsidRPr="00B5271E">
        <w:rPr>
          <w:sz w:val="28"/>
          <w:szCs w:val="28"/>
          <w:lang w:val="ru-RU"/>
        </w:rPr>
        <w:t xml:space="preserve">Приобретение отдельных составных частей комплекта учитывать как запасные части  компьютерного оборудования, локально вычислительной сети, системы видеонаблюдения, охранно-пожарной системы на счете 105.36  </w:t>
      </w:r>
      <w:r w:rsidRPr="00B5271E">
        <w:rPr>
          <w:color w:val="000000" w:themeColor="text1"/>
          <w:sz w:val="28"/>
          <w:szCs w:val="28"/>
          <w:lang w:val="ru-RU"/>
        </w:rPr>
        <w:t>"</w:t>
      </w:r>
      <w:r w:rsidRPr="00B5271E">
        <w:rPr>
          <w:sz w:val="28"/>
          <w:szCs w:val="28"/>
          <w:lang w:val="ru-RU"/>
        </w:rPr>
        <w:t>Прочие материальные запасы - иное движимое имущество учреждения</w:t>
      </w:r>
      <w:r w:rsidRPr="00B5271E">
        <w:rPr>
          <w:color w:val="000000" w:themeColor="text1"/>
          <w:sz w:val="28"/>
          <w:szCs w:val="28"/>
          <w:lang w:val="ru-RU"/>
        </w:rPr>
        <w:t>"</w:t>
      </w:r>
      <w:r w:rsidRPr="00B5271E">
        <w:rPr>
          <w:sz w:val="28"/>
          <w:szCs w:val="28"/>
          <w:lang w:val="ru-RU"/>
        </w:rPr>
        <w:t xml:space="preserve">. </w:t>
      </w:r>
    </w:p>
    <w:p w:rsidR="00B5271E" w:rsidRPr="00B5271E" w:rsidRDefault="00B5271E" w:rsidP="00B5271E">
      <w:pPr>
        <w:pStyle w:val="a3"/>
        <w:tabs>
          <w:tab w:val="left" w:pos="709"/>
        </w:tabs>
        <w:rPr>
          <w:sz w:val="28"/>
          <w:szCs w:val="28"/>
          <w:lang w:val="ru-RU"/>
        </w:rPr>
      </w:pPr>
      <w:proofErr w:type="gramStart"/>
      <w:r w:rsidRPr="00B5271E">
        <w:rPr>
          <w:sz w:val="28"/>
          <w:szCs w:val="28"/>
          <w:lang w:val="ru-RU"/>
        </w:rPr>
        <w:t>Раннее</w:t>
      </w:r>
      <w:proofErr w:type="gramEnd"/>
      <w:r w:rsidRPr="00B5271E">
        <w:rPr>
          <w:sz w:val="28"/>
          <w:szCs w:val="28"/>
          <w:lang w:val="ru-RU"/>
        </w:rPr>
        <w:t xml:space="preserve"> приобретённые основные средства монитор, системный блок, клавиатура, коммутатор, источник бесперебойного питания до 01.01.2026г. продолжать учитывать как отдельные инвентарные объекты до полного списания. </w:t>
      </w:r>
    </w:p>
    <w:p w:rsidR="00B5271E" w:rsidRPr="00B5271E" w:rsidRDefault="00B5271E" w:rsidP="00B5271E">
      <w:pPr>
        <w:pStyle w:val="a3"/>
        <w:tabs>
          <w:tab w:val="center" w:pos="709"/>
        </w:tabs>
        <w:rPr>
          <w:sz w:val="28"/>
          <w:szCs w:val="28"/>
          <w:lang w:val="ru-RU"/>
        </w:rPr>
      </w:pPr>
      <w:r w:rsidRPr="00B5271E">
        <w:rPr>
          <w:sz w:val="28"/>
          <w:szCs w:val="28"/>
          <w:lang w:val="ru-RU"/>
        </w:rPr>
        <w:t xml:space="preserve">Не считается существенной стоимость до 10 000 руб. за один имущественный объект.      </w:t>
      </w:r>
    </w:p>
    <w:p w:rsidR="00B5271E" w:rsidRPr="00B5271E" w:rsidRDefault="00B5271E" w:rsidP="00B5271E">
      <w:pPr>
        <w:pStyle w:val="a3"/>
        <w:tabs>
          <w:tab w:val="left" w:pos="709"/>
        </w:tabs>
        <w:ind w:firstLine="34"/>
        <w:rPr>
          <w:sz w:val="28"/>
          <w:szCs w:val="28"/>
          <w:lang w:val="ru-RU"/>
        </w:rPr>
      </w:pPr>
      <w:r w:rsidRPr="00B5271E">
        <w:rPr>
          <w:sz w:val="28"/>
          <w:szCs w:val="28"/>
          <w:lang w:val="ru-RU"/>
        </w:rPr>
        <w:t>Необходимость объединения и конкретный перечень объединяемых объектов определяет комиссия учреждения по поступлению и выбытию активов. Основание: пункт 10 СГС "Основные средства".</w:t>
      </w:r>
    </w:p>
    <w:p w:rsidR="00B5271E" w:rsidRPr="00B5271E" w:rsidRDefault="00B5271E" w:rsidP="00B5271E">
      <w:pPr>
        <w:tabs>
          <w:tab w:val="center" w:pos="709"/>
          <w:tab w:val="left" w:pos="1545"/>
        </w:tabs>
        <w:rPr>
          <w:rFonts w:ascii="Times New Roman" w:hAnsi="Times New Roman" w:cs="Times New Roman"/>
          <w:sz w:val="28"/>
          <w:szCs w:val="28"/>
        </w:rPr>
      </w:pPr>
      <w:r w:rsidRPr="00B5271E">
        <w:rPr>
          <w:rFonts w:ascii="Times New Roman" w:hAnsi="Times New Roman" w:cs="Times New Roman"/>
          <w:sz w:val="28"/>
          <w:szCs w:val="28"/>
        </w:rPr>
        <w:t xml:space="preserve">4.2.4. При наличии в документах поставщика информации о стоимости </w:t>
      </w:r>
      <w:proofErr w:type="spellStart"/>
      <w:r w:rsidRPr="00B5271E">
        <w:rPr>
          <w:rFonts w:ascii="Times New Roman" w:hAnsi="Times New Roman" w:cs="Times New Roman"/>
          <w:sz w:val="28"/>
          <w:szCs w:val="28"/>
        </w:rPr>
        <w:t>составныхчастей</w:t>
      </w:r>
      <w:proofErr w:type="spellEnd"/>
      <w:r w:rsidRPr="00B5271E">
        <w:rPr>
          <w:rFonts w:ascii="Times New Roman" w:hAnsi="Times New Roman" w:cs="Times New Roman"/>
          <w:sz w:val="28"/>
          <w:szCs w:val="28"/>
        </w:rPr>
        <w:t xml:space="preserve"> объекта основных средств такая информация </w:t>
      </w:r>
      <w:proofErr w:type="gramStart"/>
      <w:r w:rsidRPr="00B5271E">
        <w:rPr>
          <w:rFonts w:ascii="Times New Roman" w:hAnsi="Times New Roman" w:cs="Times New Roman"/>
          <w:sz w:val="28"/>
          <w:szCs w:val="28"/>
        </w:rPr>
        <w:t>может</w:t>
      </w:r>
      <w:proofErr w:type="gramEnd"/>
      <w:r w:rsidRPr="00B5271E">
        <w:rPr>
          <w:rFonts w:ascii="Times New Roman" w:hAnsi="Times New Roman" w:cs="Times New Roman"/>
          <w:sz w:val="28"/>
          <w:szCs w:val="28"/>
        </w:rPr>
        <w:t xml:space="preserve"> </w:t>
      </w:r>
      <w:r w:rsidRPr="00B5271E">
        <w:rPr>
          <w:rFonts w:ascii="Times New Roman" w:hAnsi="Times New Roman" w:cs="Times New Roman"/>
          <w:sz w:val="28"/>
          <w:szCs w:val="28"/>
        </w:rPr>
        <w:lastRenderedPageBreak/>
        <w:t>отражается в Инвентарной карточке учета нефинансовых активов</w:t>
      </w:r>
      <w:r w:rsidRPr="00B5271E">
        <w:rPr>
          <w:rFonts w:ascii="Times New Roman" w:hAnsi="Times New Roman" w:cs="Times New Roman"/>
          <w:sz w:val="28"/>
          <w:szCs w:val="28"/>
        </w:rPr>
        <w:br/>
        <w:t>(ф.0504031).</w:t>
      </w:r>
    </w:p>
    <w:p w:rsidR="00B5271E" w:rsidRPr="00B5271E" w:rsidRDefault="00B5271E" w:rsidP="00B5271E">
      <w:pPr>
        <w:tabs>
          <w:tab w:val="center" w:pos="709"/>
          <w:tab w:val="left" w:pos="1843"/>
        </w:tabs>
        <w:rPr>
          <w:rFonts w:ascii="Times New Roman" w:hAnsi="Times New Roman" w:cs="Times New Roman"/>
          <w:sz w:val="28"/>
          <w:szCs w:val="28"/>
        </w:rPr>
      </w:pPr>
      <w:r w:rsidRPr="00B5271E">
        <w:rPr>
          <w:rFonts w:ascii="Times New Roman" w:hAnsi="Times New Roman" w:cs="Times New Roman"/>
          <w:sz w:val="28"/>
          <w:szCs w:val="28"/>
        </w:rPr>
        <w:t xml:space="preserve">4.2.5. Каждому инвентарному объекту основных средств в момент </w:t>
      </w:r>
      <w:proofErr w:type="spellStart"/>
      <w:r w:rsidRPr="00B5271E">
        <w:rPr>
          <w:rFonts w:ascii="Times New Roman" w:hAnsi="Times New Roman" w:cs="Times New Roman"/>
          <w:sz w:val="28"/>
          <w:szCs w:val="28"/>
        </w:rPr>
        <w:t>принятиябухгалтерскому</w:t>
      </w:r>
      <w:proofErr w:type="spellEnd"/>
      <w:r w:rsidRPr="00B5271E">
        <w:rPr>
          <w:rFonts w:ascii="Times New Roman" w:hAnsi="Times New Roman" w:cs="Times New Roman"/>
          <w:sz w:val="28"/>
          <w:szCs w:val="28"/>
        </w:rPr>
        <w:t xml:space="preserve"> учету присваивается уникальный инвентарный </w:t>
      </w:r>
      <w:proofErr w:type="gramStart"/>
      <w:r w:rsidRPr="00B5271E">
        <w:rPr>
          <w:rFonts w:ascii="Times New Roman" w:hAnsi="Times New Roman" w:cs="Times New Roman"/>
          <w:sz w:val="28"/>
          <w:szCs w:val="28"/>
        </w:rPr>
        <w:t>номер</w:t>
      </w:r>
      <w:proofErr w:type="gramEnd"/>
      <w:r w:rsidRPr="00B5271E">
        <w:rPr>
          <w:rFonts w:ascii="Times New Roman" w:hAnsi="Times New Roman" w:cs="Times New Roman"/>
          <w:sz w:val="28"/>
          <w:szCs w:val="28"/>
        </w:rPr>
        <w:t xml:space="preserve"> который состоит от 6 до 11 знаков. Инвентарный номер присваивается автоматизированным способом с помощью программного продукта</w:t>
      </w:r>
      <w:r w:rsidRPr="00B5271E">
        <w:rPr>
          <w:rFonts w:ascii="Times New Roman" w:hAnsi="Times New Roman" w:cs="Times New Roman"/>
          <w:sz w:val="28"/>
          <w:szCs w:val="28"/>
        </w:rPr>
        <w:br/>
        <w:t>"1С: бухгалтерия", по шаблону и сквозной нумерации. По шаблону номер состоит до 11 знаков:</w:t>
      </w:r>
    </w:p>
    <w:p w:rsidR="00B5271E" w:rsidRPr="00B5271E" w:rsidRDefault="00B5271E" w:rsidP="00B5271E">
      <w:pPr>
        <w:pStyle w:val="a3"/>
        <w:tabs>
          <w:tab w:val="center" w:pos="709"/>
        </w:tabs>
        <w:rPr>
          <w:sz w:val="28"/>
          <w:szCs w:val="28"/>
          <w:lang w:val="ru-RU"/>
        </w:rPr>
      </w:pPr>
      <w:r w:rsidRPr="00B5271E">
        <w:rPr>
          <w:sz w:val="28"/>
          <w:szCs w:val="28"/>
          <w:lang w:val="ru-RU"/>
        </w:rPr>
        <w:t xml:space="preserve">1-й знак </w:t>
      </w:r>
      <m:oMath>
        <m:r>
          <w:rPr>
            <w:rFonts w:ascii="Cambria Math"/>
            <w:sz w:val="28"/>
            <w:szCs w:val="28"/>
            <w:lang w:val="ru-RU"/>
          </w:rPr>
          <m:t>-</m:t>
        </m:r>
      </m:oMath>
      <w:r w:rsidRPr="00B5271E">
        <w:rPr>
          <w:sz w:val="28"/>
          <w:szCs w:val="28"/>
          <w:lang w:val="ru-RU"/>
        </w:rPr>
        <w:t xml:space="preserve"> код вида финансового обеспечения; </w:t>
      </w:r>
    </w:p>
    <w:p w:rsidR="00B5271E" w:rsidRPr="00B5271E" w:rsidRDefault="00B5271E" w:rsidP="00B5271E">
      <w:pPr>
        <w:pStyle w:val="a3"/>
        <w:rPr>
          <w:sz w:val="28"/>
          <w:szCs w:val="28"/>
          <w:lang w:val="ru-RU"/>
        </w:rPr>
      </w:pPr>
      <w:r w:rsidRPr="00B5271E">
        <w:rPr>
          <w:sz w:val="28"/>
          <w:szCs w:val="28"/>
          <w:lang w:val="ru-RU"/>
        </w:rPr>
        <w:t xml:space="preserve">2 </w:t>
      </w:r>
      <m:oMath>
        <m:r>
          <w:rPr>
            <w:rFonts w:ascii="Cambria Math"/>
            <w:sz w:val="28"/>
            <w:szCs w:val="28"/>
            <w:lang w:val="ru-RU"/>
          </w:rPr>
          <m:t>-</m:t>
        </m:r>
      </m:oMath>
      <w:r w:rsidRPr="00B5271E">
        <w:rPr>
          <w:sz w:val="28"/>
          <w:szCs w:val="28"/>
          <w:lang w:val="ru-RU"/>
        </w:rPr>
        <w:t xml:space="preserve"> 6-й знаки </w:t>
      </w:r>
      <m:oMath>
        <m:r>
          <w:rPr>
            <w:rFonts w:ascii="Cambria Math"/>
            <w:sz w:val="28"/>
            <w:szCs w:val="28"/>
            <w:lang w:val="ru-RU"/>
          </w:rPr>
          <m:t>-</m:t>
        </m:r>
      </m:oMath>
      <w:r w:rsidRPr="00B5271E">
        <w:rPr>
          <w:sz w:val="28"/>
          <w:szCs w:val="28"/>
          <w:lang w:val="ru-RU"/>
        </w:rPr>
        <w:t xml:space="preserve"> код счета бюджетногоучета;</w:t>
      </w:r>
    </w:p>
    <w:p w:rsidR="00B5271E" w:rsidRPr="00B5271E" w:rsidRDefault="00B5271E" w:rsidP="00B5271E">
      <w:pPr>
        <w:pStyle w:val="a3"/>
        <w:rPr>
          <w:sz w:val="28"/>
          <w:szCs w:val="28"/>
          <w:lang w:val="ru-RU"/>
        </w:rPr>
      </w:pPr>
      <w:r w:rsidRPr="00B5271E">
        <w:rPr>
          <w:sz w:val="28"/>
          <w:szCs w:val="28"/>
          <w:lang w:val="ru-RU"/>
        </w:rPr>
        <w:t xml:space="preserve">7 </w:t>
      </w:r>
      <m:oMath>
        <m:r>
          <w:rPr>
            <w:rFonts w:ascii="Cambria Math"/>
            <w:sz w:val="28"/>
            <w:szCs w:val="28"/>
            <w:lang w:val="ru-RU"/>
          </w:rPr>
          <m:t>-</m:t>
        </m:r>
      </m:oMath>
      <w:r w:rsidRPr="00B5271E">
        <w:rPr>
          <w:sz w:val="28"/>
          <w:szCs w:val="28"/>
          <w:lang w:val="ru-RU"/>
        </w:rPr>
        <w:t xml:space="preserve"> 11-</w:t>
      </w:r>
      <w:proofErr w:type="spellStart"/>
      <w:r w:rsidRPr="00B5271E">
        <w:rPr>
          <w:sz w:val="28"/>
          <w:szCs w:val="28"/>
          <w:lang w:val="ru-RU"/>
        </w:rPr>
        <w:t>й</w:t>
      </w:r>
      <w:proofErr w:type="spellEnd"/>
      <w:r w:rsidRPr="00B5271E">
        <w:rPr>
          <w:sz w:val="28"/>
          <w:szCs w:val="28"/>
          <w:lang w:val="ru-RU"/>
        </w:rPr>
        <w:t xml:space="preserve"> знаки </w:t>
      </w:r>
      <m:oMath>
        <m:r>
          <w:rPr>
            <w:rFonts w:ascii="Cambria Math"/>
            <w:sz w:val="28"/>
            <w:szCs w:val="28"/>
            <w:lang w:val="ru-RU"/>
          </w:rPr>
          <m:t>-</m:t>
        </m:r>
      </m:oMath>
      <w:r w:rsidRPr="00B5271E">
        <w:rPr>
          <w:sz w:val="28"/>
          <w:szCs w:val="28"/>
          <w:lang w:val="ru-RU"/>
        </w:rPr>
        <w:t xml:space="preserve"> </w:t>
      </w:r>
      <w:proofErr w:type="gramStart"/>
      <w:r w:rsidRPr="00B5271E">
        <w:rPr>
          <w:sz w:val="28"/>
          <w:szCs w:val="28"/>
          <w:lang w:val="ru-RU"/>
        </w:rPr>
        <w:t>порядковый</w:t>
      </w:r>
      <w:proofErr w:type="gramEnd"/>
      <w:r w:rsidRPr="00B5271E">
        <w:rPr>
          <w:sz w:val="28"/>
          <w:szCs w:val="28"/>
          <w:lang w:val="ru-RU"/>
        </w:rPr>
        <w:t xml:space="preserve"> номеробъекта (00001</w:t>
      </w:r>
      <m:oMath>
        <m:r>
          <w:rPr>
            <w:rFonts w:ascii="Cambria Math"/>
            <w:sz w:val="28"/>
            <w:szCs w:val="28"/>
            <w:lang w:val="ru-RU"/>
          </w:rPr>
          <m:t>-</m:t>
        </m:r>
      </m:oMath>
      <w:r w:rsidRPr="00B5271E">
        <w:rPr>
          <w:sz w:val="28"/>
          <w:szCs w:val="28"/>
          <w:lang w:val="ru-RU"/>
        </w:rPr>
        <w:t>99999).</w:t>
      </w:r>
    </w:p>
    <w:p w:rsidR="00B5271E" w:rsidRPr="00B5271E" w:rsidRDefault="00B5271E" w:rsidP="00B5271E">
      <w:pPr>
        <w:pStyle w:val="a3"/>
        <w:tabs>
          <w:tab w:val="left" w:pos="709"/>
        </w:tabs>
        <w:rPr>
          <w:sz w:val="28"/>
          <w:szCs w:val="28"/>
          <w:lang w:val="ru-RU"/>
        </w:rPr>
      </w:pPr>
      <w:r w:rsidRPr="00B5271E">
        <w:rPr>
          <w:sz w:val="28"/>
          <w:szCs w:val="28"/>
          <w:lang w:val="ru-RU"/>
        </w:rPr>
        <w:t>Инвентарный номер, присвоенный объекту основных средств, сохраняется за ним на весь период его нахождения в учреждении.</w:t>
      </w:r>
    </w:p>
    <w:p w:rsidR="00B5271E" w:rsidRPr="00B5271E" w:rsidRDefault="00B5271E" w:rsidP="00B5271E">
      <w:pPr>
        <w:pStyle w:val="a3"/>
        <w:tabs>
          <w:tab w:val="left" w:pos="709"/>
        </w:tabs>
        <w:ind w:right="2"/>
        <w:rPr>
          <w:sz w:val="28"/>
          <w:szCs w:val="28"/>
          <w:lang w:val="ru-RU"/>
        </w:rPr>
      </w:pPr>
      <w:r w:rsidRPr="00B5271E">
        <w:rPr>
          <w:sz w:val="28"/>
          <w:szCs w:val="28"/>
          <w:lang w:val="ru-RU"/>
        </w:rPr>
        <w:t>Инвентарные номера объектов основных средств, принятых к бухгалтерскому учету до передачи централизуемых полномочий учреждений, после миграции базы данных не изменяются.</w:t>
      </w:r>
    </w:p>
    <w:p w:rsidR="00B5271E" w:rsidRPr="00B5271E" w:rsidRDefault="00B5271E" w:rsidP="00B5271E">
      <w:pPr>
        <w:pStyle w:val="a3"/>
        <w:tabs>
          <w:tab w:val="left" w:pos="709"/>
        </w:tabs>
        <w:ind w:right="2" w:firstLine="0"/>
        <w:rPr>
          <w:sz w:val="28"/>
          <w:szCs w:val="28"/>
          <w:lang w:val="ru-RU"/>
        </w:rPr>
      </w:pPr>
      <w:r w:rsidRPr="00B5271E">
        <w:rPr>
          <w:sz w:val="28"/>
          <w:szCs w:val="28"/>
          <w:lang w:val="ru-RU"/>
        </w:rPr>
        <w:t>(Основание: пункт 9 СГС "Основные средства").</w:t>
      </w:r>
    </w:p>
    <w:p w:rsidR="00B5271E" w:rsidRPr="00B5271E" w:rsidRDefault="00B5271E" w:rsidP="00B5271E">
      <w:pPr>
        <w:tabs>
          <w:tab w:val="left" w:pos="0"/>
          <w:tab w:val="left" w:pos="709"/>
        </w:tabs>
        <w:ind w:right="2"/>
        <w:rPr>
          <w:rFonts w:ascii="Times New Roman" w:hAnsi="Times New Roman" w:cs="Times New Roman"/>
          <w:sz w:val="28"/>
          <w:szCs w:val="28"/>
        </w:rPr>
      </w:pPr>
      <w:r w:rsidRPr="00B5271E">
        <w:rPr>
          <w:rFonts w:ascii="Times New Roman" w:hAnsi="Times New Roman" w:cs="Times New Roman"/>
          <w:sz w:val="28"/>
          <w:szCs w:val="28"/>
        </w:rPr>
        <w:t xml:space="preserve">4.2.6. Присвоенный объекту инвентарный номер обозначается ответственным сотрудником учреждения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w:t>
      </w:r>
      <w:proofErr w:type="spellStart"/>
      <w:r w:rsidRPr="00B5271E">
        <w:rPr>
          <w:rFonts w:ascii="Times New Roman" w:hAnsi="Times New Roman" w:cs="Times New Roman"/>
          <w:sz w:val="28"/>
          <w:szCs w:val="28"/>
        </w:rPr>
        <w:t>сложномобъекте</w:t>
      </w:r>
      <w:proofErr w:type="spellEnd"/>
      <w:r w:rsidRPr="00B5271E">
        <w:rPr>
          <w:rFonts w:ascii="Times New Roman" w:hAnsi="Times New Roman" w:cs="Times New Roman"/>
          <w:sz w:val="28"/>
          <w:szCs w:val="28"/>
        </w:rPr>
        <w:t xml:space="preserve"> (здания, сооружения) – несмываемой краской.</w:t>
      </w:r>
    </w:p>
    <w:p w:rsidR="00B5271E" w:rsidRPr="00B5271E" w:rsidRDefault="00B5271E" w:rsidP="00B5271E">
      <w:pPr>
        <w:pStyle w:val="a5"/>
        <w:tabs>
          <w:tab w:val="left" w:pos="0"/>
          <w:tab w:val="center" w:pos="709"/>
        </w:tabs>
        <w:ind w:left="0" w:right="2" w:firstLine="0"/>
        <w:rPr>
          <w:sz w:val="28"/>
          <w:szCs w:val="28"/>
          <w:lang w:val="ru-RU"/>
        </w:rPr>
      </w:pPr>
      <w:r w:rsidRPr="00B5271E">
        <w:rPr>
          <w:sz w:val="28"/>
          <w:szCs w:val="28"/>
          <w:lang w:val="ru-RU"/>
        </w:rPr>
        <w:t>При невозможности обозначения инвентарного номера на объектах основных средств и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roofErr w:type="gramStart"/>
      <w:r w:rsidRPr="00B5271E">
        <w:rPr>
          <w:sz w:val="28"/>
          <w:szCs w:val="28"/>
          <w:lang w:val="ru-RU"/>
        </w:rPr>
        <w:t xml:space="preserve"> .</w:t>
      </w:r>
      <w:proofErr w:type="gramEnd"/>
    </w:p>
    <w:p w:rsidR="00B5271E" w:rsidRPr="00B5271E" w:rsidRDefault="00B5271E" w:rsidP="00B5271E">
      <w:pPr>
        <w:tabs>
          <w:tab w:val="center" w:pos="709"/>
          <w:tab w:val="left" w:pos="1418"/>
        </w:tabs>
        <w:ind w:right="2"/>
        <w:rPr>
          <w:rFonts w:ascii="Times New Roman" w:hAnsi="Times New Roman" w:cs="Times New Roman"/>
          <w:sz w:val="28"/>
          <w:szCs w:val="28"/>
        </w:rPr>
      </w:pPr>
      <w:r w:rsidRPr="00B5271E">
        <w:rPr>
          <w:rFonts w:ascii="Times New Roman" w:hAnsi="Times New Roman" w:cs="Times New Roman"/>
          <w:sz w:val="28"/>
          <w:szCs w:val="28"/>
        </w:rPr>
        <w:t>(Основание: п. 9 СГС "Основные средства", п. 5 Единого плана счетов).</w:t>
      </w:r>
    </w:p>
    <w:p w:rsidR="00B5271E" w:rsidRPr="00B5271E" w:rsidRDefault="00B5271E" w:rsidP="00B5271E">
      <w:pPr>
        <w:tabs>
          <w:tab w:val="center" w:pos="709"/>
        </w:tabs>
        <w:ind w:right="2"/>
        <w:rPr>
          <w:rFonts w:ascii="Times New Roman" w:hAnsi="Times New Roman" w:cs="Times New Roman"/>
          <w:sz w:val="28"/>
          <w:szCs w:val="28"/>
        </w:rPr>
      </w:pPr>
      <w:r w:rsidRPr="00B5271E">
        <w:rPr>
          <w:rFonts w:ascii="Times New Roman" w:hAnsi="Times New Roman" w:cs="Times New Roman"/>
          <w:sz w:val="28"/>
          <w:szCs w:val="28"/>
        </w:rPr>
        <w:t xml:space="preserve">4.2.7. В случае частичной ликвидации или </w:t>
      </w:r>
      <w:proofErr w:type="spellStart"/>
      <w:r w:rsidRPr="00B5271E">
        <w:rPr>
          <w:rFonts w:ascii="Times New Roman" w:hAnsi="Times New Roman" w:cs="Times New Roman"/>
          <w:sz w:val="28"/>
          <w:szCs w:val="28"/>
        </w:rPr>
        <w:t>разукомплектации</w:t>
      </w:r>
      <w:proofErr w:type="spellEnd"/>
      <w:r w:rsidRPr="00B5271E">
        <w:rPr>
          <w:rFonts w:ascii="Times New Roman" w:hAnsi="Times New Roman" w:cs="Times New Roman"/>
          <w:sz w:val="28"/>
          <w:szCs w:val="28"/>
        </w:rPr>
        <w:t xml:space="preserve"> </w:t>
      </w:r>
      <w:proofErr w:type="spellStart"/>
      <w:r w:rsidRPr="00B5271E">
        <w:rPr>
          <w:rFonts w:ascii="Times New Roman" w:hAnsi="Times New Roman" w:cs="Times New Roman"/>
          <w:sz w:val="28"/>
          <w:szCs w:val="28"/>
        </w:rPr>
        <w:t>объектаосновного</w:t>
      </w:r>
      <w:proofErr w:type="spellEnd"/>
      <w:r w:rsidRPr="00B5271E">
        <w:rPr>
          <w:rFonts w:ascii="Times New Roman" w:hAnsi="Times New Roman" w:cs="Times New Roman"/>
          <w:sz w:val="28"/>
          <w:szCs w:val="28"/>
        </w:rPr>
        <w:t xml:space="preserve">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(площадь, объем и др.).</w:t>
      </w:r>
    </w:p>
    <w:p w:rsidR="00B5271E" w:rsidRPr="00B5271E" w:rsidRDefault="00B5271E" w:rsidP="00B5271E">
      <w:pPr>
        <w:tabs>
          <w:tab w:val="left" w:pos="709"/>
        </w:tabs>
        <w:rPr>
          <w:rFonts w:ascii="Times New Roman" w:hAnsi="Times New Roman" w:cs="Times New Roman"/>
          <w:sz w:val="28"/>
          <w:szCs w:val="28"/>
        </w:rPr>
      </w:pPr>
      <w:r w:rsidRPr="00B5271E">
        <w:rPr>
          <w:rFonts w:ascii="Times New Roman" w:hAnsi="Times New Roman" w:cs="Times New Roman"/>
          <w:sz w:val="28"/>
          <w:szCs w:val="28"/>
        </w:rPr>
        <w:t xml:space="preserve">Затраты на создание активов при проведении регулярных осмотров на предмет наличия дефектов, являющихся обязательным условием их </w:t>
      </w:r>
      <w:r w:rsidRPr="00B5271E">
        <w:rPr>
          <w:rFonts w:ascii="Times New Roman" w:hAnsi="Times New Roman" w:cs="Times New Roman"/>
          <w:sz w:val="28"/>
          <w:szCs w:val="28"/>
        </w:rPr>
        <w:lastRenderedPageBreak/>
        <w:t xml:space="preserve">эксплуатации, а также при проведении ремонтов (модернизаций, дооборудовании,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w:t>
      </w:r>
      <w:proofErr w:type="spellStart"/>
      <w:r w:rsidRPr="00B5271E">
        <w:rPr>
          <w:rFonts w:ascii="Times New Roman" w:hAnsi="Times New Roman" w:cs="Times New Roman"/>
          <w:sz w:val="28"/>
          <w:szCs w:val="28"/>
        </w:rPr>
        <w:t>затратна</w:t>
      </w:r>
      <w:proofErr w:type="spellEnd"/>
      <w:r w:rsidRPr="00B5271E">
        <w:rPr>
          <w:rFonts w:ascii="Times New Roman" w:hAnsi="Times New Roman" w:cs="Times New Roman"/>
          <w:sz w:val="28"/>
          <w:szCs w:val="28"/>
        </w:rPr>
        <w:t xml:space="preserve"> проведение аналогичного мероприятия списывается в расходы текущего периода с учетом накопленной амортизации. </w:t>
      </w:r>
    </w:p>
    <w:p w:rsidR="00B5271E" w:rsidRPr="00B5271E" w:rsidRDefault="00B5271E" w:rsidP="00B5271E">
      <w:pPr>
        <w:tabs>
          <w:tab w:val="left" w:pos="709"/>
        </w:tabs>
        <w:rPr>
          <w:rFonts w:ascii="Times New Roman" w:hAnsi="Times New Roman" w:cs="Times New Roman"/>
          <w:sz w:val="28"/>
          <w:szCs w:val="28"/>
        </w:rPr>
      </w:pPr>
      <w:r w:rsidRPr="00B5271E">
        <w:rPr>
          <w:rFonts w:ascii="Times New Roman" w:hAnsi="Times New Roman" w:cs="Times New Roman"/>
          <w:sz w:val="28"/>
          <w:szCs w:val="28"/>
        </w:rPr>
        <w:t>Данное правило применяется к следующим группам основных средств:</w:t>
      </w:r>
    </w:p>
    <w:p w:rsidR="00B5271E" w:rsidRPr="00B5271E" w:rsidRDefault="00B5271E" w:rsidP="00B5271E">
      <w:pPr>
        <w:tabs>
          <w:tab w:val="left" w:pos="709"/>
        </w:tabs>
        <w:rPr>
          <w:rFonts w:ascii="Times New Roman" w:hAnsi="Times New Roman" w:cs="Times New Roman"/>
          <w:sz w:val="28"/>
          <w:szCs w:val="28"/>
        </w:rPr>
      </w:pPr>
      <w:r w:rsidRPr="00B5271E">
        <w:rPr>
          <w:rFonts w:ascii="Times New Roman" w:hAnsi="Times New Roman" w:cs="Times New Roman"/>
          <w:sz w:val="28"/>
          <w:szCs w:val="28"/>
        </w:rPr>
        <w:t xml:space="preserve">–нежилые помещения (здания </w:t>
      </w:r>
      <w:proofErr w:type="spellStart"/>
      <w:r w:rsidRPr="00B5271E">
        <w:rPr>
          <w:rFonts w:ascii="Times New Roman" w:hAnsi="Times New Roman" w:cs="Times New Roman"/>
          <w:sz w:val="28"/>
          <w:szCs w:val="28"/>
        </w:rPr>
        <w:t>исооружения</w:t>
      </w:r>
      <w:proofErr w:type="spellEnd"/>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–машины </w:t>
      </w:r>
      <w:proofErr w:type="spellStart"/>
      <w:r w:rsidRPr="00B5271E">
        <w:rPr>
          <w:rFonts w:ascii="Times New Roman" w:hAnsi="Times New Roman" w:cs="Times New Roman"/>
          <w:sz w:val="28"/>
          <w:szCs w:val="28"/>
        </w:rPr>
        <w:t>иоборудование</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851"/>
        </w:tabs>
        <w:rPr>
          <w:rFonts w:ascii="Times New Roman" w:hAnsi="Times New Roman" w:cs="Times New Roman"/>
          <w:sz w:val="28"/>
          <w:szCs w:val="28"/>
        </w:rPr>
      </w:pPr>
      <w:r w:rsidRPr="00B5271E">
        <w:rPr>
          <w:rFonts w:ascii="Times New Roman" w:hAnsi="Times New Roman" w:cs="Times New Roman"/>
          <w:sz w:val="28"/>
          <w:szCs w:val="28"/>
        </w:rPr>
        <w:t>–</w:t>
      </w:r>
      <w:proofErr w:type="spellStart"/>
      <w:r w:rsidRPr="00B5271E">
        <w:rPr>
          <w:rFonts w:ascii="Times New Roman" w:hAnsi="Times New Roman" w:cs="Times New Roman"/>
          <w:sz w:val="28"/>
          <w:szCs w:val="28"/>
        </w:rPr>
        <w:t>транспортныесредства</w:t>
      </w:r>
      <w:proofErr w:type="spellEnd"/>
      <w:r w:rsidRPr="00B5271E">
        <w:rPr>
          <w:rFonts w:ascii="Times New Roman" w:hAnsi="Times New Roman" w:cs="Times New Roman"/>
          <w:sz w:val="28"/>
          <w:szCs w:val="28"/>
        </w:rPr>
        <w:t>.</w:t>
      </w:r>
    </w:p>
    <w:p w:rsidR="00B5271E" w:rsidRPr="00B5271E" w:rsidRDefault="00B5271E" w:rsidP="00B5271E">
      <w:pPr>
        <w:tabs>
          <w:tab w:val="left" w:pos="851"/>
        </w:tabs>
        <w:rPr>
          <w:rFonts w:ascii="Times New Roman" w:hAnsi="Times New Roman" w:cs="Times New Roman"/>
          <w:sz w:val="28"/>
          <w:szCs w:val="28"/>
        </w:rPr>
      </w:pPr>
      <w:r w:rsidRPr="00B5271E">
        <w:rPr>
          <w:rFonts w:ascii="Times New Roman" w:hAnsi="Times New Roman" w:cs="Times New Roman"/>
          <w:sz w:val="28"/>
          <w:szCs w:val="28"/>
        </w:rPr>
        <w:t>(Основание: пункт 28 СГС "Основные средства").</w:t>
      </w:r>
    </w:p>
    <w:p w:rsidR="00B5271E" w:rsidRPr="00B5271E" w:rsidRDefault="00B5271E" w:rsidP="00B5271E">
      <w:pPr>
        <w:tabs>
          <w:tab w:val="center" w:pos="709"/>
          <w:tab w:val="left" w:pos="1779"/>
        </w:tabs>
        <w:rPr>
          <w:rFonts w:ascii="Times New Roman" w:hAnsi="Times New Roman" w:cs="Times New Roman"/>
          <w:color w:val="FF0000"/>
          <w:sz w:val="28"/>
          <w:szCs w:val="28"/>
        </w:rPr>
      </w:pPr>
      <w:r w:rsidRPr="00B5271E">
        <w:rPr>
          <w:rFonts w:ascii="Times New Roman" w:hAnsi="Times New Roman" w:cs="Times New Roman"/>
          <w:sz w:val="28"/>
          <w:szCs w:val="28"/>
        </w:rPr>
        <w:t xml:space="preserve">4.2.8. Начисление амортизации осуществляется </w:t>
      </w:r>
      <w:proofErr w:type="spellStart"/>
      <w:r w:rsidRPr="00B5271E">
        <w:rPr>
          <w:rFonts w:ascii="Times New Roman" w:hAnsi="Times New Roman" w:cs="Times New Roman"/>
          <w:sz w:val="28"/>
          <w:szCs w:val="28"/>
        </w:rPr>
        <w:t>следующимобразом</w:t>
      </w:r>
      <w:proofErr w:type="gramStart"/>
      <w:r w:rsidRPr="00B5271E">
        <w:rPr>
          <w:rFonts w:ascii="Times New Roman" w:hAnsi="Times New Roman" w:cs="Times New Roman"/>
          <w:sz w:val="28"/>
          <w:szCs w:val="28"/>
        </w:rPr>
        <w:t>:с</w:t>
      </w:r>
      <w:proofErr w:type="gramEnd"/>
      <w:r w:rsidRPr="00B5271E">
        <w:rPr>
          <w:rFonts w:ascii="Times New Roman" w:hAnsi="Times New Roman" w:cs="Times New Roman"/>
          <w:sz w:val="28"/>
          <w:szCs w:val="28"/>
        </w:rPr>
        <w:t>тоимостью</w:t>
      </w:r>
      <w:proofErr w:type="spellEnd"/>
      <w:r w:rsidRPr="00B5271E">
        <w:rPr>
          <w:rFonts w:ascii="Times New Roman" w:hAnsi="Times New Roman" w:cs="Times New Roman"/>
          <w:sz w:val="28"/>
          <w:szCs w:val="28"/>
        </w:rPr>
        <w:t xml:space="preserve"> до 100 000 руб. включительно – амортизация начисляется единовременно в размере 100 процентов при принятии объекта к учету</w:t>
      </w:r>
      <m:oMath>
        <m:r>
          <w:rPr>
            <w:rFonts w:ascii="Cambria Math" w:hAnsi="Times New Roman" w:cs="Times New Roman"/>
            <w:sz w:val="28"/>
            <w:szCs w:val="28"/>
          </w:rPr>
          <m:t xml:space="preserve"> </m:t>
        </m:r>
        <m:r>
          <w:rPr>
            <w:rFonts w:ascii="Cambria Math" w:hAnsi="Times New Roman" w:cs="Times New Roman"/>
            <w:sz w:val="28"/>
            <w:szCs w:val="28"/>
          </w:rPr>
          <m:t>-</m:t>
        </m:r>
      </m:oMath>
      <w:r w:rsidRPr="00B5271E">
        <w:rPr>
          <w:rFonts w:ascii="Times New Roman" w:hAnsi="Times New Roman" w:cs="Times New Roman"/>
          <w:sz w:val="28"/>
          <w:szCs w:val="28"/>
        </w:rPr>
        <w:t>свыше 100 000 руб. – ежемесячно линейным методом.</w:t>
      </w:r>
    </w:p>
    <w:p w:rsidR="00B5271E" w:rsidRPr="00B5271E" w:rsidRDefault="00B5271E" w:rsidP="00B5271E">
      <w:pPr>
        <w:tabs>
          <w:tab w:val="center" w:pos="709"/>
        </w:tabs>
        <w:ind w:right="2"/>
        <w:rPr>
          <w:rFonts w:ascii="Times New Roman" w:hAnsi="Times New Roman" w:cs="Times New Roman"/>
          <w:sz w:val="28"/>
          <w:szCs w:val="28"/>
        </w:rPr>
      </w:pPr>
      <w:r w:rsidRPr="00B5271E">
        <w:rPr>
          <w:rFonts w:ascii="Times New Roman" w:hAnsi="Times New Roman" w:cs="Times New Roman"/>
          <w:sz w:val="28"/>
          <w:szCs w:val="28"/>
        </w:rPr>
        <w:t>(Основание: пункты 36, 37 СГС "Основные средства").</w:t>
      </w:r>
    </w:p>
    <w:p w:rsidR="00B5271E" w:rsidRPr="00B5271E" w:rsidRDefault="00B5271E" w:rsidP="00B5271E">
      <w:pPr>
        <w:tabs>
          <w:tab w:val="left" w:pos="709"/>
          <w:tab w:val="center" w:pos="851"/>
        </w:tabs>
        <w:rPr>
          <w:rFonts w:ascii="Times New Roman" w:hAnsi="Times New Roman" w:cs="Times New Roman"/>
          <w:sz w:val="28"/>
          <w:szCs w:val="28"/>
        </w:rPr>
      </w:pPr>
      <w:r w:rsidRPr="00B5271E">
        <w:rPr>
          <w:rFonts w:ascii="Times New Roman" w:hAnsi="Times New Roman" w:cs="Times New Roman"/>
          <w:sz w:val="28"/>
          <w:szCs w:val="28"/>
        </w:rPr>
        <w:t xml:space="preserve">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 </w:t>
      </w:r>
      <w:r w:rsidRPr="00B5271E">
        <w:rPr>
          <w:rFonts w:ascii="Times New Roman" w:hAnsi="Times New Roman" w:cs="Times New Roman"/>
          <w:sz w:val="28"/>
          <w:szCs w:val="28"/>
        </w:rPr>
        <w:br/>
        <w:t>(Основание: пункт 40 СГС "</w:t>
      </w:r>
      <w:proofErr w:type="spellStart"/>
      <w:r w:rsidRPr="00B5271E">
        <w:rPr>
          <w:rFonts w:ascii="Times New Roman" w:hAnsi="Times New Roman" w:cs="Times New Roman"/>
          <w:sz w:val="28"/>
          <w:szCs w:val="28"/>
        </w:rPr>
        <w:t>Основныесредства</w:t>
      </w:r>
      <w:proofErr w:type="spellEnd"/>
      <w:r w:rsidRPr="00B5271E">
        <w:rPr>
          <w:rFonts w:ascii="Times New Roman" w:hAnsi="Times New Roman" w:cs="Times New Roman"/>
          <w:sz w:val="28"/>
          <w:szCs w:val="28"/>
        </w:rPr>
        <w:t>").</w:t>
      </w:r>
    </w:p>
    <w:p w:rsidR="00B5271E" w:rsidRPr="00B5271E" w:rsidRDefault="00B5271E" w:rsidP="00B5271E">
      <w:pPr>
        <w:tabs>
          <w:tab w:val="left" w:pos="0"/>
          <w:tab w:val="left" w:pos="709"/>
        </w:tabs>
        <w:ind w:right="2"/>
        <w:rPr>
          <w:rFonts w:ascii="Times New Roman" w:hAnsi="Times New Roman" w:cs="Times New Roman"/>
          <w:sz w:val="28"/>
          <w:szCs w:val="28"/>
        </w:rPr>
      </w:pPr>
      <w:r w:rsidRPr="00B5271E">
        <w:rPr>
          <w:rFonts w:ascii="Times New Roman" w:hAnsi="Times New Roman" w:cs="Times New Roman"/>
          <w:sz w:val="28"/>
          <w:szCs w:val="28"/>
        </w:rPr>
        <w:t xml:space="preserve">4.2.9. Имущество бюджетных учреждений, относящееся к категории особо ценного имущества (ОЦИ), определяет комиссия по поступлению и выбытию </w:t>
      </w:r>
      <w:proofErr w:type="spellStart"/>
      <w:r w:rsidRPr="00B5271E">
        <w:rPr>
          <w:rFonts w:ascii="Times New Roman" w:hAnsi="Times New Roman" w:cs="Times New Roman"/>
          <w:sz w:val="28"/>
          <w:szCs w:val="28"/>
        </w:rPr>
        <w:t>активовучреждения</w:t>
      </w:r>
      <w:proofErr w:type="gramStart"/>
      <w:r w:rsidRPr="00B5271E">
        <w:rPr>
          <w:rFonts w:ascii="Times New Roman" w:hAnsi="Times New Roman" w:cs="Times New Roman"/>
          <w:sz w:val="28"/>
          <w:szCs w:val="28"/>
        </w:rPr>
        <w:t>,р</w:t>
      </w:r>
      <w:proofErr w:type="gramEnd"/>
      <w:r w:rsidRPr="00B5271E">
        <w:rPr>
          <w:rFonts w:ascii="Times New Roman" w:hAnsi="Times New Roman" w:cs="Times New Roman"/>
          <w:sz w:val="28"/>
          <w:szCs w:val="28"/>
        </w:rPr>
        <w:t>уководствуясь</w:t>
      </w:r>
      <w:proofErr w:type="spellEnd"/>
      <w:r w:rsidRPr="00B5271E">
        <w:rPr>
          <w:rFonts w:ascii="Times New Roman" w:hAnsi="Times New Roman" w:cs="Times New Roman"/>
          <w:sz w:val="28"/>
          <w:szCs w:val="28"/>
        </w:rPr>
        <w:t xml:space="preserve"> пунктом 4 постановления Правительства РФ от 26.07.2010 № 538"О порядке отнесения имущества автономного или бюджетного учреждения к категории особо ценного движимого имущества".</w:t>
      </w:r>
    </w:p>
    <w:p w:rsidR="00B5271E" w:rsidRPr="00B5271E" w:rsidRDefault="00B5271E" w:rsidP="00B5271E">
      <w:pPr>
        <w:tabs>
          <w:tab w:val="left" w:pos="0"/>
          <w:tab w:val="center" w:pos="709"/>
        </w:tabs>
        <w:ind w:right="2"/>
        <w:rPr>
          <w:rFonts w:ascii="Times New Roman" w:hAnsi="Times New Roman" w:cs="Times New Roman"/>
          <w:sz w:val="28"/>
          <w:szCs w:val="28"/>
        </w:rPr>
      </w:pPr>
      <w:r w:rsidRPr="00B5271E">
        <w:rPr>
          <w:rFonts w:ascii="Times New Roman" w:hAnsi="Times New Roman" w:cs="Times New Roman"/>
          <w:sz w:val="28"/>
          <w:szCs w:val="28"/>
        </w:rPr>
        <w:t>4.2.10. Балансовая стоимость объекта основных средств не увеличивается, не корректируется, не уменьшается на стоимость затрат по замене его отдельных составных частей. Балансовая стоимость объекта основного средства изменяется в случае переоценки и отражения ее результата в учёте.</w:t>
      </w:r>
    </w:p>
    <w:p w:rsidR="00B5271E" w:rsidRPr="00B5271E" w:rsidRDefault="00B5271E" w:rsidP="00B5271E">
      <w:pPr>
        <w:tabs>
          <w:tab w:val="left" w:pos="0"/>
          <w:tab w:val="center" w:pos="709"/>
        </w:tabs>
        <w:rPr>
          <w:rFonts w:ascii="Times New Roman" w:hAnsi="Times New Roman" w:cs="Times New Roman"/>
          <w:sz w:val="28"/>
          <w:szCs w:val="28"/>
        </w:rPr>
      </w:pPr>
      <w:r w:rsidRPr="00B5271E">
        <w:rPr>
          <w:rFonts w:ascii="Times New Roman" w:hAnsi="Times New Roman" w:cs="Times New Roman"/>
          <w:sz w:val="28"/>
          <w:szCs w:val="28"/>
        </w:rPr>
        <w:lastRenderedPageBreak/>
        <w:t>4.2.11.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p>
    <w:p w:rsidR="00B5271E" w:rsidRPr="00B5271E" w:rsidRDefault="00B5271E" w:rsidP="00B5271E">
      <w:pPr>
        <w:tabs>
          <w:tab w:val="left" w:pos="0"/>
          <w:tab w:val="center" w:pos="709"/>
        </w:tabs>
        <w:rPr>
          <w:rFonts w:ascii="Times New Roman" w:hAnsi="Times New Roman" w:cs="Times New Roman"/>
          <w:sz w:val="28"/>
          <w:szCs w:val="28"/>
        </w:rPr>
      </w:pPr>
      <w:r w:rsidRPr="00B5271E">
        <w:rPr>
          <w:rFonts w:ascii="Times New Roman" w:hAnsi="Times New Roman" w:cs="Times New Roman"/>
          <w:sz w:val="28"/>
          <w:szCs w:val="28"/>
        </w:rPr>
        <w:t xml:space="preserve">4.2.12. При переоценке объекта основных средств накопленная амортизация на дату переоценки пересчитывается пропорционально изменению </w:t>
      </w:r>
      <w:proofErr w:type="spellStart"/>
      <w:r w:rsidRPr="00B5271E">
        <w:rPr>
          <w:rFonts w:ascii="Times New Roman" w:hAnsi="Times New Roman" w:cs="Times New Roman"/>
          <w:sz w:val="28"/>
          <w:szCs w:val="28"/>
        </w:rPr>
        <w:t>первоначальнойстоимости</w:t>
      </w:r>
      <w:proofErr w:type="spellEnd"/>
      <w:r w:rsidRPr="00B5271E">
        <w:rPr>
          <w:rFonts w:ascii="Times New Roman" w:hAnsi="Times New Roman" w:cs="Times New Roman"/>
          <w:sz w:val="28"/>
          <w:szCs w:val="28"/>
        </w:rPr>
        <w:t xml:space="preserve">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w:t>
      </w:r>
      <w:proofErr w:type="spellStart"/>
      <w:r w:rsidRPr="00B5271E">
        <w:rPr>
          <w:rFonts w:ascii="Times New Roman" w:hAnsi="Times New Roman" w:cs="Times New Roman"/>
          <w:sz w:val="28"/>
          <w:szCs w:val="28"/>
        </w:rPr>
        <w:t>надату</w:t>
      </w:r>
      <w:proofErr w:type="spellEnd"/>
      <w:r w:rsidRPr="00B5271E">
        <w:rPr>
          <w:rFonts w:ascii="Times New Roman" w:hAnsi="Times New Roman" w:cs="Times New Roman"/>
          <w:sz w:val="28"/>
          <w:szCs w:val="28"/>
        </w:rPr>
        <w:t xml:space="preserve"> проведения переоценки.</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пункт 41 СГС "Основные средства").</w:t>
      </w:r>
    </w:p>
    <w:p w:rsidR="00B5271E" w:rsidRPr="00B5271E" w:rsidRDefault="00B5271E" w:rsidP="00B5271E">
      <w:pPr>
        <w:tabs>
          <w:tab w:val="center" w:pos="709"/>
          <w:tab w:val="left" w:pos="1621"/>
        </w:tabs>
        <w:ind w:right="2"/>
        <w:rPr>
          <w:rFonts w:ascii="Times New Roman" w:hAnsi="Times New Roman" w:cs="Times New Roman"/>
          <w:color w:val="548DD4" w:themeColor="text2" w:themeTint="99"/>
          <w:sz w:val="28"/>
          <w:szCs w:val="28"/>
        </w:rPr>
      </w:pPr>
      <w:r w:rsidRPr="00B5271E">
        <w:rPr>
          <w:rFonts w:ascii="Times New Roman" w:hAnsi="Times New Roman" w:cs="Times New Roman"/>
          <w:sz w:val="28"/>
          <w:szCs w:val="28"/>
        </w:rPr>
        <w:t xml:space="preserve">4.2.13. Объекты основных средств, стоимостью менее 10 000 руб. каждый, находящиеся в эксплуатации, учитываются на </w:t>
      </w:r>
      <w:proofErr w:type="spellStart"/>
      <w:r w:rsidRPr="00B5271E">
        <w:rPr>
          <w:rFonts w:ascii="Times New Roman" w:hAnsi="Times New Roman" w:cs="Times New Roman"/>
          <w:sz w:val="28"/>
          <w:szCs w:val="28"/>
        </w:rPr>
        <w:t>забалансовом</w:t>
      </w:r>
      <w:proofErr w:type="spellEnd"/>
      <w:r w:rsidRPr="00B5271E">
        <w:rPr>
          <w:rFonts w:ascii="Times New Roman" w:hAnsi="Times New Roman" w:cs="Times New Roman"/>
          <w:sz w:val="28"/>
          <w:szCs w:val="28"/>
        </w:rPr>
        <w:t xml:space="preserve"> счете 21  "Основные средства стоимостью до 10 000 рублей включительно в эксплуатации" по балансовой стоимости или 1 рубль при отсутствии балансовой стоимостью. Каждому объекту стоимостью менее 10 000 руб., присваивается инвентарный номер. Инвентарный номер присваивается автоматизированным способом с помощью программного продукта  </w:t>
      </w:r>
      <w:r w:rsidRPr="00B5271E">
        <w:rPr>
          <w:rFonts w:ascii="Times New Roman" w:hAnsi="Times New Roman" w:cs="Times New Roman"/>
          <w:sz w:val="28"/>
          <w:szCs w:val="28"/>
        </w:rPr>
        <w:br/>
        <w:t xml:space="preserve">"1С: бухгалтерия" по шаблону и сквозной нумерации. </w:t>
      </w:r>
    </w:p>
    <w:p w:rsidR="00B5271E" w:rsidRPr="00B5271E" w:rsidRDefault="00B5271E" w:rsidP="00B5271E">
      <w:pPr>
        <w:tabs>
          <w:tab w:val="center" w:pos="709"/>
          <w:tab w:val="left" w:pos="1621"/>
        </w:tabs>
        <w:ind w:right="2"/>
        <w:rPr>
          <w:rFonts w:ascii="Times New Roman" w:hAnsi="Times New Roman" w:cs="Times New Roman"/>
          <w:sz w:val="28"/>
          <w:szCs w:val="28"/>
        </w:rPr>
      </w:pPr>
      <w:r w:rsidRPr="00B5271E">
        <w:rPr>
          <w:rFonts w:ascii="Times New Roman" w:hAnsi="Times New Roman" w:cs="Times New Roman"/>
          <w:sz w:val="28"/>
          <w:szCs w:val="28"/>
        </w:rPr>
        <w:t xml:space="preserve">Приобретенные до 01.01.2018 г. объекты основных средств, стоимостью менее 10 000 рублей учитываются на счете 101.30 </w:t>
      </w:r>
      <w:r w:rsidRPr="00B5271E">
        <w:rPr>
          <w:rFonts w:ascii="Times New Roman" w:hAnsi="Times New Roman" w:cs="Times New Roman"/>
          <w:sz w:val="28"/>
          <w:szCs w:val="28"/>
        </w:rPr>
        <w:br/>
        <w:t>"Основные средства – иное движимое имущество", в дальнейшем будут перенесены на счет 21 "Основные средства стоимостью до 10 000 рублей включительно в эксплуатации".</w:t>
      </w:r>
    </w:p>
    <w:p w:rsidR="00B5271E" w:rsidRPr="00B5271E" w:rsidRDefault="00B5271E" w:rsidP="00B5271E">
      <w:pPr>
        <w:tabs>
          <w:tab w:val="left" w:pos="709"/>
          <w:tab w:val="left" w:pos="1621"/>
        </w:tabs>
        <w:ind w:right="224"/>
        <w:rPr>
          <w:rFonts w:ascii="Times New Roman" w:hAnsi="Times New Roman" w:cs="Times New Roman"/>
          <w:color w:val="548DD4" w:themeColor="text2" w:themeTint="99"/>
          <w:sz w:val="28"/>
          <w:szCs w:val="28"/>
        </w:rPr>
      </w:pPr>
      <w:r w:rsidRPr="00B5271E">
        <w:rPr>
          <w:rFonts w:ascii="Times New Roman" w:hAnsi="Times New Roman" w:cs="Times New Roman"/>
          <w:sz w:val="28"/>
          <w:szCs w:val="28"/>
        </w:rPr>
        <w:t>(Основание: пункт 39 СГС "Основные средства").</w:t>
      </w:r>
    </w:p>
    <w:p w:rsidR="00B5271E" w:rsidRPr="00B5271E" w:rsidRDefault="00B5271E" w:rsidP="00B5271E">
      <w:pPr>
        <w:tabs>
          <w:tab w:val="center" w:pos="709"/>
          <w:tab w:val="left" w:pos="1616"/>
        </w:tabs>
        <w:rPr>
          <w:rFonts w:ascii="Times New Roman" w:hAnsi="Times New Roman" w:cs="Times New Roman"/>
          <w:sz w:val="28"/>
          <w:szCs w:val="28"/>
        </w:rPr>
      </w:pPr>
      <w:r w:rsidRPr="00B5271E">
        <w:rPr>
          <w:rFonts w:ascii="Times New Roman" w:hAnsi="Times New Roman" w:cs="Times New Roman"/>
          <w:sz w:val="28"/>
          <w:szCs w:val="28"/>
        </w:rPr>
        <w:t>4.2.14. Затраты по замене отдельных составных частей единой системы, комплекса конструктивно</w:t>
      </w:r>
      <m:oMath>
        <m:r>
          <w:rPr>
            <w:rFonts w:ascii="Cambria Math" w:hAnsi="Times New Roman" w:cs="Times New Roman"/>
            <w:sz w:val="28"/>
            <w:szCs w:val="28"/>
          </w:rPr>
          <m:t xml:space="preserve"> </m:t>
        </m:r>
        <m:r>
          <w:rPr>
            <w:rFonts w:ascii="Cambria Math" w:hAnsi="Times New Roman" w:cs="Times New Roman"/>
            <w:sz w:val="28"/>
            <w:szCs w:val="28"/>
          </w:rPr>
          <m:t>-</m:t>
        </m:r>
      </m:oMath>
      <w:r w:rsidRPr="00B5271E">
        <w:rPr>
          <w:rFonts w:ascii="Times New Roman" w:hAnsi="Times New Roman" w:cs="Times New Roman"/>
          <w:sz w:val="28"/>
          <w:szCs w:val="28"/>
        </w:rPr>
        <w:t xml:space="preserve"> сочлененных предметов, в том числе при капитальном ремонте списываются на расходы текущего </w:t>
      </w:r>
      <w:proofErr w:type="spellStart"/>
      <w:r w:rsidRPr="00B5271E">
        <w:rPr>
          <w:rFonts w:ascii="Times New Roman" w:hAnsi="Times New Roman" w:cs="Times New Roman"/>
          <w:sz w:val="28"/>
          <w:szCs w:val="28"/>
        </w:rPr>
        <w:t>финансовогогода</w:t>
      </w:r>
      <w:proofErr w:type="spellEnd"/>
      <w:r w:rsidRPr="00B5271E">
        <w:rPr>
          <w:rFonts w:ascii="Times New Roman" w:hAnsi="Times New Roman" w:cs="Times New Roman"/>
          <w:sz w:val="28"/>
          <w:szCs w:val="28"/>
        </w:rPr>
        <w:t>.</w:t>
      </w:r>
    </w:p>
    <w:p w:rsidR="00B5271E" w:rsidRPr="00B5271E" w:rsidRDefault="00B5271E" w:rsidP="00B5271E">
      <w:pPr>
        <w:tabs>
          <w:tab w:val="center" w:pos="709"/>
          <w:tab w:val="left" w:pos="1726"/>
        </w:tabs>
        <w:rPr>
          <w:rFonts w:ascii="Times New Roman" w:hAnsi="Times New Roman" w:cs="Times New Roman"/>
          <w:sz w:val="28"/>
          <w:szCs w:val="28"/>
        </w:rPr>
      </w:pPr>
      <w:r w:rsidRPr="00B5271E">
        <w:rPr>
          <w:rFonts w:ascii="Times New Roman" w:hAnsi="Times New Roman" w:cs="Times New Roman"/>
          <w:sz w:val="28"/>
          <w:szCs w:val="28"/>
        </w:rPr>
        <w:t xml:space="preserve">4.2.15. Объекты основных средств учитываются по тому коду финансового обеспечения, за счет которого они были приобретены, </w:t>
      </w:r>
      <w:proofErr w:type="spellStart"/>
      <w:r w:rsidRPr="00B5271E">
        <w:rPr>
          <w:rFonts w:ascii="Times New Roman" w:hAnsi="Times New Roman" w:cs="Times New Roman"/>
          <w:sz w:val="28"/>
          <w:szCs w:val="28"/>
        </w:rPr>
        <w:t>заисключениемобъектов</w:t>
      </w:r>
      <w:proofErr w:type="spellEnd"/>
      <w:r w:rsidRPr="00B5271E">
        <w:rPr>
          <w:rFonts w:ascii="Times New Roman" w:hAnsi="Times New Roman" w:cs="Times New Roman"/>
          <w:sz w:val="28"/>
          <w:szCs w:val="28"/>
        </w:rPr>
        <w:t xml:space="preserve">  основных  средств,  приобретенных  за  счет  средств   субсидий на иные цели. Сумма вложений, сформированная на счете 5 106 00 000, переводится на код финансового обеспечения"4".</w:t>
      </w:r>
    </w:p>
    <w:p w:rsidR="00B5271E" w:rsidRPr="00B5271E" w:rsidRDefault="00B5271E" w:rsidP="00B5271E">
      <w:pPr>
        <w:tabs>
          <w:tab w:val="center" w:pos="709"/>
          <w:tab w:val="left" w:pos="1607"/>
        </w:tabs>
        <w:rPr>
          <w:rFonts w:ascii="Times New Roman" w:hAnsi="Times New Roman" w:cs="Times New Roman"/>
          <w:sz w:val="28"/>
          <w:szCs w:val="28"/>
        </w:rPr>
      </w:pPr>
      <w:r w:rsidRPr="00B5271E">
        <w:rPr>
          <w:rFonts w:ascii="Times New Roman" w:hAnsi="Times New Roman" w:cs="Times New Roman"/>
          <w:sz w:val="28"/>
          <w:szCs w:val="28"/>
        </w:rPr>
        <w:lastRenderedPageBreak/>
        <w:t xml:space="preserve">4.2.16. При приобретении основных средств за счет средств, полученных более чем по одному коду финансового обеспечения, сумма </w:t>
      </w:r>
      <w:proofErr w:type="gramStart"/>
      <w:r w:rsidRPr="00B5271E">
        <w:rPr>
          <w:rFonts w:ascii="Times New Roman" w:hAnsi="Times New Roman" w:cs="Times New Roman"/>
          <w:sz w:val="28"/>
          <w:szCs w:val="28"/>
        </w:rPr>
        <w:t>вложений,  сформированных  на счете 0 106 00 000 переводится</w:t>
      </w:r>
      <w:proofErr w:type="gramEnd"/>
      <w:r w:rsidRPr="00B5271E">
        <w:rPr>
          <w:rFonts w:ascii="Times New Roman" w:hAnsi="Times New Roman" w:cs="Times New Roman"/>
          <w:sz w:val="28"/>
          <w:szCs w:val="28"/>
        </w:rPr>
        <w:t xml:space="preserve"> на </w:t>
      </w:r>
      <w:proofErr w:type="spellStart"/>
      <w:r w:rsidRPr="00B5271E">
        <w:rPr>
          <w:rFonts w:ascii="Times New Roman" w:hAnsi="Times New Roman" w:cs="Times New Roman"/>
          <w:sz w:val="28"/>
          <w:szCs w:val="28"/>
        </w:rPr>
        <w:t>тоткод</w:t>
      </w:r>
      <w:proofErr w:type="spellEnd"/>
      <w:r w:rsidRPr="00B5271E">
        <w:rPr>
          <w:rFonts w:ascii="Times New Roman" w:hAnsi="Times New Roman" w:cs="Times New Roman"/>
          <w:sz w:val="28"/>
          <w:szCs w:val="28"/>
        </w:rPr>
        <w:t xml:space="preserve"> финансового обеспечения, по которому </w:t>
      </w:r>
      <w:proofErr w:type="spellStart"/>
      <w:r w:rsidRPr="00B5271E">
        <w:rPr>
          <w:rFonts w:ascii="Times New Roman" w:hAnsi="Times New Roman" w:cs="Times New Roman"/>
          <w:sz w:val="28"/>
          <w:szCs w:val="28"/>
        </w:rPr>
        <w:t>онибудут</w:t>
      </w:r>
      <w:proofErr w:type="spellEnd"/>
      <w:r w:rsidRPr="00B5271E">
        <w:rPr>
          <w:rFonts w:ascii="Times New Roman" w:hAnsi="Times New Roman" w:cs="Times New Roman"/>
          <w:sz w:val="28"/>
          <w:szCs w:val="28"/>
        </w:rPr>
        <w:t xml:space="preserve"> использоваться.</w:t>
      </w:r>
    </w:p>
    <w:p w:rsidR="00B5271E" w:rsidRPr="00B5271E" w:rsidRDefault="00B5271E" w:rsidP="00B5271E">
      <w:pPr>
        <w:tabs>
          <w:tab w:val="center" w:pos="709"/>
          <w:tab w:val="left" w:pos="1841"/>
        </w:tabs>
        <w:rPr>
          <w:rFonts w:ascii="Times New Roman" w:hAnsi="Times New Roman" w:cs="Times New Roman"/>
          <w:sz w:val="28"/>
          <w:szCs w:val="28"/>
        </w:rPr>
      </w:pPr>
      <w:r w:rsidRPr="00B5271E">
        <w:rPr>
          <w:rFonts w:ascii="Times New Roman" w:hAnsi="Times New Roman" w:cs="Times New Roman"/>
          <w:sz w:val="28"/>
          <w:szCs w:val="28"/>
        </w:rPr>
        <w:t xml:space="preserve">4.2.17. Принятие   к    бухгалтерскому    учету    объектов    основных    средств   и материальных запасов по стоимости, сформированной при безвозмездном получении субъектами централизованного учета, отражается </w:t>
      </w:r>
      <w:proofErr w:type="spellStart"/>
      <w:r w:rsidRPr="00B5271E">
        <w:rPr>
          <w:rFonts w:ascii="Times New Roman" w:hAnsi="Times New Roman" w:cs="Times New Roman"/>
          <w:sz w:val="28"/>
          <w:szCs w:val="28"/>
        </w:rPr>
        <w:t>вслучае</w:t>
      </w:r>
      <w:proofErr w:type="spellEnd"/>
      <w:r w:rsidRPr="00B5271E">
        <w:rPr>
          <w:rFonts w:ascii="Times New Roman" w:hAnsi="Times New Roman" w:cs="Times New Roman"/>
          <w:sz w:val="28"/>
          <w:szCs w:val="28"/>
        </w:rPr>
        <w:t>:</w:t>
      </w:r>
    </w:p>
    <w:p w:rsidR="00B5271E" w:rsidRPr="00B5271E" w:rsidRDefault="00B5271E" w:rsidP="00B5271E">
      <w:pPr>
        <w:tabs>
          <w:tab w:val="center" w:pos="709"/>
          <w:tab w:val="left" w:pos="1541"/>
        </w:tabs>
        <w:rPr>
          <w:rFonts w:ascii="Times New Roman" w:hAnsi="Times New Roman" w:cs="Times New Roman"/>
          <w:sz w:val="28"/>
          <w:szCs w:val="28"/>
        </w:rPr>
      </w:pPr>
      <w:r w:rsidRPr="00B5271E">
        <w:rPr>
          <w:rFonts w:ascii="Times New Roman" w:hAnsi="Times New Roman" w:cs="Times New Roman"/>
          <w:sz w:val="28"/>
          <w:szCs w:val="28"/>
        </w:rPr>
        <w:t>–если имущество передано с кода финансового обеспечения "1", "4"или "5";</w:t>
      </w:r>
    </w:p>
    <w:p w:rsidR="00B5271E" w:rsidRPr="00B5271E" w:rsidRDefault="00B5271E" w:rsidP="00B5271E">
      <w:pPr>
        <w:tabs>
          <w:tab w:val="center" w:pos="709"/>
          <w:tab w:val="left" w:pos="1541"/>
        </w:tabs>
        <w:ind w:left="-360"/>
        <w:rPr>
          <w:rFonts w:ascii="Times New Roman" w:hAnsi="Times New Roman" w:cs="Times New Roman"/>
          <w:sz w:val="28"/>
          <w:szCs w:val="28"/>
        </w:rPr>
      </w:pPr>
      <w:proofErr w:type="spellStart"/>
      <w:r w:rsidRPr="00B5271E">
        <w:rPr>
          <w:rFonts w:ascii="Times New Roman" w:hAnsi="Times New Roman" w:cs="Times New Roman"/>
          <w:sz w:val="28"/>
          <w:szCs w:val="28"/>
        </w:rPr>
        <w:t>принятиеотражается</w:t>
      </w:r>
      <w:proofErr w:type="spellEnd"/>
      <w:r w:rsidRPr="00B5271E">
        <w:rPr>
          <w:rFonts w:ascii="Times New Roman" w:hAnsi="Times New Roman" w:cs="Times New Roman"/>
          <w:sz w:val="28"/>
          <w:szCs w:val="28"/>
        </w:rPr>
        <w:t>:</w:t>
      </w:r>
    </w:p>
    <w:p w:rsidR="00B5271E" w:rsidRPr="00B5271E" w:rsidRDefault="00B5271E" w:rsidP="00B5271E">
      <w:pPr>
        <w:pStyle w:val="a5"/>
        <w:tabs>
          <w:tab w:val="center" w:pos="709"/>
          <w:tab w:val="left" w:pos="2323"/>
        </w:tabs>
        <w:ind w:left="0" w:firstLine="0"/>
        <w:rPr>
          <w:sz w:val="28"/>
          <w:szCs w:val="28"/>
          <w:lang w:val="ru-RU"/>
        </w:rPr>
      </w:pPr>
      <w:r w:rsidRPr="00B5271E">
        <w:rPr>
          <w:sz w:val="28"/>
          <w:szCs w:val="28"/>
          <w:lang w:val="ru-RU"/>
        </w:rPr>
        <w:t>–по коду финансового обеспечения"4": дошкольные образовательные и образовательные учреждения; дополнительное образование;</w:t>
      </w:r>
    </w:p>
    <w:p w:rsidR="00B5271E" w:rsidRPr="00B5271E" w:rsidRDefault="00B5271E" w:rsidP="00B5271E">
      <w:pPr>
        <w:pStyle w:val="a5"/>
        <w:tabs>
          <w:tab w:val="center" w:pos="709"/>
          <w:tab w:val="left" w:pos="2323"/>
        </w:tabs>
        <w:ind w:left="0" w:firstLine="0"/>
        <w:rPr>
          <w:sz w:val="28"/>
          <w:szCs w:val="28"/>
          <w:lang w:val="ru-RU"/>
        </w:rPr>
      </w:pPr>
      <w:r w:rsidRPr="00B5271E">
        <w:rPr>
          <w:sz w:val="28"/>
          <w:szCs w:val="28"/>
          <w:lang w:val="ru-RU"/>
        </w:rPr>
        <w:t xml:space="preserve">– по коду финансового обеспечения "1": </w:t>
      </w:r>
      <w:proofErr w:type="spellStart"/>
      <w:r w:rsidRPr="00B5271E">
        <w:rPr>
          <w:sz w:val="28"/>
          <w:szCs w:val="28"/>
          <w:lang w:val="ru-RU"/>
        </w:rPr>
        <w:t>централизованнаябухгалтерия</w:t>
      </w:r>
      <w:proofErr w:type="spellEnd"/>
      <w:r w:rsidRPr="00B5271E">
        <w:rPr>
          <w:sz w:val="28"/>
          <w:szCs w:val="28"/>
          <w:lang w:val="ru-RU"/>
        </w:rPr>
        <w:t>; комитет образования.</w:t>
      </w:r>
    </w:p>
    <w:p w:rsidR="00B5271E" w:rsidRPr="00B5271E" w:rsidRDefault="00B5271E" w:rsidP="00B5271E">
      <w:pPr>
        <w:tabs>
          <w:tab w:val="center" w:pos="709"/>
          <w:tab w:val="center" w:pos="851"/>
          <w:tab w:val="left" w:pos="1679"/>
        </w:tabs>
        <w:rPr>
          <w:rFonts w:ascii="Times New Roman" w:hAnsi="Times New Roman" w:cs="Times New Roman"/>
          <w:sz w:val="28"/>
          <w:szCs w:val="28"/>
        </w:rPr>
      </w:pPr>
      <w:r w:rsidRPr="00B5271E">
        <w:rPr>
          <w:rFonts w:ascii="Times New Roman" w:hAnsi="Times New Roman" w:cs="Times New Roman"/>
          <w:sz w:val="28"/>
          <w:szCs w:val="28"/>
        </w:rPr>
        <w:t xml:space="preserve">4.2.18.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был приобретен субъектом централизованного учета за счет других источников стоимость этого объекта </w:t>
      </w:r>
      <w:proofErr w:type="spellStart"/>
      <w:r w:rsidRPr="00B5271E">
        <w:rPr>
          <w:rFonts w:ascii="Times New Roman" w:hAnsi="Times New Roman" w:cs="Times New Roman"/>
          <w:sz w:val="28"/>
          <w:szCs w:val="28"/>
        </w:rPr>
        <w:t>переводитсяна</w:t>
      </w:r>
      <w:proofErr w:type="spellEnd"/>
      <w:r w:rsidRPr="00B5271E">
        <w:rPr>
          <w:rFonts w:ascii="Times New Roman" w:hAnsi="Times New Roman" w:cs="Times New Roman"/>
          <w:sz w:val="28"/>
          <w:szCs w:val="28"/>
        </w:rPr>
        <w:t xml:space="preserve"> код финансового обеспечения "4". Одновременно переводится сумма начисленной амортизации.</w:t>
      </w:r>
    </w:p>
    <w:p w:rsidR="00B5271E" w:rsidRPr="00B5271E" w:rsidRDefault="00B5271E" w:rsidP="00B5271E">
      <w:pPr>
        <w:tabs>
          <w:tab w:val="left" w:pos="709"/>
          <w:tab w:val="left" w:pos="1746"/>
        </w:tabs>
        <w:rPr>
          <w:rFonts w:ascii="Times New Roman" w:hAnsi="Times New Roman" w:cs="Times New Roman"/>
          <w:sz w:val="28"/>
          <w:szCs w:val="28"/>
        </w:rPr>
      </w:pPr>
      <w:r w:rsidRPr="00B5271E">
        <w:rPr>
          <w:rFonts w:ascii="Times New Roman" w:hAnsi="Times New Roman" w:cs="Times New Roman"/>
          <w:sz w:val="28"/>
          <w:szCs w:val="28"/>
        </w:rPr>
        <w:t>4.2.19.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B5271E" w:rsidRPr="00B5271E" w:rsidRDefault="00B5271E" w:rsidP="00B5271E">
      <w:pPr>
        <w:tabs>
          <w:tab w:val="center" w:pos="709"/>
          <w:tab w:val="left" w:pos="1625"/>
        </w:tabs>
        <w:ind w:right="2"/>
        <w:rPr>
          <w:rFonts w:ascii="Times New Roman" w:hAnsi="Times New Roman" w:cs="Times New Roman"/>
          <w:sz w:val="28"/>
          <w:szCs w:val="28"/>
        </w:rPr>
      </w:pPr>
      <w:r w:rsidRPr="00B5271E">
        <w:rPr>
          <w:rFonts w:ascii="Times New Roman" w:hAnsi="Times New Roman" w:cs="Times New Roman"/>
          <w:sz w:val="28"/>
          <w:szCs w:val="28"/>
        </w:rPr>
        <w:t xml:space="preserve">4.2.20.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w:t>
      </w:r>
      <w:proofErr w:type="spellStart"/>
      <w:r w:rsidRPr="00B5271E">
        <w:rPr>
          <w:rFonts w:ascii="Times New Roman" w:hAnsi="Times New Roman" w:cs="Times New Roman"/>
          <w:sz w:val="28"/>
          <w:szCs w:val="28"/>
        </w:rPr>
        <w:t>поступлениюи</w:t>
      </w:r>
      <w:proofErr w:type="spellEnd"/>
      <w:r w:rsidRPr="00B5271E">
        <w:rPr>
          <w:rFonts w:ascii="Times New Roman" w:hAnsi="Times New Roman" w:cs="Times New Roman"/>
          <w:sz w:val="28"/>
          <w:szCs w:val="28"/>
        </w:rPr>
        <w:t xml:space="preserve"> выбытию активов учреждения, методом рыночных цен (путем проведения мониторинга) в случае, если объект был получен от гражданина, негосударственной организации: коммерческой или </w:t>
      </w:r>
      <w:proofErr w:type="spellStart"/>
      <w:r w:rsidRPr="00B5271E">
        <w:rPr>
          <w:rFonts w:ascii="Times New Roman" w:hAnsi="Times New Roman" w:cs="Times New Roman"/>
          <w:sz w:val="28"/>
          <w:szCs w:val="28"/>
        </w:rPr>
        <w:t>некомерческой</w:t>
      </w:r>
      <w:proofErr w:type="spellEnd"/>
      <w:r w:rsidRPr="00B5271E">
        <w:rPr>
          <w:rFonts w:ascii="Times New Roman" w:hAnsi="Times New Roman" w:cs="Times New Roman"/>
          <w:sz w:val="28"/>
          <w:szCs w:val="28"/>
        </w:rPr>
        <w:t>.</w:t>
      </w:r>
    </w:p>
    <w:p w:rsidR="00B5271E" w:rsidRPr="00B5271E" w:rsidRDefault="00B5271E" w:rsidP="00B5271E">
      <w:pPr>
        <w:tabs>
          <w:tab w:val="center" w:pos="709"/>
          <w:tab w:val="left" w:pos="1625"/>
        </w:tabs>
        <w:ind w:right="2"/>
        <w:rPr>
          <w:rFonts w:ascii="Times New Roman" w:hAnsi="Times New Roman" w:cs="Times New Roman"/>
          <w:sz w:val="28"/>
          <w:szCs w:val="28"/>
        </w:rPr>
      </w:pPr>
      <w:r w:rsidRPr="00B5271E">
        <w:rPr>
          <w:rFonts w:ascii="Times New Roman" w:hAnsi="Times New Roman" w:cs="Times New Roman"/>
          <w:sz w:val="28"/>
          <w:szCs w:val="28"/>
        </w:rPr>
        <w:t xml:space="preserve">Когда данные о ценах недоступны, объект принимается к учету в условной оценке: 1 объект – 1 руб., или по стоимости указанной в договоре дарения (передачи и </w:t>
      </w:r>
      <w:proofErr w:type="spellStart"/>
      <w:r w:rsidRPr="00B5271E">
        <w:rPr>
          <w:rFonts w:ascii="Times New Roman" w:hAnsi="Times New Roman" w:cs="Times New Roman"/>
          <w:sz w:val="28"/>
          <w:szCs w:val="28"/>
        </w:rPr>
        <w:t>т.д</w:t>
      </w:r>
      <w:proofErr w:type="spellEnd"/>
      <w:r w:rsidRPr="00B5271E">
        <w:rPr>
          <w:rFonts w:ascii="Times New Roman" w:hAnsi="Times New Roman" w:cs="Times New Roman"/>
          <w:sz w:val="28"/>
          <w:szCs w:val="28"/>
        </w:rPr>
        <w:t>). После того как информация поступит, комиссия по поступлению и выбытию активов вправе пересмотреть балансовую стоимость.</w:t>
      </w:r>
    </w:p>
    <w:p w:rsidR="00B5271E" w:rsidRPr="00B5271E" w:rsidRDefault="00B5271E" w:rsidP="00B5271E">
      <w:pPr>
        <w:tabs>
          <w:tab w:val="center" w:pos="709"/>
          <w:tab w:val="left" w:pos="1625"/>
        </w:tabs>
        <w:ind w:right="2"/>
        <w:rPr>
          <w:rFonts w:ascii="Times New Roman" w:hAnsi="Times New Roman" w:cs="Times New Roman"/>
          <w:sz w:val="28"/>
          <w:szCs w:val="28"/>
        </w:rPr>
      </w:pPr>
      <w:r w:rsidRPr="00B5271E">
        <w:rPr>
          <w:rFonts w:ascii="Times New Roman" w:hAnsi="Times New Roman" w:cs="Times New Roman"/>
          <w:sz w:val="28"/>
          <w:szCs w:val="28"/>
        </w:rPr>
        <w:lastRenderedPageBreak/>
        <w:t>При безвозмездном получении от сектора государственного управления, организация, которая создана на базе государственного или муниципального имущества объект учитывается по стоимости, которая указана в передаточных документах. Одновременно принимается на учет сумма ранее начисленной амортизации.</w:t>
      </w:r>
    </w:p>
    <w:p w:rsidR="00B5271E" w:rsidRPr="00B5271E" w:rsidRDefault="00B5271E" w:rsidP="00B5271E">
      <w:pPr>
        <w:tabs>
          <w:tab w:val="center" w:pos="709"/>
          <w:tab w:val="left" w:pos="1625"/>
          <w:tab w:val="center" w:pos="9356"/>
        </w:tabs>
        <w:ind w:right="238"/>
        <w:rPr>
          <w:rFonts w:ascii="Times New Roman" w:hAnsi="Times New Roman" w:cs="Times New Roman"/>
          <w:sz w:val="28"/>
          <w:szCs w:val="28"/>
        </w:rPr>
      </w:pPr>
      <w:r w:rsidRPr="00B5271E">
        <w:rPr>
          <w:rFonts w:ascii="Times New Roman" w:hAnsi="Times New Roman" w:cs="Times New Roman"/>
          <w:sz w:val="28"/>
          <w:szCs w:val="28"/>
        </w:rPr>
        <w:t>При безвозмездном получении основного средства используется акт приема-передачи (</w:t>
      </w:r>
      <w:hyperlink r:id="rId96">
        <w:r w:rsidRPr="00B5271E">
          <w:rPr>
            <w:rFonts w:ascii="Times New Roman" w:hAnsi="Times New Roman" w:cs="Times New Roman"/>
            <w:sz w:val="28"/>
            <w:szCs w:val="28"/>
          </w:rPr>
          <w:t>ф. 05</w:t>
        </w:r>
      </w:hyperlink>
      <w:r w:rsidRPr="00B5271E">
        <w:rPr>
          <w:rFonts w:ascii="Times New Roman" w:hAnsi="Times New Roman" w:cs="Times New Roman"/>
          <w:sz w:val="28"/>
          <w:szCs w:val="28"/>
        </w:rPr>
        <w:t>10448).</w:t>
      </w:r>
    </w:p>
    <w:p w:rsidR="00B5271E" w:rsidRPr="00B5271E" w:rsidRDefault="00B5271E" w:rsidP="00B5271E">
      <w:pPr>
        <w:tabs>
          <w:tab w:val="center" w:pos="709"/>
          <w:tab w:val="left" w:pos="1625"/>
        </w:tabs>
        <w:ind w:right="2"/>
        <w:rPr>
          <w:rFonts w:ascii="Times New Roman" w:hAnsi="Times New Roman" w:cs="Times New Roman"/>
          <w:sz w:val="28"/>
          <w:szCs w:val="28"/>
        </w:rPr>
      </w:pPr>
      <w:r w:rsidRPr="00B5271E">
        <w:rPr>
          <w:rFonts w:ascii="Times New Roman" w:hAnsi="Times New Roman" w:cs="Times New Roman"/>
          <w:sz w:val="28"/>
          <w:szCs w:val="28"/>
        </w:rPr>
        <w:t xml:space="preserve">4.2.21. Объекты библиотечного фонда стоимостью до 100 000 руб. учитываются в   регистрах бухучета в денежном выражении общей суммой в </w:t>
      </w:r>
      <w:proofErr w:type="spellStart"/>
      <w:r w:rsidRPr="00B5271E">
        <w:rPr>
          <w:rFonts w:ascii="Times New Roman" w:hAnsi="Times New Roman" w:cs="Times New Roman"/>
          <w:sz w:val="28"/>
          <w:szCs w:val="28"/>
        </w:rPr>
        <w:t>разрезекодов</w:t>
      </w:r>
      <w:proofErr w:type="spellEnd"/>
      <w:r w:rsidRPr="00B5271E">
        <w:rPr>
          <w:rFonts w:ascii="Times New Roman" w:hAnsi="Times New Roman" w:cs="Times New Roman"/>
          <w:sz w:val="28"/>
          <w:szCs w:val="28"/>
        </w:rPr>
        <w:t xml:space="preserve"> финансового обеспечения:</w:t>
      </w:r>
    </w:p>
    <w:p w:rsidR="00B5271E" w:rsidRPr="00B5271E" w:rsidRDefault="00B5271E" w:rsidP="00B5271E">
      <w:pPr>
        <w:tabs>
          <w:tab w:val="left" w:pos="709"/>
        </w:tabs>
        <w:rPr>
          <w:rFonts w:ascii="Times New Roman" w:hAnsi="Times New Roman" w:cs="Times New Roman"/>
          <w:sz w:val="28"/>
          <w:szCs w:val="28"/>
        </w:rPr>
      </w:pPr>
      <w:r w:rsidRPr="00B5271E">
        <w:rPr>
          <w:rFonts w:ascii="Times New Roman" w:hAnsi="Times New Roman" w:cs="Times New Roman"/>
          <w:sz w:val="28"/>
          <w:szCs w:val="28"/>
        </w:rPr>
        <w:t xml:space="preserve">2 – приносящая доход деятельность (собственные доходы учреждения); </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4 – субсидия на выполнение государственного задания;</w:t>
      </w:r>
    </w:p>
    <w:p w:rsidR="00B5271E" w:rsidRPr="00B5271E" w:rsidRDefault="00B5271E" w:rsidP="00B5271E">
      <w:pPr>
        <w:tabs>
          <w:tab w:val="left" w:pos="1625"/>
        </w:tabs>
        <w:ind w:right="238"/>
        <w:rPr>
          <w:rFonts w:ascii="Times New Roman" w:hAnsi="Times New Roman" w:cs="Times New Roman"/>
          <w:sz w:val="28"/>
          <w:szCs w:val="28"/>
        </w:rPr>
      </w:pPr>
      <w:r w:rsidRPr="00B5271E">
        <w:rPr>
          <w:rFonts w:ascii="Times New Roman" w:hAnsi="Times New Roman" w:cs="Times New Roman"/>
          <w:sz w:val="28"/>
          <w:szCs w:val="28"/>
        </w:rPr>
        <w:t>5 – субсидии на иные цели.</w:t>
      </w:r>
    </w:p>
    <w:p w:rsidR="00B5271E" w:rsidRPr="00B5271E" w:rsidRDefault="00B5271E" w:rsidP="00B5271E">
      <w:pPr>
        <w:tabs>
          <w:tab w:val="center" w:pos="709"/>
          <w:tab w:val="left" w:pos="1625"/>
        </w:tabs>
        <w:ind w:right="2"/>
        <w:rPr>
          <w:rFonts w:ascii="Times New Roman" w:hAnsi="Times New Roman" w:cs="Times New Roman"/>
          <w:sz w:val="28"/>
          <w:szCs w:val="28"/>
        </w:rPr>
      </w:pPr>
      <w:r w:rsidRPr="00B5271E">
        <w:rPr>
          <w:rFonts w:ascii="Times New Roman" w:hAnsi="Times New Roman" w:cs="Times New Roman"/>
          <w:sz w:val="28"/>
          <w:szCs w:val="28"/>
        </w:rPr>
        <w:t>Учет ведется в Инвентарной карточке группового учета основных средств (ф. 0504032). На каждый объект библиотечного фонда стоимостью свыше 100 000 руб. открывается отдельная Инвентарная карточка учета основных средств (ф. 0504031).</w:t>
      </w:r>
    </w:p>
    <w:p w:rsidR="00B5271E" w:rsidRPr="00B5271E" w:rsidRDefault="00B5271E" w:rsidP="00B5271E">
      <w:pPr>
        <w:tabs>
          <w:tab w:val="center" w:pos="709"/>
          <w:tab w:val="left" w:pos="1625"/>
        </w:tabs>
        <w:rPr>
          <w:rFonts w:ascii="Times New Roman" w:hAnsi="Times New Roman" w:cs="Times New Roman"/>
          <w:sz w:val="28"/>
          <w:szCs w:val="28"/>
        </w:rPr>
      </w:pPr>
      <w:r w:rsidRPr="00B5271E">
        <w:rPr>
          <w:rFonts w:ascii="Times New Roman" w:hAnsi="Times New Roman" w:cs="Times New Roman"/>
          <w:sz w:val="28"/>
          <w:szCs w:val="28"/>
        </w:rPr>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от 08.10.2012 № 1077.</w:t>
      </w:r>
    </w:p>
    <w:p w:rsidR="00B5271E" w:rsidRPr="00B5271E" w:rsidRDefault="00B5271E" w:rsidP="00B5271E">
      <w:pPr>
        <w:tabs>
          <w:tab w:val="left" w:pos="0"/>
          <w:tab w:val="center" w:pos="709"/>
        </w:tabs>
        <w:ind w:left="-1"/>
        <w:rPr>
          <w:rFonts w:ascii="Times New Roman" w:hAnsi="Times New Roman" w:cs="Times New Roman"/>
          <w:sz w:val="28"/>
          <w:szCs w:val="28"/>
        </w:rPr>
      </w:pPr>
      <w:r w:rsidRPr="00B5271E">
        <w:rPr>
          <w:rFonts w:ascii="Times New Roman" w:hAnsi="Times New Roman" w:cs="Times New Roman"/>
          <w:sz w:val="28"/>
          <w:szCs w:val="28"/>
        </w:rPr>
        <w:t xml:space="preserve">4.2.22. 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субъекта централизованного учета, за которым закреплено </w:t>
      </w:r>
      <w:proofErr w:type="spellStart"/>
      <w:r w:rsidRPr="00B5271E">
        <w:rPr>
          <w:rFonts w:ascii="Times New Roman" w:hAnsi="Times New Roman" w:cs="Times New Roman"/>
          <w:sz w:val="28"/>
          <w:szCs w:val="28"/>
        </w:rPr>
        <w:t>основноесредство</w:t>
      </w:r>
      <w:proofErr w:type="spellEnd"/>
      <w:r w:rsidRPr="00B5271E">
        <w:rPr>
          <w:rFonts w:ascii="Times New Roman" w:hAnsi="Times New Roman" w:cs="Times New Roman"/>
          <w:sz w:val="28"/>
          <w:szCs w:val="28"/>
        </w:rPr>
        <w:t>.</w:t>
      </w:r>
    </w:p>
    <w:p w:rsidR="00B5271E" w:rsidRPr="00B5271E" w:rsidRDefault="00B5271E" w:rsidP="00B5271E">
      <w:pPr>
        <w:tabs>
          <w:tab w:val="center" w:pos="709"/>
          <w:tab w:val="left" w:pos="1602"/>
        </w:tabs>
        <w:rPr>
          <w:rFonts w:ascii="Times New Roman" w:hAnsi="Times New Roman" w:cs="Times New Roman"/>
          <w:sz w:val="28"/>
          <w:szCs w:val="28"/>
        </w:rPr>
      </w:pPr>
      <w:r w:rsidRPr="00B5271E">
        <w:rPr>
          <w:rFonts w:ascii="Times New Roman" w:hAnsi="Times New Roman" w:cs="Times New Roman"/>
          <w:sz w:val="28"/>
          <w:szCs w:val="28"/>
        </w:rPr>
        <w:t xml:space="preserve">4.2.23. К работам по благоустройству </w:t>
      </w:r>
      <w:proofErr w:type="spellStart"/>
      <w:r w:rsidRPr="00B5271E">
        <w:rPr>
          <w:rFonts w:ascii="Times New Roman" w:hAnsi="Times New Roman" w:cs="Times New Roman"/>
          <w:sz w:val="28"/>
          <w:szCs w:val="28"/>
        </w:rPr>
        <w:t>территорииотносятся</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1540"/>
          <w:tab w:val="left" w:pos="1541"/>
        </w:tabs>
        <w:ind w:left="142" w:firstLine="0"/>
        <w:rPr>
          <w:sz w:val="28"/>
          <w:szCs w:val="28"/>
          <w:lang w:val="ru-RU"/>
        </w:rPr>
      </w:pPr>
      <w:r w:rsidRPr="00B5271E">
        <w:rPr>
          <w:sz w:val="28"/>
          <w:szCs w:val="28"/>
          <w:lang w:val="ru-RU"/>
        </w:rPr>
        <w:t xml:space="preserve">–инженерная подготовка и </w:t>
      </w:r>
      <w:proofErr w:type="spellStart"/>
      <w:r w:rsidRPr="00B5271E">
        <w:rPr>
          <w:sz w:val="28"/>
          <w:szCs w:val="28"/>
          <w:lang w:val="ru-RU"/>
        </w:rPr>
        <w:t>обеспечениебезопасности</w:t>
      </w:r>
      <w:proofErr w:type="spellEnd"/>
      <w:r w:rsidRPr="00B5271E">
        <w:rPr>
          <w:sz w:val="28"/>
          <w:szCs w:val="28"/>
          <w:lang w:val="ru-RU"/>
        </w:rPr>
        <w:t>;</w:t>
      </w:r>
    </w:p>
    <w:p w:rsidR="00B5271E" w:rsidRPr="00B5271E" w:rsidRDefault="00B5271E" w:rsidP="00B5271E">
      <w:pPr>
        <w:pStyle w:val="a5"/>
        <w:tabs>
          <w:tab w:val="left" w:pos="1540"/>
          <w:tab w:val="left" w:pos="1541"/>
        </w:tabs>
        <w:ind w:left="142" w:firstLine="0"/>
        <w:rPr>
          <w:sz w:val="28"/>
          <w:szCs w:val="28"/>
          <w:lang w:val="ru-RU"/>
        </w:rPr>
      </w:pPr>
      <w:r w:rsidRPr="00B5271E">
        <w:rPr>
          <w:sz w:val="28"/>
          <w:szCs w:val="28"/>
          <w:lang w:val="ru-RU"/>
        </w:rPr>
        <w:t xml:space="preserve">–озеленение, в том числе разбивка газонов, </w:t>
      </w:r>
      <w:proofErr w:type="spellStart"/>
      <w:r w:rsidRPr="00B5271E">
        <w:rPr>
          <w:sz w:val="28"/>
          <w:szCs w:val="28"/>
          <w:lang w:val="ru-RU"/>
        </w:rPr>
        <w:t>клумб</w:t>
      </w:r>
      <w:proofErr w:type="gramStart"/>
      <w:r w:rsidRPr="00B5271E">
        <w:rPr>
          <w:sz w:val="28"/>
          <w:szCs w:val="28"/>
          <w:lang w:val="ru-RU"/>
        </w:rPr>
        <w:t>,б</w:t>
      </w:r>
      <w:proofErr w:type="gramEnd"/>
      <w:r w:rsidRPr="00B5271E">
        <w:rPr>
          <w:sz w:val="28"/>
          <w:szCs w:val="28"/>
          <w:lang w:val="ru-RU"/>
        </w:rPr>
        <w:t>ордюр</w:t>
      </w:r>
      <w:proofErr w:type="spellEnd"/>
      <w:r w:rsidRPr="00B5271E">
        <w:rPr>
          <w:sz w:val="28"/>
          <w:szCs w:val="28"/>
          <w:lang w:val="ru-RU"/>
        </w:rPr>
        <w:t>;</w:t>
      </w:r>
    </w:p>
    <w:p w:rsidR="00B5271E" w:rsidRPr="00B5271E" w:rsidRDefault="00B5271E" w:rsidP="00B5271E">
      <w:pPr>
        <w:pStyle w:val="a5"/>
        <w:tabs>
          <w:tab w:val="center" w:pos="709"/>
          <w:tab w:val="left" w:pos="1540"/>
          <w:tab w:val="left" w:pos="1541"/>
        </w:tabs>
        <w:ind w:left="0" w:right="2" w:firstLine="0"/>
        <w:rPr>
          <w:sz w:val="28"/>
          <w:szCs w:val="28"/>
          <w:lang w:val="ru-RU"/>
        </w:rPr>
      </w:pPr>
      <w:r w:rsidRPr="00B5271E">
        <w:rPr>
          <w:sz w:val="28"/>
          <w:szCs w:val="28"/>
          <w:lang w:val="ru-RU"/>
        </w:rPr>
        <w:t>–устройство покрытий, в том числе асфальтирование, укладка плитки, бордюрных камней;</w:t>
      </w:r>
    </w:p>
    <w:p w:rsidR="00B5271E" w:rsidRPr="00B5271E" w:rsidRDefault="00B5271E" w:rsidP="00B5271E">
      <w:pPr>
        <w:pStyle w:val="a5"/>
        <w:tabs>
          <w:tab w:val="left" w:pos="1540"/>
          <w:tab w:val="left" w:pos="1541"/>
        </w:tabs>
        <w:ind w:left="142" w:firstLine="0"/>
        <w:rPr>
          <w:sz w:val="28"/>
          <w:szCs w:val="28"/>
          <w:lang w:val="ru-RU"/>
        </w:rPr>
      </w:pPr>
      <w:r w:rsidRPr="00B5271E">
        <w:rPr>
          <w:sz w:val="28"/>
          <w:szCs w:val="28"/>
          <w:lang w:val="ru-RU"/>
        </w:rPr>
        <w:t>–устройство освещения.</w:t>
      </w:r>
    </w:p>
    <w:p w:rsidR="00B5271E" w:rsidRPr="00B5271E" w:rsidRDefault="00B5271E" w:rsidP="00B5271E">
      <w:pPr>
        <w:pStyle w:val="a3"/>
        <w:tabs>
          <w:tab w:val="left" w:pos="709"/>
        </w:tabs>
        <w:rPr>
          <w:sz w:val="28"/>
          <w:szCs w:val="28"/>
          <w:lang w:val="ru-RU"/>
        </w:rPr>
      </w:pPr>
      <w:r w:rsidRPr="00B5271E">
        <w:rPr>
          <w:sz w:val="28"/>
          <w:szCs w:val="28"/>
          <w:lang w:val="ru-RU"/>
        </w:rPr>
        <w:t>К элементам (объектам) благоустройства относятся:</w:t>
      </w:r>
    </w:p>
    <w:p w:rsidR="00B5271E" w:rsidRPr="00B5271E" w:rsidRDefault="00B5271E" w:rsidP="00B5271E">
      <w:pPr>
        <w:pStyle w:val="a5"/>
        <w:tabs>
          <w:tab w:val="center" w:pos="709"/>
          <w:tab w:val="left" w:pos="1540"/>
          <w:tab w:val="left" w:pos="1541"/>
        </w:tabs>
        <w:ind w:left="0" w:right="2" w:firstLine="0"/>
        <w:rPr>
          <w:sz w:val="28"/>
          <w:szCs w:val="28"/>
          <w:lang w:val="ru-RU"/>
        </w:rPr>
      </w:pPr>
      <w:r w:rsidRPr="00B5271E">
        <w:rPr>
          <w:sz w:val="28"/>
          <w:szCs w:val="28"/>
          <w:lang w:val="ru-RU"/>
        </w:rPr>
        <w:t xml:space="preserve">–различные виды оборудования и оформления, в том числе фонари уличного освещения, скамейки, </w:t>
      </w:r>
      <w:proofErr w:type="spellStart"/>
      <w:r w:rsidRPr="00B5271E">
        <w:rPr>
          <w:sz w:val="28"/>
          <w:szCs w:val="28"/>
          <w:lang w:val="ru-RU"/>
        </w:rPr>
        <w:t>лавочки</w:t>
      </w:r>
      <w:proofErr w:type="gramStart"/>
      <w:r w:rsidRPr="00B5271E">
        <w:rPr>
          <w:sz w:val="28"/>
          <w:szCs w:val="28"/>
          <w:lang w:val="ru-RU"/>
        </w:rPr>
        <w:t>,б</w:t>
      </w:r>
      <w:proofErr w:type="gramEnd"/>
      <w:r w:rsidRPr="00B5271E">
        <w:rPr>
          <w:sz w:val="28"/>
          <w:szCs w:val="28"/>
          <w:lang w:val="ru-RU"/>
        </w:rPr>
        <w:t>еседки</w:t>
      </w:r>
      <w:proofErr w:type="spellEnd"/>
      <w:r w:rsidRPr="00B5271E">
        <w:rPr>
          <w:sz w:val="28"/>
          <w:szCs w:val="28"/>
          <w:lang w:val="ru-RU"/>
        </w:rPr>
        <w:t>;</w:t>
      </w:r>
    </w:p>
    <w:p w:rsidR="00B5271E" w:rsidRPr="00B5271E" w:rsidRDefault="00B5271E" w:rsidP="00B5271E">
      <w:pPr>
        <w:pStyle w:val="a5"/>
        <w:tabs>
          <w:tab w:val="center" w:pos="709"/>
          <w:tab w:val="left" w:pos="1541"/>
        </w:tabs>
        <w:ind w:left="0" w:right="2" w:firstLine="0"/>
        <w:rPr>
          <w:sz w:val="28"/>
          <w:szCs w:val="28"/>
          <w:lang w:val="ru-RU"/>
        </w:rPr>
      </w:pPr>
      <w:r w:rsidRPr="00B5271E">
        <w:rPr>
          <w:sz w:val="28"/>
          <w:szCs w:val="28"/>
          <w:lang w:val="ru-RU"/>
        </w:rPr>
        <w:lastRenderedPageBreak/>
        <w:t xml:space="preserve">–декоративные, технические, конструктивные устройства, в том числе ограждения, стоянки для автотранспорта, </w:t>
      </w:r>
      <w:proofErr w:type="spellStart"/>
      <w:r w:rsidRPr="00B5271E">
        <w:rPr>
          <w:sz w:val="28"/>
          <w:szCs w:val="28"/>
          <w:lang w:val="ru-RU"/>
        </w:rPr>
        <w:t>различныеплощадки</w:t>
      </w:r>
      <w:proofErr w:type="spellEnd"/>
      <w:r w:rsidRPr="00B5271E">
        <w:rPr>
          <w:sz w:val="28"/>
          <w:szCs w:val="28"/>
          <w:lang w:val="ru-RU"/>
        </w:rPr>
        <w:t>.</w:t>
      </w:r>
    </w:p>
    <w:p w:rsidR="00B5271E" w:rsidRPr="00B5271E" w:rsidRDefault="00B5271E" w:rsidP="00B5271E">
      <w:pPr>
        <w:pStyle w:val="a5"/>
        <w:tabs>
          <w:tab w:val="left" w:pos="709"/>
          <w:tab w:val="left" w:pos="1541"/>
        </w:tabs>
        <w:ind w:left="0" w:right="2" w:firstLine="0"/>
        <w:rPr>
          <w:sz w:val="28"/>
          <w:szCs w:val="28"/>
          <w:lang w:val="ru-RU"/>
        </w:rPr>
      </w:pPr>
      <w:proofErr w:type="gramStart"/>
      <w:r w:rsidRPr="00B5271E">
        <w:rPr>
          <w:sz w:val="28"/>
          <w:szCs w:val="28"/>
          <w:lang w:val="ru-RU"/>
        </w:rPr>
        <w:t>(Основание:</w:t>
      </w:r>
      <w:proofErr w:type="gramEnd"/>
      <w:r w:rsidRPr="00B5271E">
        <w:rPr>
          <w:sz w:val="28"/>
          <w:szCs w:val="28"/>
          <w:lang w:val="ru-RU"/>
        </w:rPr>
        <w:t xml:space="preserve"> СП 82.13330.2016. Свод правил. Благоустройство территорий. Актуализированная редакция </w:t>
      </w:r>
      <w:proofErr w:type="spellStart"/>
      <w:r w:rsidRPr="00B5271E">
        <w:rPr>
          <w:sz w:val="28"/>
          <w:szCs w:val="28"/>
          <w:lang w:val="ru-RU"/>
        </w:rPr>
        <w:t>СНиП</w:t>
      </w:r>
      <w:proofErr w:type="spellEnd"/>
      <w:r w:rsidRPr="00B5271E">
        <w:rPr>
          <w:sz w:val="28"/>
          <w:szCs w:val="28"/>
          <w:lang w:val="ru-RU"/>
        </w:rPr>
        <w:t xml:space="preserve"> </w:t>
      </w:r>
      <w:r w:rsidRPr="00B5271E">
        <w:rPr>
          <w:sz w:val="28"/>
          <w:szCs w:val="28"/>
        </w:rPr>
        <w:t>III</w:t>
      </w:r>
      <w:r w:rsidRPr="00B5271E">
        <w:rPr>
          <w:sz w:val="28"/>
          <w:szCs w:val="28"/>
          <w:lang w:val="ru-RU"/>
        </w:rPr>
        <w:t>-10-75", утв. Приказом Минстроя России от 16.12.2016 №972/</w:t>
      </w:r>
      <w:proofErr w:type="spellStart"/>
      <w:proofErr w:type="gramStart"/>
      <w:r w:rsidRPr="00B5271E">
        <w:rPr>
          <w:sz w:val="28"/>
          <w:szCs w:val="28"/>
          <w:lang w:val="ru-RU"/>
        </w:rPr>
        <w:t>пр</w:t>
      </w:r>
      <w:proofErr w:type="spellEnd"/>
      <w:proofErr w:type="gramEnd"/>
      <w:r w:rsidRPr="00B5271E">
        <w:rPr>
          <w:sz w:val="28"/>
          <w:szCs w:val="28"/>
          <w:lang w:val="ru-RU"/>
        </w:rPr>
        <w:t>).</w:t>
      </w:r>
    </w:p>
    <w:p w:rsidR="00B5271E" w:rsidRPr="00B5271E" w:rsidRDefault="00B5271E" w:rsidP="00B5271E">
      <w:pPr>
        <w:pStyle w:val="1"/>
        <w:tabs>
          <w:tab w:val="left" w:pos="4224"/>
        </w:tabs>
        <w:jc w:val="center"/>
        <w:rPr>
          <w:sz w:val="28"/>
          <w:szCs w:val="28"/>
          <w:lang w:val="ru-RU"/>
        </w:rPr>
      </w:pPr>
    </w:p>
    <w:p w:rsidR="00B5271E" w:rsidRPr="00B5271E" w:rsidRDefault="00B5271E" w:rsidP="00B5271E">
      <w:pPr>
        <w:pStyle w:val="1"/>
        <w:tabs>
          <w:tab w:val="left" w:pos="4224"/>
        </w:tabs>
        <w:jc w:val="center"/>
        <w:rPr>
          <w:sz w:val="28"/>
          <w:szCs w:val="28"/>
          <w:lang w:val="ru-RU"/>
        </w:rPr>
      </w:pPr>
      <w:r w:rsidRPr="00B5271E">
        <w:rPr>
          <w:sz w:val="28"/>
          <w:szCs w:val="28"/>
          <w:lang w:val="ru-RU"/>
        </w:rPr>
        <w:t xml:space="preserve">4.3. </w:t>
      </w:r>
      <w:proofErr w:type="spellStart"/>
      <w:r w:rsidRPr="00B5271E">
        <w:rPr>
          <w:sz w:val="28"/>
          <w:szCs w:val="28"/>
          <w:lang w:val="ru-RU"/>
        </w:rPr>
        <w:t>Нематериальныеактивы</w:t>
      </w:r>
      <w:proofErr w:type="spellEnd"/>
    </w:p>
    <w:p w:rsidR="00B5271E" w:rsidRPr="00B5271E" w:rsidRDefault="00B5271E" w:rsidP="00B5271E">
      <w:pPr>
        <w:pStyle w:val="a3"/>
        <w:rPr>
          <w:b/>
          <w:sz w:val="28"/>
          <w:szCs w:val="28"/>
          <w:lang w:val="ru-RU"/>
        </w:rPr>
      </w:pPr>
    </w:p>
    <w:p w:rsidR="00B5271E" w:rsidRPr="00B5271E" w:rsidRDefault="00B5271E" w:rsidP="00B5271E">
      <w:pPr>
        <w:tabs>
          <w:tab w:val="center" w:pos="709"/>
          <w:tab w:val="left" w:pos="1558"/>
        </w:tabs>
        <w:rPr>
          <w:rFonts w:ascii="Times New Roman" w:hAnsi="Times New Roman" w:cs="Times New Roman"/>
          <w:sz w:val="28"/>
          <w:szCs w:val="28"/>
        </w:rPr>
      </w:pPr>
      <w:r w:rsidRPr="00B5271E">
        <w:rPr>
          <w:rFonts w:ascii="Times New Roman" w:hAnsi="Times New Roman" w:cs="Times New Roman"/>
          <w:sz w:val="28"/>
          <w:szCs w:val="28"/>
        </w:rPr>
        <w:t xml:space="preserve">4.3.1. В составе нематериальных активов учитываются объекты нефинансовых активов, предназначенные для неоднократного и (или) постоянного использования свыше 12 месяцев, в отношении которого возникли исключительные права, а также иные права (неисключительные права) в соответствии с лицензионными договорами либо иными документами, подтверждающими существование прав на </w:t>
      </w:r>
      <w:proofErr w:type="spellStart"/>
      <w:r w:rsidRPr="00B5271E">
        <w:rPr>
          <w:rFonts w:ascii="Times New Roman" w:hAnsi="Times New Roman" w:cs="Times New Roman"/>
          <w:sz w:val="28"/>
          <w:szCs w:val="28"/>
        </w:rPr>
        <w:t>такойактив</w:t>
      </w:r>
      <w:proofErr w:type="spellEnd"/>
      <w:r w:rsidRPr="00B5271E">
        <w:rPr>
          <w:rFonts w:ascii="Times New Roman" w:hAnsi="Times New Roman" w:cs="Times New Roman"/>
          <w:sz w:val="28"/>
          <w:szCs w:val="28"/>
        </w:rPr>
        <w:t>.</w:t>
      </w:r>
    </w:p>
    <w:p w:rsidR="00B5271E" w:rsidRPr="00B5271E" w:rsidRDefault="00B5271E" w:rsidP="00B5271E">
      <w:pPr>
        <w:tabs>
          <w:tab w:val="center" w:pos="709"/>
          <w:tab w:val="left" w:pos="1558"/>
        </w:tabs>
        <w:rPr>
          <w:rFonts w:ascii="Times New Roman" w:hAnsi="Times New Roman" w:cs="Times New Roman"/>
          <w:sz w:val="28"/>
          <w:szCs w:val="28"/>
        </w:rPr>
      </w:pPr>
      <w:proofErr w:type="gramStart"/>
      <w:r w:rsidRPr="00B5271E">
        <w:rPr>
          <w:rFonts w:ascii="Times New Roman" w:hAnsi="Times New Roman" w:cs="Times New Roman"/>
          <w:sz w:val="28"/>
          <w:szCs w:val="28"/>
        </w:rPr>
        <w:t>(Основание: п. 7 Единого плана счетов, п. п. п. 4,5,6 СГС "Нематериальные активы", п. п. 35-37 СГС "Концептуальные основы").</w:t>
      </w:r>
      <w:proofErr w:type="gramEnd"/>
    </w:p>
    <w:p w:rsidR="00B5271E" w:rsidRPr="00B5271E" w:rsidRDefault="00B5271E" w:rsidP="00B5271E">
      <w:pPr>
        <w:tabs>
          <w:tab w:val="center" w:pos="709"/>
          <w:tab w:val="left" w:pos="1525"/>
        </w:tabs>
        <w:rPr>
          <w:rFonts w:ascii="Times New Roman" w:hAnsi="Times New Roman" w:cs="Times New Roman"/>
          <w:sz w:val="28"/>
          <w:szCs w:val="28"/>
        </w:rPr>
      </w:pPr>
      <w:r w:rsidRPr="00B5271E">
        <w:rPr>
          <w:rFonts w:ascii="Times New Roman" w:hAnsi="Times New Roman" w:cs="Times New Roman"/>
          <w:sz w:val="28"/>
          <w:szCs w:val="28"/>
        </w:rPr>
        <w:t>4.3.2. Единицей бухгалтерского учета объекта нематериальных активов является инвентарный объект.</w:t>
      </w:r>
    </w:p>
    <w:p w:rsidR="00B5271E" w:rsidRPr="00B5271E" w:rsidRDefault="00B5271E" w:rsidP="00B5271E">
      <w:pPr>
        <w:pStyle w:val="a3"/>
        <w:tabs>
          <w:tab w:val="left" w:pos="426"/>
          <w:tab w:val="left" w:pos="709"/>
        </w:tabs>
        <w:rPr>
          <w:sz w:val="28"/>
          <w:szCs w:val="28"/>
          <w:lang w:val="ru-RU"/>
        </w:rPr>
      </w:pPr>
      <w:r w:rsidRPr="00B5271E">
        <w:rPr>
          <w:sz w:val="28"/>
          <w:szCs w:val="28"/>
          <w:lang w:val="ru-RU"/>
        </w:rPr>
        <w:t>Инвентарным объектом нематериальных активов признается совокупность прав на несколько рабочих мест, возникающих из договора (государственного контракта), иного правоустанавливающего документа, подтверждающего создание, приобретение (отчуждение) в пользу учреждения прав на результаты интеллектуальной деятельности.</w:t>
      </w:r>
    </w:p>
    <w:p w:rsidR="00B5271E" w:rsidRPr="00B5271E" w:rsidRDefault="00B5271E" w:rsidP="00B5271E">
      <w:pPr>
        <w:tabs>
          <w:tab w:val="center" w:pos="709"/>
          <w:tab w:val="left" w:pos="1472"/>
        </w:tabs>
        <w:rPr>
          <w:rFonts w:ascii="Times New Roman" w:hAnsi="Times New Roman" w:cs="Times New Roman"/>
          <w:sz w:val="28"/>
          <w:szCs w:val="28"/>
        </w:rPr>
      </w:pPr>
      <w:r w:rsidRPr="00B5271E">
        <w:rPr>
          <w:rFonts w:ascii="Times New Roman" w:hAnsi="Times New Roman" w:cs="Times New Roman"/>
          <w:sz w:val="28"/>
          <w:szCs w:val="28"/>
        </w:rPr>
        <w:t xml:space="preserve">4.3.3. Продолжительность периода, в течение которого </w:t>
      </w:r>
      <w:proofErr w:type="spellStart"/>
      <w:r w:rsidRPr="00B5271E">
        <w:rPr>
          <w:rFonts w:ascii="Times New Roman" w:hAnsi="Times New Roman" w:cs="Times New Roman"/>
          <w:sz w:val="28"/>
          <w:szCs w:val="28"/>
        </w:rPr>
        <w:t>предполагаетсяиспользовать</w:t>
      </w:r>
      <w:proofErr w:type="spellEnd"/>
      <w:r w:rsidRPr="00B5271E">
        <w:rPr>
          <w:rFonts w:ascii="Times New Roman" w:hAnsi="Times New Roman" w:cs="Times New Roman"/>
          <w:sz w:val="28"/>
          <w:szCs w:val="28"/>
        </w:rPr>
        <w:t xml:space="preserve"> НМА, ежегодно определяется Комиссией по поступлению и </w:t>
      </w:r>
      <w:proofErr w:type="spellStart"/>
      <w:r w:rsidRPr="00B5271E">
        <w:rPr>
          <w:rFonts w:ascii="Times New Roman" w:hAnsi="Times New Roman" w:cs="Times New Roman"/>
          <w:sz w:val="28"/>
          <w:szCs w:val="28"/>
        </w:rPr>
        <w:t>выбытиюактивов</w:t>
      </w:r>
      <w:proofErr w:type="spellEnd"/>
      <w:r w:rsidRPr="00B5271E">
        <w:rPr>
          <w:rFonts w:ascii="Times New Roman" w:hAnsi="Times New Roman" w:cs="Times New Roman"/>
          <w:sz w:val="28"/>
          <w:szCs w:val="28"/>
        </w:rPr>
        <w:t>.</w:t>
      </w:r>
    </w:p>
    <w:p w:rsidR="00B5271E" w:rsidRPr="00B5271E" w:rsidRDefault="00B5271E" w:rsidP="00B5271E">
      <w:pPr>
        <w:tabs>
          <w:tab w:val="center" w:pos="709"/>
          <w:tab w:val="left" w:pos="1587"/>
        </w:tabs>
        <w:ind w:right="2"/>
        <w:rPr>
          <w:rFonts w:ascii="Times New Roman" w:hAnsi="Times New Roman" w:cs="Times New Roman"/>
          <w:sz w:val="28"/>
          <w:szCs w:val="28"/>
        </w:rPr>
      </w:pPr>
      <w:r w:rsidRPr="00B5271E">
        <w:rPr>
          <w:rFonts w:ascii="Times New Roman" w:hAnsi="Times New Roman" w:cs="Times New Roman"/>
          <w:sz w:val="28"/>
          <w:szCs w:val="28"/>
        </w:rPr>
        <w:t>4.3.4. Амортизация объекта нематериальных активов начисляется с учетом следующих положений:</w:t>
      </w:r>
    </w:p>
    <w:p w:rsidR="00B5271E" w:rsidRPr="00B5271E" w:rsidRDefault="00B5271E" w:rsidP="00B5271E">
      <w:pPr>
        <w:pStyle w:val="a5"/>
        <w:tabs>
          <w:tab w:val="left" w:pos="709"/>
          <w:tab w:val="left" w:pos="851"/>
          <w:tab w:val="left" w:pos="1541"/>
        </w:tabs>
        <w:ind w:left="0" w:right="2" w:firstLine="0"/>
        <w:rPr>
          <w:sz w:val="28"/>
          <w:szCs w:val="28"/>
          <w:lang w:val="ru-RU"/>
        </w:rPr>
      </w:pPr>
      <w:r w:rsidRPr="00B5271E">
        <w:rPr>
          <w:sz w:val="28"/>
          <w:szCs w:val="28"/>
          <w:lang w:val="ru-RU"/>
        </w:rPr>
        <w:t xml:space="preserve">– на объекты нематериальных активов стоимостью свыше </w:t>
      </w:r>
      <w:r w:rsidRPr="00B5271E">
        <w:rPr>
          <w:sz w:val="28"/>
          <w:szCs w:val="28"/>
          <w:lang w:val="ru-RU"/>
        </w:rPr>
        <w:br/>
        <w:t xml:space="preserve">100 000 рублей амортизация </w:t>
      </w:r>
      <w:proofErr w:type="spellStart"/>
      <w:r w:rsidRPr="00B5271E">
        <w:rPr>
          <w:sz w:val="28"/>
          <w:szCs w:val="28"/>
          <w:lang w:val="ru-RU"/>
        </w:rPr>
        <w:t>начисляетсяежемесячно</w:t>
      </w:r>
      <w:proofErr w:type="spellEnd"/>
      <w:r w:rsidRPr="00B5271E">
        <w:rPr>
          <w:sz w:val="28"/>
          <w:szCs w:val="28"/>
          <w:lang w:val="ru-RU"/>
        </w:rPr>
        <w:t xml:space="preserve"> линейным методом;</w:t>
      </w:r>
    </w:p>
    <w:p w:rsidR="00B5271E" w:rsidRPr="00B5271E" w:rsidRDefault="00B5271E" w:rsidP="00B5271E">
      <w:pPr>
        <w:pStyle w:val="a5"/>
        <w:tabs>
          <w:tab w:val="left" w:pos="1541"/>
        </w:tabs>
        <w:ind w:left="0" w:right="2" w:firstLine="0"/>
        <w:rPr>
          <w:sz w:val="28"/>
          <w:szCs w:val="28"/>
          <w:lang w:val="ru-RU"/>
        </w:rPr>
      </w:pPr>
      <w:r w:rsidRPr="00B5271E">
        <w:rPr>
          <w:sz w:val="28"/>
          <w:szCs w:val="28"/>
          <w:lang w:val="ru-RU"/>
        </w:rPr>
        <w:t>–на объекты нематериальных активов стоимостью до 100 000 рублей включительно амортизация начисляется в размере 100% первоначальной стоимости при принятии объекта к учету.</w:t>
      </w:r>
    </w:p>
    <w:p w:rsidR="00B5271E" w:rsidRPr="00B5271E" w:rsidRDefault="00B5271E" w:rsidP="00B5271E">
      <w:pPr>
        <w:tabs>
          <w:tab w:val="center" w:pos="567"/>
          <w:tab w:val="center" w:pos="709"/>
          <w:tab w:val="left" w:pos="1496"/>
        </w:tabs>
        <w:ind w:right="2"/>
        <w:rPr>
          <w:rFonts w:ascii="Times New Roman" w:hAnsi="Times New Roman" w:cs="Times New Roman"/>
          <w:sz w:val="28"/>
          <w:szCs w:val="28"/>
        </w:rPr>
      </w:pPr>
      <w:r w:rsidRPr="00B5271E">
        <w:rPr>
          <w:rFonts w:ascii="Times New Roman" w:hAnsi="Times New Roman" w:cs="Times New Roman"/>
          <w:sz w:val="28"/>
          <w:szCs w:val="28"/>
        </w:rPr>
        <w:t>4.3.5. Инвентарный номер присваивается автоматизированным способом с помощью программного продукта  "1С: бухгалтерия" по шаблону и сквозной нумерации. В момент принятия к бухгалтерскому учету каждому инвентарному объекту нематериального  актива,  присваивается   инвентарный   номер,   который   состоит   из 11 знаков:</w:t>
      </w:r>
    </w:p>
    <w:p w:rsidR="00B5271E" w:rsidRPr="00B5271E" w:rsidRDefault="00B5271E" w:rsidP="00B5271E">
      <w:pPr>
        <w:pStyle w:val="a3"/>
        <w:ind w:right="2" w:firstLine="0"/>
        <w:rPr>
          <w:sz w:val="28"/>
          <w:szCs w:val="28"/>
          <w:lang w:val="ru-RU"/>
        </w:rPr>
      </w:pPr>
      <w:r w:rsidRPr="00B5271E">
        <w:rPr>
          <w:sz w:val="28"/>
          <w:szCs w:val="28"/>
          <w:lang w:val="ru-RU"/>
        </w:rPr>
        <w:lastRenderedPageBreak/>
        <w:t xml:space="preserve">1-й знак </w:t>
      </w:r>
      <m:oMath>
        <m:r>
          <w:rPr>
            <w:rFonts w:ascii="Cambria Math"/>
            <w:sz w:val="28"/>
            <w:szCs w:val="28"/>
            <w:lang w:val="ru-RU"/>
          </w:rPr>
          <m:t>-</m:t>
        </m:r>
      </m:oMath>
      <w:r w:rsidRPr="00B5271E">
        <w:rPr>
          <w:sz w:val="28"/>
          <w:szCs w:val="28"/>
          <w:lang w:val="ru-RU"/>
        </w:rPr>
        <w:t xml:space="preserve"> код вида фи</w:t>
      </w:r>
      <w:proofErr w:type="spellStart"/>
      <w:r w:rsidRPr="00B5271E">
        <w:rPr>
          <w:sz w:val="28"/>
          <w:szCs w:val="28"/>
          <w:lang w:val="ru-RU"/>
        </w:rPr>
        <w:t>нансового</w:t>
      </w:r>
      <w:proofErr w:type="spellEnd"/>
      <w:r w:rsidRPr="00B5271E">
        <w:rPr>
          <w:sz w:val="28"/>
          <w:szCs w:val="28"/>
          <w:lang w:val="ru-RU"/>
        </w:rPr>
        <w:t xml:space="preserve"> обеспечения; </w:t>
      </w:r>
    </w:p>
    <w:p w:rsidR="00B5271E" w:rsidRPr="00B5271E" w:rsidRDefault="00B5271E" w:rsidP="00B5271E">
      <w:pPr>
        <w:pStyle w:val="a3"/>
        <w:ind w:right="2"/>
        <w:rPr>
          <w:sz w:val="28"/>
          <w:szCs w:val="28"/>
          <w:lang w:val="ru-RU"/>
        </w:rPr>
      </w:pPr>
      <w:r w:rsidRPr="00B5271E">
        <w:rPr>
          <w:sz w:val="28"/>
          <w:szCs w:val="28"/>
          <w:lang w:val="ru-RU"/>
        </w:rPr>
        <w:t xml:space="preserve">2 </w:t>
      </w:r>
      <m:oMath>
        <m:r>
          <w:rPr>
            <w:rFonts w:ascii="Cambria Math"/>
            <w:sz w:val="28"/>
            <w:szCs w:val="28"/>
            <w:lang w:val="ru-RU"/>
          </w:rPr>
          <m:t>-</m:t>
        </m:r>
      </m:oMath>
      <w:r w:rsidRPr="00B5271E">
        <w:rPr>
          <w:sz w:val="28"/>
          <w:szCs w:val="28"/>
          <w:lang w:val="ru-RU"/>
        </w:rPr>
        <w:t xml:space="preserve"> 6-й знаки </w:t>
      </w:r>
      <m:oMath>
        <m:r>
          <w:rPr>
            <w:rFonts w:ascii="Cambria Math"/>
            <w:sz w:val="28"/>
            <w:szCs w:val="28"/>
            <w:lang w:val="ru-RU"/>
          </w:rPr>
          <m:t>-</m:t>
        </m:r>
      </m:oMath>
      <w:r w:rsidRPr="00B5271E">
        <w:rPr>
          <w:sz w:val="28"/>
          <w:szCs w:val="28"/>
          <w:lang w:val="ru-RU"/>
        </w:rPr>
        <w:t xml:space="preserve"> код счета бюджетногоучета;</w:t>
      </w:r>
    </w:p>
    <w:p w:rsidR="00B5271E" w:rsidRPr="00B5271E" w:rsidRDefault="00B5271E" w:rsidP="00B5271E">
      <w:pPr>
        <w:pStyle w:val="a3"/>
        <w:ind w:right="2"/>
        <w:rPr>
          <w:sz w:val="28"/>
          <w:szCs w:val="28"/>
          <w:lang w:val="ru-RU"/>
        </w:rPr>
      </w:pPr>
      <w:r w:rsidRPr="00B5271E">
        <w:rPr>
          <w:sz w:val="28"/>
          <w:szCs w:val="28"/>
          <w:lang w:val="ru-RU"/>
        </w:rPr>
        <w:t xml:space="preserve">7 </w:t>
      </w:r>
      <m:oMath>
        <m:r>
          <w:rPr>
            <w:rFonts w:ascii="Cambria Math"/>
            <w:sz w:val="28"/>
            <w:szCs w:val="28"/>
            <w:lang w:val="ru-RU"/>
          </w:rPr>
          <m:t>-</m:t>
        </m:r>
      </m:oMath>
      <w:r w:rsidRPr="00B5271E">
        <w:rPr>
          <w:sz w:val="28"/>
          <w:szCs w:val="28"/>
          <w:lang w:val="ru-RU"/>
        </w:rPr>
        <w:t xml:space="preserve"> 11-й знаки </w:t>
      </w:r>
      <m:oMath>
        <m:r>
          <w:rPr>
            <w:rFonts w:ascii="Cambria Math"/>
            <w:sz w:val="28"/>
            <w:szCs w:val="28"/>
            <w:lang w:val="ru-RU"/>
          </w:rPr>
          <m:t>-</m:t>
        </m:r>
      </m:oMath>
      <w:r w:rsidRPr="00B5271E">
        <w:rPr>
          <w:sz w:val="28"/>
          <w:szCs w:val="28"/>
          <w:lang w:val="ru-RU"/>
        </w:rPr>
        <w:t xml:space="preserve"> </w:t>
      </w:r>
      <w:proofErr w:type="gramStart"/>
      <w:r w:rsidRPr="00B5271E">
        <w:rPr>
          <w:sz w:val="28"/>
          <w:szCs w:val="28"/>
          <w:lang w:val="ru-RU"/>
        </w:rPr>
        <w:t>порядковый</w:t>
      </w:r>
      <w:proofErr w:type="gramEnd"/>
      <w:r w:rsidRPr="00B5271E">
        <w:rPr>
          <w:sz w:val="28"/>
          <w:szCs w:val="28"/>
          <w:lang w:val="ru-RU"/>
        </w:rPr>
        <w:t xml:space="preserve"> номеробъекта.</w:t>
      </w:r>
    </w:p>
    <w:p w:rsidR="00B5271E" w:rsidRPr="00B5271E" w:rsidRDefault="00B5271E" w:rsidP="00B5271E">
      <w:pPr>
        <w:pStyle w:val="a3"/>
        <w:ind w:right="2" w:firstLine="0"/>
        <w:rPr>
          <w:sz w:val="28"/>
          <w:szCs w:val="28"/>
          <w:lang w:val="ru-RU"/>
        </w:rPr>
      </w:pPr>
      <w:r w:rsidRPr="00B5271E">
        <w:rPr>
          <w:sz w:val="28"/>
          <w:szCs w:val="28"/>
          <w:lang w:val="ru-RU"/>
        </w:rPr>
        <w:t>Присвоенный инвентарный номер сохраняется за ним на весь период.</w:t>
      </w:r>
    </w:p>
    <w:p w:rsidR="00B5271E" w:rsidRPr="00B5271E" w:rsidRDefault="00B5271E" w:rsidP="00B5271E">
      <w:pPr>
        <w:tabs>
          <w:tab w:val="left" w:pos="709"/>
        </w:tabs>
        <w:ind w:right="2"/>
        <w:rPr>
          <w:rFonts w:ascii="Times New Roman" w:hAnsi="Times New Roman" w:cs="Times New Roman"/>
          <w:sz w:val="28"/>
          <w:szCs w:val="28"/>
        </w:rPr>
      </w:pPr>
      <w:r w:rsidRPr="00B5271E">
        <w:rPr>
          <w:rFonts w:ascii="Times New Roman" w:hAnsi="Times New Roman" w:cs="Times New Roman"/>
          <w:sz w:val="28"/>
          <w:szCs w:val="28"/>
        </w:rPr>
        <w:t>(Основание: п. 9 СГС "Основные средства", п. 9 Единого плана счетов).</w:t>
      </w:r>
    </w:p>
    <w:p w:rsidR="00B5271E" w:rsidRPr="00B5271E" w:rsidRDefault="00B5271E" w:rsidP="00B5271E">
      <w:pPr>
        <w:tabs>
          <w:tab w:val="left" w:pos="709"/>
          <w:tab w:val="left" w:pos="1800"/>
        </w:tabs>
        <w:rPr>
          <w:rFonts w:ascii="Times New Roman" w:hAnsi="Times New Roman" w:cs="Times New Roman"/>
          <w:sz w:val="28"/>
          <w:szCs w:val="28"/>
        </w:rPr>
      </w:pPr>
      <w:r w:rsidRPr="00B5271E">
        <w:rPr>
          <w:rFonts w:ascii="Times New Roman" w:hAnsi="Times New Roman" w:cs="Times New Roman"/>
          <w:sz w:val="28"/>
          <w:szCs w:val="28"/>
        </w:rPr>
        <w:t>4.3.6. Неисключительные права пользования НМА учитывают по стоимости, которая указана в лицензионном или другом договоре. Не включаются в стоимость прав платежи по обновлению, сопровождению программного обеспечения, информационных систем, баз данных. Такие расходы на основании акта списываются на финансовый результат или себестоимость (счет 401.20 или 109.00).</w:t>
      </w:r>
    </w:p>
    <w:p w:rsidR="00B5271E" w:rsidRPr="00B5271E" w:rsidRDefault="00B5271E" w:rsidP="00B5271E">
      <w:pPr>
        <w:tabs>
          <w:tab w:val="center" w:pos="709"/>
          <w:tab w:val="left" w:pos="1603"/>
          <w:tab w:val="center" w:pos="9356"/>
        </w:tabs>
        <w:rPr>
          <w:rFonts w:ascii="Times New Roman" w:hAnsi="Times New Roman" w:cs="Times New Roman"/>
          <w:sz w:val="28"/>
          <w:szCs w:val="28"/>
        </w:rPr>
      </w:pPr>
      <w:r w:rsidRPr="00B5271E">
        <w:rPr>
          <w:rFonts w:ascii="Times New Roman" w:hAnsi="Times New Roman" w:cs="Times New Roman"/>
          <w:sz w:val="28"/>
          <w:szCs w:val="28"/>
        </w:rPr>
        <w:t>4.3.7. Объекты нематериальных активов, используемые по договору аренды (</w:t>
      </w:r>
      <w:proofErr w:type="spellStart"/>
      <w:r w:rsidRPr="00B5271E">
        <w:rPr>
          <w:rFonts w:ascii="Times New Roman" w:hAnsi="Times New Roman" w:cs="Times New Roman"/>
          <w:sz w:val="28"/>
          <w:szCs w:val="28"/>
        </w:rPr>
        <w:t>хостинг</w:t>
      </w:r>
      <w:proofErr w:type="spellEnd"/>
      <w:r w:rsidRPr="00B5271E">
        <w:rPr>
          <w:rFonts w:ascii="Times New Roman" w:hAnsi="Times New Roman" w:cs="Times New Roman"/>
          <w:sz w:val="28"/>
          <w:szCs w:val="28"/>
        </w:rPr>
        <w:t>),  не  удовлетворяющие  критериям  учета  СГС  "Нематериальные  активы"   и СГС "Аренда" не учитываются в составе актива баланса и в расходах будущих периодов.</w:t>
      </w:r>
    </w:p>
    <w:p w:rsidR="00B5271E" w:rsidRPr="00B5271E" w:rsidRDefault="00B5271E" w:rsidP="00B5271E">
      <w:pPr>
        <w:pStyle w:val="1"/>
        <w:tabs>
          <w:tab w:val="left" w:pos="0"/>
        </w:tabs>
        <w:ind w:firstLine="0"/>
        <w:rPr>
          <w:sz w:val="28"/>
          <w:szCs w:val="28"/>
          <w:lang w:val="ru-RU"/>
        </w:rPr>
      </w:pPr>
    </w:p>
    <w:p w:rsidR="00B5271E" w:rsidRPr="00B5271E" w:rsidRDefault="00B5271E" w:rsidP="00B5271E">
      <w:pPr>
        <w:pStyle w:val="1"/>
        <w:tabs>
          <w:tab w:val="left" w:pos="0"/>
          <w:tab w:val="left" w:pos="709"/>
        </w:tabs>
        <w:jc w:val="center"/>
        <w:rPr>
          <w:sz w:val="28"/>
          <w:szCs w:val="28"/>
          <w:lang w:val="ru-RU"/>
        </w:rPr>
      </w:pPr>
      <w:r w:rsidRPr="00B5271E">
        <w:rPr>
          <w:sz w:val="28"/>
          <w:szCs w:val="28"/>
          <w:lang w:val="ru-RU"/>
        </w:rPr>
        <w:t xml:space="preserve">4.4. </w:t>
      </w:r>
      <w:proofErr w:type="spellStart"/>
      <w:r w:rsidRPr="00B5271E">
        <w:rPr>
          <w:sz w:val="28"/>
          <w:szCs w:val="28"/>
          <w:lang w:val="ru-RU"/>
        </w:rPr>
        <w:t>Непроизведенныеактивы</w:t>
      </w:r>
      <w:proofErr w:type="spellEnd"/>
    </w:p>
    <w:p w:rsidR="00B5271E" w:rsidRPr="00B5271E" w:rsidRDefault="00B5271E" w:rsidP="00B5271E">
      <w:pPr>
        <w:tabs>
          <w:tab w:val="center" w:pos="709"/>
          <w:tab w:val="left" w:pos="1578"/>
        </w:tabs>
        <w:ind w:right="2"/>
        <w:jc w:val="center"/>
        <w:rPr>
          <w:rFonts w:ascii="Times New Roman" w:hAnsi="Times New Roman" w:cs="Times New Roman"/>
          <w:sz w:val="28"/>
          <w:szCs w:val="28"/>
        </w:rPr>
      </w:pPr>
    </w:p>
    <w:p w:rsidR="00B5271E" w:rsidRPr="00B5271E" w:rsidRDefault="00B5271E" w:rsidP="00B5271E">
      <w:pPr>
        <w:tabs>
          <w:tab w:val="center" w:pos="709"/>
          <w:tab w:val="left" w:pos="1578"/>
        </w:tabs>
        <w:rPr>
          <w:rFonts w:ascii="Times New Roman" w:hAnsi="Times New Roman" w:cs="Times New Roman"/>
          <w:sz w:val="28"/>
          <w:szCs w:val="28"/>
        </w:rPr>
      </w:pPr>
      <w:r w:rsidRPr="00B5271E">
        <w:rPr>
          <w:rFonts w:ascii="Times New Roman" w:hAnsi="Times New Roman" w:cs="Times New Roman"/>
          <w:sz w:val="28"/>
          <w:szCs w:val="28"/>
        </w:rPr>
        <w:t>4.4.1. </w:t>
      </w:r>
      <w:proofErr w:type="spellStart"/>
      <w:r w:rsidRPr="00B5271E">
        <w:rPr>
          <w:rFonts w:ascii="Times New Roman" w:hAnsi="Times New Roman" w:cs="Times New Roman"/>
          <w:sz w:val="28"/>
          <w:szCs w:val="28"/>
        </w:rPr>
        <w:t>Непроизведенными</w:t>
      </w:r>
      <w:proofErr w:type="spellEnd"/>
      <w:r w:rsidRPr="00B5271E">
        <w:rPr>
          <w:rFonts w:ascii="Times New Roman" w:hAnsi="Times New Roman" w:cs="Times New Roman"/>
          <w:sz w:val="28"/>
          <w:szCs w:val="28"/>
        </w:rPr>
        <w:t xml:space="preserve"> активами признаются объекты сведения, о которых внесены в </w:t>
      </w:r>
      <w:proofErr w:type="gramStart"/>
      <w:r w:rsidRPr="00B5271E">
        <w:rPr>
          <w:rFonts w:ascii="Times New Roman" w:hAnsi="Times New Roman" w:cs="Times New Roman"/>
          <w:sz w:val="28"/>
          <w:szCs w:val="28"/>
        </w:rPr>
        <w:t>Единый</w:t>
      </w:r>
      <w:proofErr w:type="gramEnd"/>
      <w:r w:rsidRPr="00B5271E">
        <w:rPr>
          <w:rFonts w:ascii="Times New Roman" w:hAnsi="Times New Roman" w:cs="Times New Roman"/>
          <w:sz w:val="28"/>
          <w:szCs w:val="28"/>
        </w:rPr>
        <w:t xml:space="preserve"> государственный </w:t>
      </w:r>
      <w:proofErr w:type="spellStart"/>
      <w:r w:rsidRPr="00B5271E">
        <w:rPr>
          <w:rFonts w:ascii="Times New Roman" w:hAnsi="Times New Roman" w:cs="Times New Roman"/>
          <w:sz w:val="28"/>
          <w:szCs w:val="28"/>
        </w:rPr>
        <w:t>реестрнедвижимости</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1512"/>
        </w:tabs>
        <w:rPr>
          <w:rFonts w:ascii="Times New Roman" w:hAnsi="Times New Roman" w:cs="Times New Roman"/>
          <w:sz w:val="28"/>
          <w:szCs w:val="28"/>
        </w:rPr>
      </w:pPr>
      <w:proofErr w:type="gramStart"/>
      <w:r w:rsidRPr="00B5271E">
        <w:rPr>
          <w:rFonts w:ascii="Times New Roman" w:hAnsi="Times New Roman" w:cs="Times New Roman"/>
          <w:sz w:val="28"/>
          <w:szCs w:val="28"/>
        </w:rPr>
        <w:t>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roofErr w:type="gramEnd"/>
    </w:p>
    <w:p w:rsidR="00B5271E" w:rsidRPr="00B5271E" w:rsidRDefault="00B5271E" w:rsidP="00B5271E">
      <w:pPr>
        <w:tabs>
          <w:tab w:val="left" w:pos="1512"/>
        </w:tabs>
        <w:ind w:right="2"/>
        <w:rPr>
          <w:rFonts w:ascii="Times New Roman" w:hAnsi="Times New Roman" w:cs="Times New Roman"/>
          <w:sz w:val="28"/>
          <w:szCs w:val="28"/>
        </w:rPr>
      </w:pPr>
      <w:r w:rsidRPr="00B5271E">
        <w:rPr>
          <w:rFonts w:ascii="Times New Roman" w:hAnsi="Times New Roman" w:cs="Times New Roman"/>
          <w:sz w:val="28"/>
          <w:szCs w:val="28"/>
        </w:rPr>
        <w:t>(Основание: пункты 17 СГС "</w:t>
      </w:r>
      <w:proofErr w:type="spellStart"/>
      <w:r w:rsidRPr="00B5271E">
        <w:rPr>
          <w:rFonts w:ascii="Times New Roman" w:hAnsi="Times New Roman" w:cs="Times New Roman"/>
          <w:sz w:val="28"/>
          <w:szCs w:val="28"/>
        </w:rPr>
        <w:t>Непроизведенные</w:t>
      </w:r>
      <w:proofErr w:type="spellEnd"/>
      <w:r w:rsidRPr="00B5271E">
        <w:rPr>
          <w:rFonts w:ascii="Times New Roman" w:hAnsi="Times New Roman" w:cs="Times New Roman"/>
          <w:sz w:val="28"/>
          <w:szCs w:val="28"/>
        </w:rPr>
        <w:t xml:space="preserve"> активы").</w:t>
      </w:r>
    </w:p>
    <w:p w:rsidR="00B5271E" w:rsidRPr="00B5271E" w:rsidRDefault="00B5271E" w:rsidP="00B5271E">
      <w:pPr>
        <w:tabs>
          <w:tab w:val="center" w:pos="709"/>
          <w:tab w:val="left" w:pos="1512"/>
        </w:tabs>
        <w:ind w:right="2"/>
        <w:rPr>
          <w:rFonts w:ascii="Times New Roman" w:hAnsi="Times New Roman" w:cs="Times New Roman"/>
          <w:sz w:val="28"/>
          <w:szCs w:val="28"/>
        </w:rPr>
      </w:pPr>
      <w:r w:rsidRPr="00B5271E">
        <w:rPr>
          <w:rFonts w:ascii="Times New Roman" w:hAnsi="Times New Roman" w:cs="Times New Roman"/>
          <w:sz w:val="28"/>
          <w:szCs w:val="28"/>
        </w:rPr>
        <w:t xml:space="preserve">4.4.2. Земельные участки, закрепленные за учреждением на праве постоянного (бессрочного) пользования (в т. ч. расположенные под объектами недвижимости), учитываются на счете 0.103.11.000 «Земля – недвижимое имущество учреждения». Основание для постановки на учет – постановление «О предоставлении права постоянного (бессрочного) пользования земельным участком», выписка  из Единого государственного реестра недвижимости, подтверждающее право пользования земельным участком. Учет земельных участков, закрепленных на праве постоянного (бессрочного) пользования, в  том  числе  расположенные  под  объектами  </w:t>
      </w:r>
      <w:r w:rsidRPr="00B5271E">
        <w:rPr>
          <w:rFonts w:ascii="Times New Roman" w:hAnsi="Times New Roman" w:cs="Times New Roman"/>
          <w:sz w:val="28"/>
          <w:szCs w:val="28"/>
        </w:rPr>
        <w:lastRenderedPageBreak/>
        <w:t>недвижимости,  ведется  по кадастровой стоимости, отраженной в передаточных документах.</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п.40 СГС "</w:t>
      </w:r>
      <w:proofErr w:type="spellStart"/>
      <w:r w:rsidRPr="00B5271E">
        <w:rPr>
          <w:rFonts w:ascii="Times New Roman" w:hAnsi="Times New Roman" w:cs="Times New Roman"/>
          <w:sz w:val="28"/>
          <w:szCs w:val="28"/>
        </w:rPr>
        <w:t>Непроизведенные</w:t>
      </w:r>
      <w:proofErr w:type="spellEnd"/>
      <w:r w:rsidRPr="00B5271E">
        <w:rPr>
          <w:rFonts w:ascii="Times New Roman" w:hAnsi="Times New Roman" w:cs="Times New Roman"/>
          <w:sz w:val="28"/>
          <w:szCs w:val="28"/>
        </w:rPr>
        <w:t xml:space="preserve"> активы").</w:t>
      </w:r>
    </w:p>
    <w:p w:rsidR="00B5271E" w:rsidRPr="00B5271E" w:rsidRDefault="00B5271E" w:rsidP="00B5271E">
      <w:pPr>
        <w:tabs>
          <w:tab w:val="center" w:pos="709"/>
          <w:tab w:val="left" w:pos="1622"/>
        </w:tabs>
        <w:ind w:right="2"/>
        <w:rPr>
          <w:rFonts w:ascii="Times New Roman" w:hAnsi="Times New Roman" w:cs="Times New Roman"/>
          <w:sz w:val="28"/>
          <w:szCs w:val="28"/>
        </w:rPr>
      </w:pPr>
      <w:r w:rsidRPr="00B5271E">
        <w:rPr>
          <w:rFonts w:ascii="Times New Roman" w:hAnsi="Times New Roman" w:cs="Times New Roman"/>
          <w:sz w:val="28"/>
          <w:szCs w:val="28"/>
        </w:rPr>
        <w:t xml:space="preserve">4.4.3. Каждому инвентарному объекту </w:t>
      </w:r>
      <w:proofErr w:type="spellStart"/>
      <w:r w:rsidRPr="00B5271E">
        <w:rPr>
          <w:rFonts w:ascii="Times New Roman" w:hAnsi="Times New Roman" w:cs="Times New Roman"/>
          <w:sz w:val="28"/>
          <w:szCs w:val="28"/>
        </w:rPr>
        <w:t>непроизведенных</w:t>
      </w:r>
      <w:proofErr w:type="spellEnd"/>
      <w:r w:rsidRPr="00B5271E">
        <w:rPr>
          <w:rFonts w:ascii="Times New Roman" w:hAnsi="Times New Roman" w:cs="Times New Roman"/>
          <w:sz w:val="28"/>
          <w:szCs w:val="28"/>
        </w:rPr>
        <w:t xml:space="preserve"> активов в момент принятия к бухгалтерскому учету присваивается инвентарный номер. Инвентарный номер объекта </w:t>
      </w:r>
      <w:proofErr w:type="spellStart"/>
      <w:r w:rsidRPr="00B5271E">
        <w:rPr>
          <w:rFonts w:ascii="Times New Roman" w:hAnsi="Times New Roman" w:cs="Times New Roman"/>
          <w:sz w:val="28"/>
          <w:szCs w:val="28"/>
        </w:rPr>
        <w:t>непроизведенных</w:t>
      </w:r>
      <w:proofErr w:type="spellEnd"/>
      <w:r w:rsidRPr="00B5271E">
        <w:rPr>
          <w:rFonts w:ascii="Times New Roman" w:hAnsi="Times New Roman" w:cs="Times New Roman"/>
          <w:sz w:val="28"/>
          <w:szCs w:val="28"/>
        </w:rPr>
        <w:t xml:space="preserve"> активов состоит из 11знаков:</w:t>
      </w:r>
    </w:p>
    <w:p w:rsidR="00B5271E" w:rsidRPr="00B5271E" w:rsidRDefault="00B5271E" w:rsidP="00B5271E">
      <w:pPr>
        <w:pStyle w:val="a3"/>
        <w:tabs>
          <w:tab w:val="center" w:pos="709"/>
        </w:tabs>
        <w:ind w:right="2"/>
        <w:rPr>
          <w:sz w:val="28"/>
          <w:szCs w:val="28"/>
          <w:lang w:val="ru-RU"/>
        </w:rPr>
      </w:pPr>
      <w:r w:rsidRPr="00B5271E">
        <w:rPr>
          <w:sz w:val="28"/>
          <w:szCs w:val="28"/>
          <w:lang w:val="ru-RU"/>
        </w:rPr>
        <w:t xml:space="preserve">1-й знак </w:t>
      </w:r>
      <m:oMath>
        <m:r>
          <w:rPr>
            <w:rFonts w:ascii="Cambria Math"/>
            <w:sz w:val="28"/>
            <w:szCs w:val="28"/>
            <w:lang w:val="ru-RU"/>
          </w:rPr>
          <m:t>-</m:t>
        </m:r>
      </m:oMath>
      <w:r w:rsidRPr="00B5271E">
        <w:rPr>
          <w:sz w:val="28"/>
          <w:szCs w:val="28"/>
          <w:lang w:val="ru-RU"/>
        </w:rPr>
        <w:t xml:space="preserve"> ко</w:t>
      </w:r>
      <w:proofErr w:type="spellStart"/>
      <w:r w:rsidRPr="00B5271E">
        <w:rPr>
          <w:sz w:val="28"/>
          <w:szCs w:val="28"/>
          <w:lang w:val="ru-RU"/>
        </w:rPr>
        <w:t>д</w:t>
      </w:r>
      <w:proofErr w:type="spellEnd"/>
      <w:r w:rsidRPr="00B5271E">
        <w:rPr>
          <w:sz w:val="28"/>
          <w:szCs w:val="28"/>
          <w:lang w:val="ru-RU"/>
        </w:rPr>
        <w:t xml:space="preserve"> вида финансового обеспечения (деятельности);</w:t>
      </w:r>
    </w:p>
    <w:p w:rsidR="00B5271E" w:rsidRPr="00B5271E" w:rsidRDefault="00B5271E" w:rsidP="00B5271E">
      <w:pPr>
        <w:pStyle w:val="a3"/>
        <w:tabs>
          <w:tab w:val="center" w:pos="709"/>
        </w:tabs>
        <w:ind w:right="2"/>
        <w:rPr>
          <w:sz w:val="28"/>
          <w:szCs w:val="28"/>
          <w:lang w:val="ru-RU"/>
        </w:rPr>
      </w:pPr>
      <w:r w:rsidRPr="00B5271E">
        <w:rPr>
          <w:sz w:val="28"/>
          <w:szCs w:val="28"/>
          <w:lang w:val="ru-RU"/>
        </w:rPr>
        <w:t xml:space="preserve">2 </w:t>
      </w:r>
      <m:oMath>
        <m:r>
          <w:rPr>
            <w:rFonts w:ascii="Cambria Math"/>
            <w:sz w:val="28"/>
            <w:szCs w:val="28"/>
            <w:lang w:val="ru-RU"/>
          </w:rPr>
          <m:t>-</m:t>
        </m:r>
      </m:oMath>
      <w:r w:rsidRPr="00B5271E">
        <w:rPr>
          <w:sz w:val="28"/>
          <w:szCs w:val="28"/>
          <w:lang w:val="ru-RU"/>
        </w:rPr>
        <w:t xml:space="preserve"> 6-й знаки </w:t>
      </w:r>
      <m:oMath>
        <m:r>
          <w:rPr>
            <w:rFonts w:ascii="Cambria Math"/>
            <w:sz w:val="28"/>
            <w:szCs w:val="28"/>
            <w:lang w:val="ru-RU"/>
          </w:rPr>
          <m:t>-</m:t>
        </m:r>
      </m:oMath>
      <w:r w:rsidRPr="00B5271E">
        <w:rPr>
          <w:sz w:val="28"/>
          <w:szCs w:val="28"/>
          <w:lang w:val="ru-RU"/>
        </w:rPr>
        <w:t xml:space="preserve"> код счета бюджетногоучета;</w:t>
      </w:r>
    </w:p>
    <w:p w:rsidR="00B5271E" w:rsidRPr="00B5271E" w:rsidRDefault="00B5271E" w:rsidP="00B5271E">
      <w:pPr>
        <w:pStyle w:val="a3"/>
        <w:ind w:right="2"/>
        <w:rPr>
          <w:sz w:val="28"/>
          <w:szCs w:val="28"/>
          <w:lang w:val="ru-RU"/>
        </w:rPr>
      </w:pPr>
      <w:r w:rsidRPr="00B5271E">
        <w:rPr>
          <w:sz w:val="28"/>
          <w:szCs w:val="28"/>
          <w:lang w:val="ru-RU"/>
        </w:rPr>
        <w:t>7</w:t>
      </w:r>
      <m:oMath>
        <m:r>
          <w:rPr>
            <w:rFonts w:ascii="Cambria Math"/>
            <w:sz w:val="28"/>
            <w:szCs w:val="28"/>
            <w:lang w:val="ru-RU"/>
          </w:rPr>
          <m:t xml:space="preserve"> </m:t>
        </m:r>
        <m:r>
          <w:rPr>
            <w:rFonts w:ascii="Cambria Math"/>
            <w:sz w:val="28"/>
            <w:szCs w:val="28"/>
            <w:lang w:val="ru-RU"/>
          </w:rPr>
          <m:t>-</m:t>
        </m:r>
      </m:oMath>
      <w:r w:rsidRPr="00B5271E">
        <w:rPr>
          <w:sz w:val="28"/>
          <w:szCs w:val="28"/>
          <w:lang w:val="ru-RU"/>
        </w:rPr>
        <w:t xml:space="preserve"> 11-й знаки </w:t>
      </w:r>
      <m:oMath>
        <m:r>
          <w:rPr>
            <w:rFonts w:ascii="Cambria Math"/>
            <w:sz w:val="28"/>
            <w:szCs w:val="28"/>
            <w:lang w:val="ru-RU"/>
          </w:rPr>
          <m:t>-</m:t>
        </m:r>
      </m:oMath>
      <w:r w:rsidRPr="00B5271E">
        <w:rPr>
          <w:sz w:val="28"/>
          <w:szCs w:val="28"/>
          <w:lang w:val="ru-RU"/>
        </w:rPr>
        <w:t xml:space="preserve"> </w:t>
      </w:r>
      <w:proofErr w:type="gramStart"/>
      <w:r w:rsidRPr="00B5271E">
        <w:rPr>
          <w:sz w:val="28"/>
          <w:szCs w:val="28"/>
          <w:lang w:val="ru-RU"/>
        </w:rPr>
        <w:t>порядковый</w:t>
      </w:r>
      <w:proofErr w:type="gramEnd"/>
      <w:r w:rsidRPr="00B5271E">
        <w:rPr>
          <w:sz w:val="28"/>
          <w:szCs w:val="28"/>
          <w:lang w:val="ru-RU"/>
        </w:rPr>
        <w:t xml:space="preserve"> номеробъекта.</w:t>
      </w:r>
    </w:p>
    <w:p w:rsidR="00B5271E" w:rsidRPr="00B5271E" w:rsidRDefault="00B5271E" w:rsidP="00B5271E">
      <w:pPr>
        <w:pStyle w:val="a3"/>
        <w:ind w:right="2" w:firstLine="0"/>
        <w:rPr>
          <w:sz w:val="28"/>
          <w:szCs w:val="28"/>
          <w:lang w:val="ru-RU"/>
        </w:rPr>
      </w:pPr>
      <w:r w:rsidRPr="00B5271E">
        <w:rPr>
          <w:sz w:val="28"/>
          <w:szCs w:val="28"/>
          <w:lang w:val="ru-RU"/>
        </w:rPr>
        <w:t>(Основание: п.13 Единого плана счетов).</w:t>
      </w:r>
    </w:p>
    <w:p w:rsidR="00B5271E" w:rsidRPr="00B5271E" w:rsidRDefault="00B5271E" w:rsidP="00B5271E">
      <w:pPr>
        <w:tabs>
          <w:tab w:val="left" w:pos="709"/>
          <w:tab w:val="left" w:pos="1589"/>
        </w:tabs>
        <w:rPr>
          <w:rFonts w:ascii="Times New Roman" w:hAnsi="Times New Roman" w:cs="Times New Roman"/>
          <w:sz w:val="28"/>
          <w:szCs w:val="28"/>
        </w:rPr>
      </w:pPr>
      <w:r w:rsidRPr="00B5271E">
        <w:rPr>
          <w:rFonts w:ascii="Times New Roman" w:hAnsi="Times New Roman" w:cs="Times New Roman"/>
          <w:sz w:val="28"/>
          <w:szCs w:val="28"/>
        </w:rPr>
        <w:t xml:space="preserve">4.4.4. Проверка актуальности кадастровой стоимости земельного участка, по которой он отражен в бухгалтерском учете, осуществляется ежегодно, перед составлением </w:t>
      </w:r>
      <w:proofErr w:type="spellStart"/>
      <w:r w:rsidRPr="00B5271E">
        <w:rPr>
          <w:rFonts w:ascii="Times New Roman" w:hAnsi="Times New Roman" w:cs="Times New Roman"/>
          <w:sz w:val="28"/>
          <w:szCs w:val="28"/>
        </w:rPr>
        <w:t>годовойотчетности</w:t>
      </w:r>
      <w:proofErr w:type="spellEnd"/>
      <w:r w:rsidRPr="00B5271E">
        <w:rPr>
          <w:rFonts w:ascii="Times New Roman" w:hAnsi="Times New Roman" w:cs="Times New Roman"/>
          <w:sz w:val="28"/>
          <w:szCs w:val="28"/>
        </w:rPr>
        <w:t>.</w:t>
      </w:r>
    </w:p>
    <w:p w:rsidR="00B5271E" w:rsidRPr="00B5271E" w:rsidRDefault="00B5271E" w:rsidP="00B5271E">
      <w:pPr>
        <w:tabs>
          <w:tab w:val="center" w:pos="709"/>
          <w:tab w:val="left" w:pos="1578"/>
        </w:tabs>
        <w:ind w:right="2"/>
        <w:rPr>
          <w:rFonts w:ascii="Times New Roman" w:hAnsi="Times New Roman" w:cs="Times New Roman"/>
          <w:sz w:val="28"/>
          <w:szCs w:val="28"/>
        </w:rPr>
      </w:pPr>
      <w:r w:rsidRPr="00B5271E">
        <w:rPr>
          <w:rFonts w:ascii="Times New Roman" w:hAnsi="Times New Roman" w:cs="Times New Roman"/>
          <w:sz w:val="28"/>
          <w:szCs w:val="28"/>
        </w:rPr>
        <w:t>4.4.5. </w:t>
      </w:r>
      <w:proofErr w:type="spellStart"/>
      <w:r w:rsidRPr="00B5271E">
        <w:rPr>
          <w:rFonts w:ascii="Times New Roman" w:hAnsi="Times New Roman" w:cs="Times New Roman"/>
          <w:sz w:val="28"/>
          <w:szCs w:val="28"/>
        </w:rPr>
        <w:t>Непроизведенные</w:t>
      </w:r>
      <w:proofErr w:type="spellEnd"/>
      <w:r w:rsidRPr="00B5271E">
        <w:rPr>
          <w:rFonts w:ascii="Times New Roman" w:hAnsi="Times New Roman" w:cs="Times New Roman"/>
          <w:sz w:val="28"/>
          <w:szCs w:val="28"/>
        </w:rPr>
        <w:t xml:space="preserve"> активы амортизации </w:t>
      </w:r>
      <w:proofErr w:type="spellStart"/>
      <w:r w:rsidRPr="00B5271E">
        <w:rPr>
          <w:rFonts w:ascii="Times New Roman" w:hAnsi="Times New Roman" w:cs="Times New Roman"/>
          <w:sz w:val="28"/>
          <w:szCs w:val="28"/>
        </w:rPr>
        <w:t>неподлежат</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1703"/>
        </w:tabs>
        <w:ind w:right="2"/>
        <w:rPr>
          <w:rFonts w:ascii="Times New Roman" w:hAnsi="Times New Roman" w:cs="Times New Roman"/>
          <w:sz w:val="28"/>
          <w:szCs w:val="28"/>
        </w:rPr>
      </w:pPr>
      <w:r w:rsidRPr="00B5271E">
        <w:rPr>
          <w:rFonts w:ascii="Times New Roman" w:hAnsi="Times New Roman" w:cs="Times New Roman"/>
          <w:sz w:val="28"/>
          <w:szCs w:val="28"/>
        </w:rPr>
        <w:t xml:space="preserve">4.4.6. Признание объекта </w:t>
      </w:r>
      <w:proofErr w:type="spellStart"/>
      <w:r w:rsidRPr="00B5271E">
        <w:rPr>
          <w:rFonts w:ascii="Times New Roman" w:hAnsi="Times New Roman" w:cs="Times New Roman"/>
          <w:sz w:val="28"/>
          <w:szCs w:val="28"/>
        </w:rPr>
        <w:t>непроизведенных</w:t>
      </w:r>
      <w:proofErr w:type="spellEnd"/>
      <w:r w:rsidRPr="00B5271E">
        <w:rPr>
          <w:rFonts w:ascii="Times New Roman" w:hAnsi="Times New Roman" w:cs="Times New Roman"/>
          <w:sz w:val="28"/>
          <w:szCs w:val="28"/>
        </w:rPr>
        <w:t xml:space="preserve"> активов в качестве актива прекращается в случае прекращения имущественных прав по основаниям, предусмотренным законодательством Российской Федерации, в том числе при безвозмездной передаче или передаче другой организации </w:t>
      </w:r>
      <w:proofErr w:type="spellStart"/>
      <w:r w:rsidRPr="00B5271E">
        <w:rPr>
          <w:rFonts w:ascii="Times New Roman" w:hAnsi="Times New Roman" w:cs="Times New Roman"/>
          <w:sz w:val="28"/>
          <w:szCs w:val="28"/>
        </w:rPr>
        <w:t>бюджетнойсферы</w:t>
      </w:r>
      <w:proofErr w:type="spellEnd"/>
      <w:r w:rsidRPr="00B5271E">
        <w:rPr>
          <w:rFonts w:ascii="Times New Roman" w:hAnsi="Times New Roman" w:cs="Times New Roman"/>
          <w:sz w:val="28"/>
          <w:szCs w:val="28"/>
        </w:rPr>
        <w:t>.</w:t>
      </w:r>
    </w:p>
    <w:p w:rsidR="00B5271E" w:rsidRPr="00B5271E" w:rsidRDefault="00B5271E" w:rsidP="00B5271E">
      <w:pPr>
        <w:ind w:right="2"/>
        <w:rPr>
          <w:rFonts w:ascii="Times New Roman" w:hAnsi="Times New Roman" w:cs="Times New Roman"/>
          <w:sz w:val="28"/>
          <w:szCs w:val="28"/>
        </w:rPr>
      </w:pPr>
      <w:r w:rsidRPr="00B5271E">
        <w:rPr>
          <w:rFonts w:ascii="Times New Roman" w:hAnsi="Times New Roman" w:cs="Times New Roman"/>
          <w:sz w:val="28"/>
          <w:szCs w:val="28"/>
        </w:rPr>
        <w:t>(Основание: п.п.44,45 СГС "</w:t>
      </w:r>
      <w:proofErr w:type="spellStart"/>
      <w:r w:rsidRPr="00B5271E">
        <w:rPr>
          <w:rFonts w:ascii="Times New Roman" w:hAnsi="Times New Roman" w:cs="Times New Roman"/>
          <w:sz w:val="28"/>
          <w:szCs w:val="28"/>
        </w:rPr>
        <w:t>Непроизведенные</w:t>
      </w:r>
      <w:proofErr w:type="spellEnd"/>
      <w:r w:rsidRPr="00B5271E">
        <w:rPr>
          <w:rFonts w:ascii="Times New Roman" w:hAnsi="Times New Roman" w:cs="Times New Roman"/>
          <w:sz w:val="28"/>
          <w:szCs w:val="28"/>
        </w:rPr>
        <w:t xml:space="preserve"> активы").</w:t>
      </w:r>
    </w:p>
    <w:p w:rsidR="00B5271E" w:rsidRPr="00B5271E" w:rsidRDefault="00B5271E" w:rsidP="00B5271E">
      <w:pPr>
        <w:ind w:right="2"/>
        <w:rPr>
          <w:rFonts w:ascii="Times New Roman" w:hAnsi="Times New Roman" w:cs="Times New Roman"/>
          <w:sz w:val="28"/>
          <w:szCs w:val="28"/>
        </w:rPr>
      </w:pPr>
    </w:p>
    <w:p w:rsidR="00B5271E" w:rsidRPr="00B5271E" w:rsidRDefault="00B5271E" w:rsidP="00B5271E">
      <w:pPr>
        <w:pStyle w:val="1"/>
        <w:tabs>
          <w:tab w:val="left" w:pos="4056"/>
        </w:tabs>
        <w:jc w:val="center"/>
        <w:rPr>
          <w:sz w:val="28"/>
          <w:szCs w:val="28"/>
          <w:lang w:val="ru-RU"/>
        </w:rPr>
      </w:pPr>
      <w:r w:rsidRPr="00B5271E">
        <w:rPr>
          <w:sz w:val="28"/>
          <w:szCs w:val="28"/>
          <w:lang w:val="ru-RU"/>
        </w:rPr>
        <w:t xml:space="preserve">4.5. Учет </w:t>
      </w:r>
      <w:proofErr w:type="spellStart"/>
      <w:r w:rsidRPr="00B5271E">
        <w:rPr>
          <w:sz w:val="28"/>
          <w:szCs w:val="28"/>
          <w:lang w:val="ru-RU"/>
        </w:rPr>
        <w:t>материальныхзапасов</w:t>
      </w:r>
      <w:proofErr w:type="spellEnd"/>
    </w:p>
    <w:p w:rsidR="00B5271E" w:rsidRPr="00B5271E" w:rsidRDefault="00B5271E" w:rsidP="00B5271E">
      <w:pPr>
        <w:pStyle w:val="a3"/>
        <w:rPr>
          <w:b/>
          <w:sz w:val="28"/>
          <w:szCs w:val="28"/>
          <w:lang w:val="ru-RU"/>
        </w:rPr>
      </w:pPr>
    </w:p>
    <w:p w:rsidR="00B5271E" w:rsidRPr="00B5271E" w:rsidRDefault="00B5271E" w:rsidP="00B5271E">
      <w:pPr>
        <w:tabs>
          <w:tab w:val="center" w:pos="709"/>
          <w:tab w:val="left" w:pos="1483"/>
        </w:tabs>
        <w:rPr>
          <w:rFonts w:ascii="Times New Roman" w:hAnsi="Times New Roman" w:cs="Times New Roman"/>
          <w:sz w:val="28"/>
          <w:szCs w:val="28"/>
        </w:rPr>
      </w:pPr>
      <w:r w:rsidRPr="00B5271E">
        <w:rPr>
          <w:rFonts w:ascii="Times New Roman" w:hAnsi="Times New Roman" w:cs="Times New Roman"/>
          <w:sz w:val="28"/>
          <w:szCs w:val="28"/>
        </w:rPr>
        <w:t xml:space="preserve">4.5.1.Решение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При этом срок </w:t>
      </w:r>
      <w:proofErr w:type="gramStart"/>
      <w:r w:rsidRPr="00B5271E">
        <w:rPr>
          <w:rFonts w:ascii="Times New Roman" w:hAnsi="Times New Roman" w:cs="Times New Roman"/>
          <w:sz w:val="28"/>
          <w:szCs w:val="28"/>
        </w:rPr>
        <w:t>службы</w:t>
      </w:r>
      <w:proofErr w:type="gramEnd"/>
      <w:r w:rsidRPr="00B5271E">
        <w:rPr>
          <w:rFonts w:ascii="Times New Roman" w:hAnsi="Times New Roman" w:cs="Times New Roman"/>
          <w:sz w:val="28"/>
          <w:szCs w:val="28"/>
        </w:rPr>
        <w:t xml:space="preserve"> которых превышает 12 месяцев, но стоимость не превышает суммы 3600 руб. учитывать как материальные запасы.</w:t>
      </w:r>
    </w:p>
    <w:p w:rsidR="00B5271E" w:rsidRPr="00B5271E" w:rsidRDefault="00B5271E" w:rsidP="00B5271E">
      <w:pPr>
        <w:tabs>
          <w:tab w:val="center" w:pos="709"/>
          <w:tab w:val="left" w:pos="1663"/>
        </w:tabs>
        <w:rPr>
          <w:rFonts w:ascii="Times New Roman" w:hAnsi="Times New Roman" w:cs="Times New Roman"/>
          <w:sz w:val="28"/>
          <w:szCs w:val="28"/>
        </w:rPr>
      </w:pPr>
      <w:r w:rsidRPr="00B5271E">
        <w:rPr>
          <w:rFonts w:ascii="Times New Roman" w:hAnsi="Times New Roman" w:cs="Times New Roman"/>
          <w:sz w:val="28"/>
          <w:szCs w:val="28"/>
        </w:rPr>
        <w:t xml:space="preserve">4.5.2. В составе материальных запасов учитываются следующие материальные ценности независимо от их стоимости и </w:t>
      </w:r>
      <w:proofErr w:type="spellStart"/>
      <w:r w:rsidRPr="00B5271E">
        <w:rPr>
          <w:rFonts w:ascii="Times New Roman" w:hAnsi="Times New Roman" w:cs="Times New Roman"/>
          <w:sz w:val="28"/>
          <w:szCs w:val="28"/>
        </w:rPr>
        <w:t>срокаслужбы</w:t>
      </w:r>
      <w:proofErr w:type="spellEnd"/>
      <w:r w:rsidRPr="00B5271E">
        <w:rPr>
          <w:rFonts w:ascii="Times New Roman" w:hAnsi="Times New Roman" w:cs="Times New Roman"/>
          <w:sz w:val="28"/>
          <w:szCs w:val="28"/>
        </w:rPr>
        <w:t>:</w:t>
      </w:r>
    </w:p>
    <w:p w:rsidR="00B5271E" w:rsidRPr="00B5271E" w:rsidRDefault="00B5271E" w:rsidP="00B5271E">
      <w:pPr>
        <w:pStyle w:val="a3"/>
        <w:tabs>
          <w:tab w:val="left" w:pos="709"/>
        </w:tabs>
        <w:rPr>
          <w:sz w:val="28"/>
          <w:szCs w:val="28"/>
          <w:lang w:val="ru-RU"/>
        </w:rPr>
      </w:pPr>
      <w:r w:rsidRPr="00B5271E">
        <w:rPr>
          <w:sz w:val="28"/>
          <w:szCs w:val="28"/>
          <w:lang w:val="ru-RU"/>
        </w:rPr>
        <w:t xml:space="preserve">–бензомоторные пилы, </w:t>
      </w:r>
      <w:proofErr w:type="spellStart"/>
      <w:r w:rsidRPr="00B5271E">
        <w:rPr>
          <w:sz w:val="28"/>
          <w:szCs w:val="28"/>
          <w:lang w:val="ru-RU"/>
        </w:rPr>
        <w:t>сучкорезки</w:t>
      </w:r>
      <w:proofErr w:type="spellEnd"/>
      <w:r w:rsidRPr="00B5271E">
        <w:rPr>
          <w:sz w:val="28"/>
          <w:szCs w:val="28"/>
          <w:lang w:val="ru-RU"/>
        </w:rPr>
        <w:t>;</w:t>
      </w:r>
    </w:p>
    <w:p w:rsidR="00B5271E" w:rsidRPr="00B5271E" w:rsidRDefault="00B5271E" w:rsidP="00B5271E">
      <w:pPr>
        <w:pStyle w:val="a3"/>
        <w:ind w:firstLine="542"/>
        <w:rPr>
          <w:sz w:val="28"/>
          <w:szCs w:val="28"/>
          <w:lang w:val="ru-RU"/>
        </w:rPr>
      </w:pPr>
      <w:r w:rsidRPr="00B5271E">
        <w:rPr>
          <w:sz w:val="28"/>
          <w:szCs w:val="28"/>
          <w:lang w:val="ru-RU"/>
        </w:rPr>
        <w:t>–специальная одежда, специальная обувь, форменная одежда, вещевое имущество, одежда и обувь;</w:t>
      </w:r>
    </w:p>
    <w:p w:rsidR="00B5271E" w:rsidRPr="00B5271E" w:rsidRDefault="00B5271E" w:rsidP="00B5271E">
      <w:pPr>
        <w:pStyle w:val="a3"/>
        <w:ind w:firstLine="542"/>
        <w:rPr>
          <w:sz w:val="28"/>
          <w:szCs w:val="28"/>
          <w:lang w:val="ru-RU"/>
        </w:rPr>
      </w:pPr>
      <w:proofErr w:type="gramStart"/>
      <w:r w:rsidRPr="00B5271E">
        <w:rPr>
          <w:sz w:val="28"/>
          <w:szCs w:val="28"/>
          <w:lang w:val="ru-RU"/>
        </w:rPr>
        <w:t>– спортивный инвентарь (ракетки, скалки, воланы, ручные эспандеры, клюшки, лыжные палки, мячи волейбольные, футбольные, баскетбольные;</w:t>
      </w:r>
      <w:proofErr w:type="gramEnd"/>
    </w:p>
    <w:p w:rsidR="00B5271E" w:rsidRPr="00B5271E" w:rsidRDefault="00B5271E" w:rsidP="00B5271E">
      <w:pPr>
        <w:pStyle w:val="a3"/>
        <w:tabs>
          <w:tab w:val="center" w:pos="709"/>
        </w:tabs>
        <w:ind w:firstLine="542"/>
        <w:rPr>
          <w:sz w:val="28"/>
          <w:szCs w:val="28"/>
          <w:lang w:val="ru-RU"/>
        </w:rPr>
      </w:pPr>
      <w:r w:rsidRPr="00B5271E">
        <w:rPr>
          <w:sz w:val="28"/>
          <w:szCs w:val="28"/>
          <w:lang w:val="ru-RU"/>
        </w:rPr>
        <w:lastRenderedPageBreak/>
        <w:t>– игрушки, настольные игры;</w:t>
      </w:r>
    </w:p>
    <w:p w:rsidR="00B5271E" w:rsidRPr="00B5271E" w:rsidRDefault="00B5271E" w:rsidP="00B5271E">
      <w:pPr>
        <w:pStyle w:val="a3"/>
        <w:ind w:firstLine="542"/>
        <w:rPr>
          <w:sz w:val="28"/>
          <w:szCs w:val="28"/>
          <w:lang w:val="ru-RU"/>
        </w:rPr>
      </w:pPr>
      <w:proofErr w:type="gramStart"/>
      <w:r w:rsidRPr="00B5271E">
        <w:rPr>
          <w:sz w:val="28"/>
          <w:szCs w:val="28"/>
          <w:lang w:val="ru-RU"/>
        </w:rPr>
        <w:t>–постельное белье и постельные принадлежности (матрацы, подушки, одеяла, простыни, пододеяльники, наволочки, покрывала, мешки спальные и т.п.) и иной мягкий инвентарь;</w:t>
      </w:r>
      <w:proofErr w:type="gramEnd"/>
    </w:p>
    <w:p w:rsidR="00B5271E" w:rsidRPr="00B5271E" w:rsidRDefault="00B5271E" w:rsidP="00B5271E">
      <w:pPr>
        <w:pStyle w:val="a3"/>
        <w:ind w:firstLine="542"/>
        <w:rPr>
          <w:sz w:val="28"/>
          <w:szCs w:val="28"/>
          <w:lang w:val="ru-RU"/>
        </w:rPr>
      </w:pPr>
      <w:r w:rsidRPr="00B5271E">
        <w:rPr>
          <w:sz w:val="28"/>
          <w:szCs w:val="28"/>
          <w:lang w:val="ru-RU"/>
        </w:rPr>
        <w:t>–временные сооружения, приспособления и устройства, затраты по возведению которых относятся на стоимость строительно-монтажных работ в составе накладных расходов;</w:t>
      </w:r>
    </w:p>
    <w:p w:rsidR="00B5271E" w:rsidRPr="00B5271E" w:rsidRDefault="00B5271E" w:rsidP="00B5271E">
      <w:pPr>
        <w:pStyle w:val="a3"/>
        <w:ind w:firstLine="0"/>
        <w:rPr>
          <w:sz w:val="28"/>
          <w:szCs w:val="28"/>
          <w:lang w:val="ru-RU"/>
        </w:rPr>
      </w:pPr>
      <w:r w:rsidRPr="00B5271E">
        <w:rPr>
          <w:sz w:val="28"/>
          <w:szCs w:val="28"/>
          <w:lang w:val="ru-RU"/>
        </w:rPr>
        <w:t xml:space="preserve">         –тара для хранения товарно-материальных ценностей;</w:t>
      </w:r>
    </w:p>
    <w:p w:rsidR="00B5271E" w:rsidRPr="00B5271E" w:rsidRDefault="00B5271E" w:rsidP="00B5271E">
      <w:pPr>
        <w:pStyle w:val="a5"/>
        <w:shd w:val="clear" w:color="auto" w:fill="FFFFFF" w:themeFill="background1"/>
        <w:tabs>
          <w:tab w:val="left" w:pos="501"/>
          <w:tab w:val="center" w:pos="709"/>
        </w:tabs>
        <w:ind w:left="0" w:firstLine="0"/>
        <w:rPr>
          <w:sz w:val="28"/>
          <w:szCs w:val="28"/>
          <w:lang w:val="ru-RU"/>
        </w:rPr>
      </w:pPr>
      <w:r w:rsidRPr="00B5271E">
        <w:rPr>
          <w:sz w:val="28"/>
          <w:szCs w:val="28"/>
          <w:lang w:val="ru-RU"/>
        </w:rPr>
        <w:t xml:space="preserve">–швабры, грабли, </w:t>
      </w:r>
      <w:proofErr w:type="spellStart"/>
      <w:r w:rsidRPr="00B5271E">
        <w:rPr>
          <w:sz w:val="28"/>
          <w:szCs w:val="28"/>
          <w:lang w:val="ru-RU"/>
        </w:rPr>
        <w:t>метлы</w:t>
      </w:r>
      <w:proofErr w:type="gramStart"/>
      <w:r w:rsidRPr="00B5271E">
        <w:rPr>
          <w:sz w:val="28"/>
          <w:szCs w:val="28"/>
          <w:lang w:val="ru-RU"/>
        </w:rPr>
        <w:t>,в</w:t>
      </w:r>
      <w:proofErr w:type="gramEnd"/>
      <w:r w:rsidRPr="00B5271E">
        <w:rPr>
          <w:sz w:val="28"/>
          <w:szCs w:val="28"/>
          <w:lang w:val="ru-RU"/>
        </w:rPr>
        <w:t>еники</w:t>
      </w:r>
      <w:proofErr w:type="spellEnd"/>
      <w:r w:rsidRPr="00B5271E">
        <w:rPr>
          <w:sz w:val="28"/>
          <w:szCs w:val="28"/>
          <w:lang w:val="ru-RU"/>
        </w:rPr>
        <w:t>;</w:t>
      </w:r>
    </w:p>
    <w:p w:rsidR="00B5271E" w:rsidRPr="00B5271E" w:rsidRDefault="00B5271E" w:rsidP="00B5271E">
      <w:pPr>
        <w:pStyle w:val="a3"/>
        <w:ind w:firstLine="0"/>
        <w:rPr>
          <w:sz w:val="28"/>
          <w:szCs w:val="28"/>
          <w:lang w:val="ru-RU"/>
        </w:rPr>
      </w:pPr>
      <w:r w:rsidRPr="00B5271E">
        <w:rPr>
          <w:sz w:val="28"/>
          <w:szCs w:val="28"/>
          <w:lang w:val="ru-RU"/>
        </w:rPr>
        <w:t xml:space="preserve">         – инструменты: слесарно-монтажный, </w:t>
      </w:r>
      <w:proofErr w:type="spellStart"/>
      <w:r w:rsidRPr="00B5271E">
        <w:rPr>
          <w:sz w:val="28"/>
          <w:szCs w:val="28"/>
          <w:lang w:val="ru-RU"/>
        </w:rPr>
        <w:t>столярно-плотницкий</w:t>
      </w:r>
      <w:proofErr w:type="gramStart"/>
      <w:r w:rsidRPr="00B5271E">
        <w:rPr>
          <w:sz w:val="28"/>
          <w:szCs w:val="28"/>
          <w:lang w:val="ru-RU"/>
        </w:rPr>
        <w:t>,с</w:t>
      </w:r>
      <w:proofErr w:type="gramEnd"/>
      <w:r w:rsidRPr="00B5271E">
        <w:rPr>
          <w:sz w:val="28"/>
          <w:szCs w:val="28"/>
          <w:lang w:val="ru-RU"/>
        </w:rPr>
        <w:t>троительный</w:t>
      </w:r>
      <w:proofErr w:type="spellEnd"/>
      <w:r w:rsidRPr="00B5271E">
        <w:rPr>
          <w:sz w:val="28"/>
          <w:szCs w:val="28"/>
          <w:lang w:val="ru-RU"/>
        </w:rPr>
        <w:t>;</w:t>
      </w:r>
    </w:p>
    <w:p w:rsidR="00B5271E" w:rsidRPr="00B5271E" w:rsidRDefault="00B5271E" w:rsidP="00B5271E">
      <w:pPr>
        <w:pStyle w:val="a3"/>
        <w:tabs>
          <w:tab w:val="center" w:pos="709"/>
        </w:tabs>
        <w:ind w:firstLine="542"/>
        <w:rPr>
          <w:sz w:val="28"/>
          <w:szCs w:val="28"/>
          <w:lang w:val="ru-RU"/>
        </w:rPr>
      </w:pPr>
      <w:proofErr w:type="gramStart"/>
      <w:r w:rsidRPr="00B5271E">
        <w:rPr>
          <w:sz w:val="28"/>
          <w:szCs w:val="28"/>
          <w:lang w:val="ru-RU"/>
        </w:rPr>
        <w:t>– 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roofErr w:type="gramEnd"/>
    </w:p>
    <w:p w:rsidR="00B5271E" w:rsidRPr="00B5271E" w:rsidRDefault="00B5271E" w:rsidP="00B5271E">
      <w:pPr>
        <w:tabs>
          <w:tab w:val="center" w:pos="709"/>
        </w:tabs>
        <w:rPr>
          <w:rFonts w:ascii="Times New Roman" w:hAnsi="Times New Roman" w:cs="Times New Roman"/>
          <w:sz w:val="28"/>
          <w:szCs w:val="28"/>
        </w:rPr>
      </w:pPr>
      <w:r w:rsidRPr="00B5271E">
        <w:rPr>
          <w:rFonts w:ascii="Times New Roman" w:hAnsi="Times New Roman" w:cs="Times New Roman"/>
          <w:sz w:val="28"/>
          <w:szCs w:val="28"/>
        </w:rPr>
        <w:t xml:space="preserve">Затраты по договорам поставки на приобретение и установку </w:t>
      </w:r>
      <w:proofErr w:type="spellStart"/>
      <w:r w:rsidRPr="00B5271E">
        <w:rPr>
          <w:rFonts w:ascii="Times New Roman" w:hAnsi="Times New Roman" w:cs="Times New Roman"/>
          <w:sz w:val="28"/>
          <w:szCs w:val="28"/>
        </w:rPr>
        <w:t>перегородокдля</w:t>
      </w:r>
      <w:proofErr w:type="spellEnd"/>
      <w:r w:rsidRPr="00B5271E">
        <w:rPr>
          <w:rFonts w:ascii="Times New Roman" w:hAnsi="Times New Roman" w:cs="Times New Roman"/>
          <w:sz w:val="28"/>
          <w:szCs w:val="28"/>
        </w:rPr>
        <w:t xml:space="preserve">    помещений (туалетных кабинок, и т.д.) в рамках некапитальной перепланировки помещений, относятся на статью 340 КОСГУ оборудование, требующее монтажа и предназначенное для установки. </w:t>
      </w:r>
    </w:p>
    <w:p w:rsidR="00B5271E" w:rsidRPr="00B5271E" w:rsidRDefault="00B5271E" w:rsidP="00B5271E">
      <w:pPr>
        <w:pStyle w:val="a3"/>
        <w:tabs>
          <w:tab w:val="left" w:pos="709"/>
        </w:tabs>
        <w:ind w:right="2" w:firstLine="0"/>
        <w:rPr>
          <w:sz w:val="28"/>
          <w:szCs w:val="28"/>
          <w:lang w:val="ru-RU"/>
        </w:rPr>
      </w:pPr>
      <w:r w:rsidRPr="00B5271E">
        <w:rPr>
          <w:sz w:val="28"/>
          <w:szCs w:val="28"/>
          <w:lang w:val="ru-RU"/>
        </w:rPr>
        <w:t>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 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B5271E" w:rsidRPr="00B5271E" w:rsidRDefault="00B5271E" w:rsidP="00B5271E">
      <w:pPr>
        <w:pStyle w:val="a3"/>
        <w:tabs>
          <w:tab w:val="center" w:pos="709"/>
        </w:tabs>
        <w:ind w:right="2"/>
        <w:rPr>
          <w:sz w:val="28"/>
          <w:szCs w:val="28"/>
          <w:lang w:val="ru-RU"/>
        </w:rPr>
      </w:pPr>
      <w:r w:rsidRPr="00B5271E">
        <w:rPr>
          <w:sz w:val="28"/>
          <w:szCs w:val="28"/>
          <w:lang w:val="ru-RU"/>
        </w:rPr>
        <w:t xml:space="preserve">Выдача хозяйственного инвентаря (материалов) на нужды учреждения производится исходя из потребности в нем. При отсутствии утвержденных норм потребности выдача производится по необходимости </w:t>
      </w:r>
      <w:proofErr w:type="spellStart"/>
      <w:r w:rsidRPr="00B5271E">
        <w:rPr>
          <w:sz w:val="28"/>
          <w:szCs w:val="28"/>
          <w:lang w:val="ru-RU"/>
        </w:rPr>
        <w:t>заменыиспользованного</w:t>
      </w:r>
      <w:proofErr w:type="spellEnd"/>
      <w:r w:rsidRPr="00B5271E">
        <w:rPr>
          <w:sz w:val="28"/>
          <w:szCs w:val="28"/>
          <w:lang w:val="ru-RU"/>
        </w:rPr>
        <w:t xml:space="preserve"> материала (использование </w:t>
      </w:r>
      <w:proofErr w:type="spellStart"/>
      <w:proofErr w:type="gramStart"/>
      <w:r w:rsidRPr="00B5271E">
        <w:rPr>
          <w:sz w:val="28"/>
          <w:szCs w:val="28"/>
          <w:lang w:val="ru-RU"/>
        </w:rPr>
        <w:t>лако-красочных</w:t>
      </w:r>
      <w:proofErr w:type="spellEnd"/>
      <w:proofErr w:type="gramEnd"/>
      <w:r w:rsidRPr="00B5271E">
        <w:rPr>
          <w:sz w:val="28"/>
          <w:szCs w:val="28"/>
          <w:lang w:val="ru-RU"/>
        </w:rPr>
        <w:t xml:space="preserve"> материалов и других строительных материалов, производятся расход исходя из норм расходов указанной в сопровождающей документации): производственный и хозяйственный инвентарь, в том числе:</w:t>
      </w:r>
    </w:p>
    <w:p w:rsidR="00B5271E" w:rsidRPr="00B5271E" w:rsidRDefault="00B5271E" w:rsidP="00B5271E">
      <w:pPr>
        <w:pStyle w:val="a5"/>
        <w:tabs>
          <w:tab w:val="left" w:pos="0"/>
          <w:tab w:val="left" w:pos="709"/>
        </w:tabs>
        <w:ind w:left="0" w:right="2" w:firstLine="0"/>
        <w:rPr>
          <w:sz w:val="28"/>
          <w:szCs w:val="28"/>
          <w:lang w:val="ru-RU"/>
        </w:rPr>
      </w:pPr>
      <w:proofErr w:type="gramStart"/>
      <w:r w:rsidRPr="00B5271E">
        <w:rPr>
          <w:sz w:val="28"/>
          <w:szCs w:val="28"/>
          <w:lang w:val="ru-RU"/>
        </w:rPr>
        <w:t xml:space="preserve">–инвентарь для уборки офисных помещений (территорий), рабочих мест: контейнеры, тачки, ведра, лопаты, грабли, швабры, метлы, веники </w:t>
      </w:r>
      <w:proofErr w:type="spellStart"/>
      <w:r w:rsidRPr="00B5271E">
        <w:rPr>
          <w:sz w:val="28"/>
          <w:szCs w:val="28"/>
          <w:lang w:val="ru-RU"/>
        </w:rPr>
        <w:t>идр</w:t>
      </w:r>
      <w:proofErr w:type="spellEnd"/>
      <w:r w:rsidRPr="00B5271E">
        <w:rPr>
          <w:sz w:val="28"/>
          <w:szCs w:val="28"/>
          <w:lang w:val="ru-RU"/>
        </w:rPr>
        <w:t>.;</w:t>
      </w:r>
      <w:proofErr w:type="gramEnd"/>
    </w:p>
    <w:p w:rsidR="00B5271E" w:rsidRPr="00B5271E" w:rsidRDefault="00B5271E" w:rsidP="00B5271E">
      <w:pPr>
        <w:pStyle w:val="a5"/>
        <w:tabs>
          <w:tab w:val="left" w:pos="0"/>
        </w:tabs>
        <w:ind w:left="0" w:right="2" w:firstLine="0"/>
        <w:rPr>
          <w:sz w:val="28"/>
          <w:szCs w:val="28"/>
          <w:lang w:val="ru-RU"/>
        </w:rPr>
      </w:pPr>
      <w:r w:rsidRPr="00B5271E">
        <w:rPr>
          <w:sz w:val="28"/>
          <w:szCs w:val="28"/>
          <w:lang w:val="ru-RU"/>
        </w:rPr>
        <w:t>–принадлежности для ремонта помещений (например, дрели, молотки, гаечные ключи и т.п.);</w:t>
      </w:r>
    </w:p>
    <w:p w:rsidR="00B5271E" w:rsidRPr="00B5271E" w:rsidRDefault="00B5271E" w:rsidP="00B5271E">
      <w:pPr>
        <w:pStyle w:val="a5"/>
        <w:tabs>
          <w:tab w:val="left" w:pos="0"/>
        </w:tabs>
        <w:ind w:left="0" w:right="2" w:firstLine="0"/>
        <w:rPr>
          <w:sz w:val="28"/>
          <w:szCs w:val="28"/>
          <w:lang w:val="ru-RU"/>
        </w:rPr>
      </w:pPr>
      <w:r w:rsidRPr="00B5271E">
        <w:rPr>
          <w:sz w:val="28"/>
          <w:szCs w:val="28"/>
          <w:lang w:val="ru-RU"/>
        </w:rPr>
        <w:t xml:space="preserve">         – электротовары: удлинители, тройники электрические, переходники электрические и др.;</w:t>
      </w:r>
    </w:p>
    <w:p w:rsidR="00B5271E" w:rsidRPr="00B5271E" w:rsidRDefault="00B5271E" w:rsidP="00B5271E">
      <w:pPr>
        <w:pStyle w:val="a5"/>
        <w:tabs>
          <w:tab w:val="left" w:pos="0"/>
          <w:tab w:val="left" w:pos="709"/>
        </w:tabs>
        <w:ind w:left="0" w:right="2" w:firstLine="0"/>
        <w:rPr>
          <w:sz w:val="28"/>
          <w:szCs w:val="28"/>
          <w:lang w:val="ru-RU"/>
        </w:rPr>
      </w:pPr>
      <w:r w:rsidRPr="00B5271E">
        <w:rPr>
          <w:sz w:val="28"/>
          <w:szCs w:val="28"/>
          <w:lang w:val="ru-RU"/>
        </w:rPr>
        <w:lastRenderedPageBreak/>
        <w:t xml:space="preserve">         – инструмент слесарно-монтажный, столярно-плотницкий, ручной, малярный, строительный и другой, в частности: молотки, отвертки, ножовки по металлу, плоскогубцы</w:t>
      </w:r>
      <w:proofErr w:type="gramStart"/>
      <w:r w:rsidRPr="00B5271E">
        <w:rPr>
          <w:sz w:val="28"/>
          <w:szCs w:val="28"/>
          <w:lang w:val="ru-RU"/>
        </w:rPr>
        <w:t>;(</w:t>
      </w:r>
      <w:proofErr w:type="gramEnd"/>
      <w:r w:rsidRPr="00B5271E">
        <w:rPr>
          <w:sz w:val="28"/>
          <w:szCs w:val="28"/>
          <w:lang w:val="ru-RU"/>
        </w:rPr>
        <w:t xml:space="preserve"> комиссия учреждение вправе самостоятельно определить отнесение данных активов к основным средствам или </w:t>
      </w:r>
      <w:proofErr w:type="spellStart"/>
      <w:r w:rsidRPr="00B5271E">
        <w:rPr>
          <w:sz w:val="28"/>
          <w:szCs w:val="28"/>
          <w:lang w:val="ru-RU"/>
        </w:rPr>
        <w:t>материальнымзапасам</w:t>
      </w:r>
      <w:proofErr w:type="spellEnd"/>
      <w:r w:rsidRPr="00B5271E">
        <w:rPr>
          <w:sz w:val="28"/>
          <w:szCs w:val="28"/>
          <w:lang w:val="ru-RU"/>
        </w:rPr>
        <w:t>);</w:t>
      </w:r>
    </w:p>
    <w:p w:rsidR="00B5271E" w:rsidRPr="00B5271E" w:rsidRDefault="00B5271E" w:rsidP="00B5271E">
      <w:pPr>
        <w:pStyle w:val="a5"/>
        <w:tabs>
          <w:tab w:val="left" w:pos="0"/>
          <w:tab w:val="left" w:pos="709"/>
        </w:tabs>
        <w:ind w:left="0" w:right="2" w:firstLine="0"/>
        <w:rPr>
          <w:sz w:val="28"/>
          <w:szCs w:val="28"/>
          <w:lang w:val="ru-RU"/>
        </w:rPr>
      </w:pPr>
      <w:r w:rsidRPr="00B5271E">
        <w:rPr>
          <w:sz w:val="28"/>
          <w:szCs w:val="28"/>
          <w:lang w:val="ru-RU"/>
        </w:rPr>
        <w:t xml:space="preserve">         –канцелярские принадлежности, </w:t>
      </w:r>
      <w:proofErr w:type="spellStart"/>
      <w:r w:rsidRPr="00B5271E">
        <w:rPr>
          <w:sz w:val="28"/>
          <w:szCs w:val="28"/>
          <w:lang w:val="ru-RU"/>
        </w:rPr>
        <w:t>фоторамки</w:t>
      </w:r>
      <w:proofErr w:type="gramStart"/>
      <w:r w:rsidRPr="00B5271E">
        <w:rPr>
          <w:sz w:val="28"/>
          <w:szCs w:val="28"/>
          <w:lang w:val="ru-RU"/>
        </w:rPr>
        <w:t>,ф</w:t>
      </w:r>
      <w:proofErr w:type="gramEnd"/>
      <w:r w:rsidRPr="00B5271E">
        <w:rPr>
          <w:sz w:val="28"/>
          <w:szCs w:val="28"/>
          <w:lang w:val="ru-RU"/>
        </w:rPr>
        <w:t>отоальбомы</w:t>
      </w:r>
      <w:proofErr w:type="spellEnd"/>
      <w:r w:rsidRPr="00B5271E">
        <w:rPr>
          <w:sz w:val="28"/>
          <w:szCs w:val="28"/>
          <w:lang w:val="ru-RU"/>
        </w:rPr>
        <w:t>;</w:t>
      </w:r>
    </w:p>
    <w:p w:rsidR="00B5271E" w:rsidRPr="00B5271E" w:rsidRDefault="00B5271E" w:rsidP="00B5271E">
      <w:pPr>
        <w:pStyle w:val="a5"/>
        <w:tabs>
          <w:tab w:val="left" w:pos="0"/>
          <w:tab w:val="left" w:pos="709"/>
        </w:tabs>
        <w:ind w:left="0" w:right="2" w:firstLine="0"/>
        <w:rPr>
          <w:sz w:val="28"/>
          <w:szCs w:val="28"/>
          <w:lang w:val="ru-RU"/>
        </w:rPr>
      </w:pPr>
      <w:r w:rsidRPr="00B5271E">
        <w:rPr>
          <w:sz w:val="28"/>
          <w:szCs w:val="28"/>
          <w:lang w:val="ru-RU"/>
        </w:rPr>
        <w:t xml:space="preserve">       – туалетные принадлежности: бумажные полотенца, освежители воздуха, мыло </w:t>
      </w:r>
      <w:proofErr w:type="spellStart"/>
      <w:r w:rsidRPr="00B5271E">
        <w:rPr>
          <w:sz w:val="28"/>
          <w:szCs w:val="28"/>
          <w:lang w:val="ru-RU"/>
        </w:rPr>
        <w:t>идр</w:t>
      </w:r>
      <w:proofErr w:type="spellEnd"/>
      <w:r w:rsidRPr="00B5271E">
        <w:rPr>
          <w:sz w:val="28"/>
          <w:szCs w:val="28"/>
          <w:lang w:val="ru-RU"/>
        </w:rPr>
        <w:t>.;</w:t>
      </w:r>
    </w:p>
    <w:p w:rsidR="00B5271E" w:rsidRPr="00B5271E" w:rsidRDefault="00B5271E" w:rsidP="00B5271E">
      <w:pPr>
        <w:pStyle w:val="a5"/>
        <w:tabs>
          <w:tab w:val="left" w:pos="0"/>
          <w:tab w:val="left" w:pos="709"/>
        </w:tabs>
        <w:ind w:left="0" w:right="2" w:firstLine="0"/>
        <w:rPr>
          <w:sz w:val="28"/>
          <w:szCs w:val="28"/>
          <w:lang w:val="ru-RU"/>
        </w:rPr>
      </w:pPr>
      <w:r w:rsidRPr="00B5271E">
        <w:rPr>
          <w:sz w:val="28"/>
          <w:szCs w:val="28"/>
          <w:lang w:val="ru-RU"/>
        </w:rPr>
        <w:t xml:space="preserve">         – средства пожаротушения (кроме тех, что включаются в состав основных сре</w:t>
      </w:r>
      <w:proofErr w:type="gramStart"/>
      <w:r w:rsidRPr="00B5271E">
        <w:rPr>
          <w:sz w:val="28"/>
          <w:szCs w:val="28"/>
          <w:lang w:val="ru-RU"/>
        </w:rPr>
        <w:t>дств в с</w:t>
      </w:r>
      <w:proofErr w:type="gramEnd"/>
      <w:r w:rsidRPr="00B5271E">
        <w:rPr>
          <w:sz w:val="28"/>
          <w:szCs w:val="28"/>
          <w:lang w:val="ru-RU"/>
        </w:rPr>
        <w:t xml:space="preserve">оответствии с п. 1 настоящего перечня): багор, штыковая лопата, конусное ведро, пожарный лом, кошма, топор, </w:t>
      </w:r>
      <w:proofErr w:type="spellStart"/>
      <w:r w:rsidRPr="00B5271E">
        <w:rPr>
          <w:sz w:val="28"/>
          <w:szCs w:val="28"/>
          <w:lang w:val="ru-RU"/>
        </w:rPr>
        <w:t>одноразовыйогнетушитель</w:t>
      </w:r>
      <w:proofErr w:type="spellEnd"/>
      <w:r w:rsidRPr="00B5271E">
        <w:rPr>
          <w:sz w:val="28"/>
          <w:szCs w:val="28"/>
          <w:lang w:val="ru-RU"/>
        </w:rPr>
        <w:t>.</w:t>
      </w:r>
    </w:p>
    <w:p w:rsidR="00B5271E" w:rsidRPr="00B5271E" w:rsidRDefault="00B5271E" w:rsidP="00B5271E">
      <w:pPr>
        <w:pStyle w:val="a5"/>
        <w:tabs>
          <w:tab w:val="left" w:pos="0"/>
          <w:tab w:val="left" w:pos="709"/>
        </w:tabs>
        <w:ind w:left="0" w:right="2" w:firstLine="0"/>
        <w:rPr>
          <w:sz w:val="28"/>
          <w:szCs w:val="28"/>
          <w:lang w:val="ru-RU"/>
        </w:rPr>
      </w:pPr>
      <w:r w:rsidRPr="00B5271E">
        <w:rPr>
          <w:sz w:val="28"/>
          <w:szCs w:val="28"/>
          <w:lang w:val="ru-RU"/>
        </w:rPr>
        <w:t xml:space="preserve">Затраты по договорам поставки на приобретение и установку </w:t>
      </w:r>
      <w:proofErr w:type="spellStart"/>
      <w:r w:rsidRPr="00B5271E">
        <w:rPr>
          <w:sz w:val="28"/>
          <w:szCs w:val="28"/>
          <w:lang w:val="ru-RU"/>
        </w:rPr>
        <w:t>перегородокдля</w:t>
      </w:r>
      <w:proofErr w:type="spellEnd"/>
      <w:r w:rsidRPr="00B5271E">
        <w:rPr>
          <w:sz w:val="28"/>
          <w:szCs w:val="28"/>
          <w:lang w:val="ru-RU"/>
        </w:rPr>
        <w:t xml:space="preserve">    помещений (туалетных кабинок, и </w:t>
      </w:r>
      <w:proofErr w:type="spellStart"/>
      <w:r w:rsidRPr="00B5271E">
        <w:rPr>
          <w:sz w:val="28"/>
          <w:szCs w:val="28"/>
          <w:lang w:val="ru-RU"/>
        </w:rPr>
        <w:t>т</w:t>
      </w:r>
      <w:proofErr w:type="gramStart"/>
      <w:r w:rsidRPr="00B5271E">
        <w:rPr>
          <w:sz w:val="28"/>
          <w:szCs w:val="28"/>
          <w:lang w:val="ru-RU"/>
        </w:rPr>
        <w:t>.д</w:t>
      </w:r>
      <w:proofErr w:type="spellEnd"/>
      <w:proofErr w:type="gramEnd"/>
      <w:r w:rsidRPr="00B5271E">
        <w:rPr>
          <w:sz w:val="28"/>
          <w:szCs w:val="28"/>
          <w:lang w:val="ru-RU"/>
        </w:rPr>
        <w:t>) в рамках некапитальной перепланировки помещений, относятся на статью 340 КОСГУ.</w:t>
      </w:r>
    </w:p>
    <w:p w:rsidR="00B5271E" w:rsidRPr="00B5271E" w:rsidRDefault="00B5271E" w:rsidP="00B5271E">
      <w:pPr>
        <w:tabs>
          <w:tab w:val="center" w:pos="709"/>
          <w:tab w:val="left" w:pos="1515"/>
        </w:tabs>
        <w:ind w:right="2"/>
        <w:rPr>
          <w:rFonts w:ascii="Times New Roman" w:hAnsi="Times New Roman" w:cs="Times New Roman"/>
          <w:sz w:val="28"/>
          <w:szCs w:val="28"/>
        </w:rPr>
      </w:pPr>
      <w:r w:rsidRPr="00B5271E">
        <w:rPr>
          <w:rFonts w:ascii="Times New Roman" w:hAnsi="Times New Roman" w:cs="Times New Roman"/>
          <w:sz w:val="28"/>
          <w:szCs w:val="28"/>
        </w:rPr>
        <w:t xml:space="preserve">4.5.3. Канцелярские принадлежности (карманный калькулятор, дырокол, </w:t>
      </w:r>
      <w:proofErr w:type="spellStart"/>
      <w:r w:rsidRPr="00B5271E">
        <w:rPr>
          <w:rFonts w:ascii="Times New Roman" w:hAnsi="Times New Roman" w:cs="Times New Roman"/>
          <w:sz w:val="28"/>
          <w:szCs w:val="28"/>
        </w:rPr>
        <w:t>степлер</w:t>
      </w:r>
      <w:proofErr w:type="spellEnd"/>
      <w:r w:rsidRPr="00B5271E">
        <w:rPr>
          <w:rFonts w:ascii="Times New Roman" w:hAnsi="Times New Roman" w:cs="Times New Roman"/>
          <w:sz w:val="28"/>
          <w:szCs w:val="28"/>
        </w:rPr>
        <w:t xml:space="preserve">, </w:t>
      </w:r>
      <w:proofErr w:type="spellStart"/>
      <w:r w:rsidRPr="00B5271E">
        <w:rPr>
          <w:rFonts w:ascii="Times New Roman" w:hAnsi="Times New Roman" w:cs="Times New Roman"/>
          <w:sz w:val="28"/>
          <w:szCs w:val="28"/>
        </w:rPr>
        <w:t>антистеплер</w:t>
      </w:r>
      <w:proofErr w:type="gramStart"/>
      <w:r w:rsidRPr="00B5271E">
        <w:rPr>
          <w:rFonts w:ascii="Times New Roman" w:hAnsi="Times New Roman" w:cs="Times New Roman"/>
          <w:sz w:val="28"/>
          <w:szCs w:val="28"/>
        </w:rPr>
        <w:t>,ф</w:t>
      </w:r>
      <w:proofErr w:type="gramEnd"/>
      <w:r w:rsidRPr="00B5271E">
        <w:rPr>
          <w:rFonts w:ascii="Times New Roman" w:hAnsi="Times New Roman" w:cs="Times New Roman"/>
          <w:sz w:val="28"/>
          <w:szCs w:val="28"/>
        </w:rPr>
        <w:t>леш-накопители</w:t>
      </w:r>
      <w:proofErr w:type="spellEnd"/>
      <w:r w:rsidRPr="00B5271E">
        <w:rPr>
          <w:rFonts w:ascii="Times New Roman" w:hAnsi="Times New Roman" w:cs="Times New Roman"/>
          <w:sz w:val="28"/>
          <w:szCs w:val="28"/>
        </w:rPr>
        <w:t xml:space="preserve"> и т.п.) стоимостью </w:t>
      </w:r>
      <w:r w:rsidRPr="00B5271E">
        <w:rPr>
          <w:rFonts w:ascii="Times New Roman" w:hAnsi="Times New Roman" w:cs="Times New Roman"/>
          <w:sz w:val="28"/>
          <w:szCs w:val="28"/>
        </w:rPr>
        <w:br/>
        <w:t xml:space="preserve">до 1 000,00 руб. признаются </w:t>
      </w:r>
      <w:proofErr w:type="spellStart"/>
      <w:r w:rsidRPr="00B5271E">
        <w:rPr>
          <w:rFonts w:ascii="Times New Roman" w:hAnsi="Times New Roman" w:cs="Times New Roman"/>
          <w:sz w:val="28"/>
          <w:szCs w:val="28"/>
        </w:rPr>
        <w:t>материальнымизапасами</w:t>
      </w:r>
      <w:proofErr w:type="spellEnd"/>
      <w:r w:rsidRPr="00B5271E">
        <w:rPr>
          <w:rFonts w:ascii="Times New Roman" w:hAnsi="Times New Roman" w:cs="Times New Roman"/>
          <w:sz w:val="28"/>
          <w:szCs w:val="28"/>
        </w:rPr>
        <w:t>.</w:t>
      </w:r>
    </w:p>
    <w:p w:rsidR="00B5271E" w:rsidRPr="00B5271E" w:rsidRDefault="00B5271E" w:rsidP="00B5271E">
      <w:pPr>
        <w:tabs>
          <w:tab w:val="center" w:pos="709"/>
        </w:tabs>
        <w:rPr>
          <w:rFonts w:ascii="Times New Roman" w:hAnsi="Times New Roman" w:cs="Times New Roman"/>
          <w:sz w:val="28"/>
          <w:szCs w:val="28"/>
        </w:rPr>
      </w:pPr>
      <w:proofErr w:type="gramStart"/>
      <w:r w:rsidRPr="00B5271E">
        <w:rPr>
          <w:rFonts w:ascii="Times New Roman" w:hAnsi="Times New Roman" w:cs="Times New Roman"/>
          <w:sz w:val="28"/>
          <w:szCs w:val="28"/>
        </w:rPr>
        <w:t>(Основание: п. п. 7, 10 СГС "Запасы", п. п. п. 98, 99, 118, п. 9 СГС "Учетная политика").</w:t>
      </w:r>
      <w:r w:rsidRPr="00B5271E">
        <w:rPr>
          <w:rFonts w:ascii="Times New Roman" w:hAnsi="Times New Roman" w:cs="Times New Roman"/>
          <w:sz w:val="28"/>
          <w:szCs w:val="28"/>
        </w:rPr>
        <w:br/>
        <w:t xml:space="preserve">         4.5.4.</w:t>
      </w:r>
      <w:proofErr w:type="gramEnd"/>
      <w:r w:rsidRPr="00B5271E">
        <w:rPr>
          <w:rFonts w:ascii="Times New Roman" w:hAnsi="Times New Roman" w:cs="Times New Roman"/>
          <w:sz w:val="28"/>
          <w:szCs w:val="28"/>
        </w:rPr>
        <w:t> Единицей централизованного учета материальных запасов является номенклатурная (реестровая) единица и однородная (реестровая) группа</w:t>
      </w:r>
      <w:r w:rsidRPr="00B5271E">
        <w:rPr>
          <w:rFonts w:ascii="Times New Roman" w:hAnsi="Times New Roman" w:cs="Times New Roman"/>
          <w:spacing w:val="-2"/>
          <w:sz w:val="28"/>
          <w:szCs w:val="28"/>
        </w:rPr>
        <w:t> </w:t>
      </w:r>
      <w:r w:rsidRPr="00B5271E">
        <w:rPr>
          <w:rFonts w:ascii="Times New Roman" w:hAnsi="Times New Roman" w:cs="Times New Roman"/>
          <w:sz w:val="28"/>
          <w:szCs w:val="28"/>
        </w:rPr>
        <w:t>запаса.</w:t>
      </w:r>
      <w:r w:rsidRPr="00B5271E">
        <w:rPr>
          <w:rFonts w:ascii="Times New Roman" w:hAnsi="Times New Roman" w:cs="Times New Roman"/>
          <w:sz w:val="28"/>
          <w:szCs w:val="28"/>
        </w:rPr>
        <w:br/>
        <w:t>В однородную группу включаются схожие объекты, которые используются для одной цели, т.е. материалы одного вида, идентичные по характеристикам.</w:t>
      </w:r>
    </w:p>
    <w:p w:rsidR="00B5271E" w:rsidRPr="00B5271E" w:rsidRDefault="00B5271E" w:rsidP="00B5271E">
      <w:pPr>
        <w:pStyle w:val="a3"/>
        <w:tabs>
          <w:tab w:val="center" w:pos="709"/>
        </w:tabs>
        <w:ind w:firstLine="0"/>
        <w:rPr>
          <w:sz w:val="28"/>
          <w:szCs w:val="28"/>
          <w:lang w:val="ru-RU"/>
        </w:rPr>
      </w:pPr>
      <w:r w:rsidRPr="00B5271E">
        <w:rPr>
          <w:sz w:val="28"/>
          <w:szCs w:val="28"/>
          <w:lang w:val="ru-RU"/>
        </w:rPr>
        <w:t>По однородной (реестровой) группе учитываются:</w:t>
      </w:r>
    </w:p>
    <w:p w:rsidR="00B5271E" w:rsidRPr="00B5271E" w:rsidRDefault="00B5271E" w:rsidP="00B5271E">
      <w:pPr>
        <w:tabs>
          <w:tab w:val="left" w:pos="709"/>
          <w:tab w:val="left" w:pos="1607"/>
          <w:tab w:val="left" w:pos="1608"/>
        </w:tabs>
        <w:rPr>
          <w:rFonts w:ascii="Times New Roman" w:hAnsi="Times New Roman" w:cs="Times New Roman"/>
          <w:sz w:val="28"/>
          <w:szCs w:val="28"/>
        </w:rPr>
      </w:pPr>
      <w:r w:rsidRPr="00B5271E">
        <w:rPr>
          <w:rFonts w:ascii="Times New Roman" w:hAnsi="Times New Roman" w:cs="Times New Roman"/>
          <w:sz w:val="28"/>
          <w:szCs w:val="28"/>
        </w:rPr>
        <w:t>–</w:t>
      </w:r>
      <w:proofErr w:type="spellStart"/>
      <w:r w:rsidRPr="00B5271E">
        <w:rPr>
          <w:rFonts w:ascii="Times New Roman" w:hAnsi="Times New Roman" w:cs="Times New Roman"/>
          <w:sz w:val="28"/>
          <w:szCs w:val="28"/>
        </w:rPr>
        <w:t>канцелярскиетовары</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1607"/>
          <w:tab w:val="left" w:pos="1608"/>
        </w:tabs>
        <w:rPr>
          <w:rFonts w:ascii="Times New Roman" w:hAnsi="Times New Roman" w:cs="Times New Roman"/>
          <w:sz w:val="28"/>
          <w:szCs w:val="28"/>
        </w:rPr>
      </w:pPr>
      <w:r w:rsidRPr="00B5271E">
        <w:rPr>
          <w:rFonts w:ascii="Times New Roman" w:hAnsi="Times New Roman" w:cs="Times New Roman"/>
          <w:sz w:val="28"/>
          <w:szCs w:val="28"/>
        </w:rPr>
        <w:t>–игрушки;</w:t>
      </w:r>
    </w:p>
    <w:p w:rsidR="00B5271E" w:rsidRPr="00B5271E" w:rsidRDefault="00B5271E" w:rsidP="00B5271E">
      <w:pPr>
        <w:tabs>
          <w:tab w:val="left" w:pos="1607"/>
          <w:tab w:val="left" w:pos="1608"/>
        </w:tabs>
        <w:rPr>
          <w:rFonts w:ascii="Times New Roman" w:hAnsi="Times New Roman" w:cs="Times New Roman"/>
          <w:sz w:val="28"/>
          <w:szCs w:val="28"/>
        </w:rPr>
      </w:pPr>
      <w:r w:rsidRPr="00B5271E">
        <w:rPr>
          <w:rFonts w:ascii="Times New Roman" w:hAnsi="Times New Roman" w:cs="Times New Roman"/>
          <w:sz w:val="28"/>
          <w:szCs w:val="28"/>
        </w:rPr>
        <w:t>–</w:t>
      </w:r>
      <w:proofErr w:type="spellStart"/>
      <w:r w:rsidRPr="00B5271E">
        <w:rPr>
          <w:rFonts w:ascii="Times New Roman" w:hAnsi="Times New Roman" w:cs="Times New Roman"/>
          <w:sz w:val="28"/>
          <w:szCs w:val="28"/>
        </w:rPr>
        <w:t>хозяйственныйматериал</w:t>
      </w:r>
      <w:proofErr w:type="spellEnd"/>
      <w:r w:rsidRPr="00B5271E">
        <w:rPr>
          <w:rFonts w:ascii="Times New Roman" w:hAnsi="Times New Roman" w:cs="Times New Roman"/>
          <w:sz w:val="28"/>
          <w:szCs w:val="28"/>
        </w:rPr>
        <w:t>;</w:t>
      </w:r>
    </w:p>
    <w:p w:rsidR="00B5271E" w:rsidRPr="00B5271E" w:rsidRDefault="00B5271E" w:rsidP="00B5271E">
      <w:pPr>
        <w:tabs>
          <w:tab w:val="center" w:pos="709"/>
          <w:tab w:val="left" w:pos="1607"/>
          <w:tab w:val="left" w:pos="1608"/>
        </w:tabs>
        <w:rPr>
          <w:rFonts w:ascii="Times New Roman" w:hAnsi="Times New Roman" w:cs="Times New Roman"/>
          <w:sz w:val="28"/>
          <w:szCs w:val="28"/>
        </w:rPr>
      </w:pPr>
      <w:r w:rsidRPr="00B5271E">
        <w:rPr>
          <w:rFonts w:ascii="Times New Roman" w:hAnsi="Times New Roman" w:cs="Times New Roman"/>
          <w:sz w:val="28"/>
          <w:szCs w:val="28"/>
        </w:rPr>
        <w:t>–посуда;</w:t>
      </w:r>
    </w:p>
    <w:p w:rsidR="00B5271E" w:rsidRPr="00B5271E" w:rsidRDefault="00B5271E" w:rsidP="00B5271E">
      <w:pPr>
        <w:tabs>
          <w:tab w:val="left" w:pos="709"/>
          <w:tab w:val="left" w:pos="1607"/>
          <w:tab w:val="left" w:pos="1608"/>
        </w:tabs>
        <w:rPr>
          <w:rFonts w:ascii="Times New Roman" w:hAnsi="Times New Roman" w:cs="Times New Roman"/>
          <w:sz w:val="28"/>
          <w:szCs w:val="28"/>
        </w:rPr>
      </w:pPr>
      <w:r w:rsidRPr="00B5271E">
        <w:rPr>
          <w:rFonts w:ascii="Times New Roman" w:hAnsi="Times New Roman" w:cs="Times New Roman"/>
          <w:sz w:val="28"/>
          <w:szCs w:val="28"/>
        </w:rPr>
        <w:t>– мягкий инвентарь.</w:t>
      </w:r>
      <w:r w:rsidRPr="00B5271E">
        <w:rPr>
          <w:rFonts w:ascii="Times New Roman" w:hAnsi="Times New Roman" w:cs="Times New Roman"/>
          <w:sz w:val="28"/>
          <w:szCs w:val="28"/>
        </w:rPr>
        <w:br/>
        <w:t xml:space="preserve">При ведении учета по однородной (реестровой) группе ответственное лицо субъекта централизованного учета обеспечивает аналитический учет запасов, обеспечивающий надлежащий </w:t>
      </w:r>
      <w:proofErr w:type="gramStart"/>
      <w:r w:rsidRPr="00B5271E">
        <w:rPr>
          <w:rFonts w:ascii="Times New Roman" w:hAnsi="Times New Roman" w:cs="Times New Roman"/>
          <w:sz w:val="28"/>
          <w:szCs w:val="28"/>
        </w:rPr>
        <w:t>контроль за</w:t>
      </w:r>
      <w:proofErr w:type="gramEnd"/>
      <w:r w:rsidRPr="00B5271E">
        <w:rPr>
          <w:rFonts w:ascii="Times New Roman" w:hAnsi="Times New Roman" w:cs="Times New Roman"/>
          <w:sz w:val="28"/>
          <w:szCs w:val="28"/>
        </w:rPr>
        <w:t xml:space="preserve"> их сохранностью и движением.</w:t>
      </w:r>
    </w:p>
    <w:p w:rsidR="00B5271E" w:rsidRPr="00B5271E" w:rsidRDefault="00B5271E" w:rsidP="00B5271E">
      <w:pPr>
        <w:pStyle w:val="a3"/>
        <w:tabs>
          <w:tab w:val="left" w:pos="709"/>
        </w:tabs>
        <w:ind w:right="2"/>
        <w:rPr>
          <w:sz w:val="28"/>
          <w:szCs w:val="28"/>
          <w:lang w:val="ru-RU"/>
        </w:rPr>
      </w:pPr>
      <w:r w:rsidRPr="00B5271E">
        <w:rPr>
          <w:sz w:val="28"/>
          <w:szCs w:val="28"/>
          <w:lang w:val="ru-RU"/>
        </w:rPr>
        <w:lastRenderedPageBreak/>
        <w:t>Решение о применении единицы учета в отношении материальных запасов, характеристики которых совпадают, принимает бухгалтер на основе своего профессионального суждения.</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 8 СГС "Запасы").</w:t>
      </w:r>
    </w:p>
    <w:p w:rsidR="00B5271E" w:rsidRPr="00B5271E" w:rsidRDefault="00B5271E" w:rsidP="00B5271E">
      <w:pPr>
        <w:tabs>
          <w:tab w:val="left" w:pos="709"/>
          <w:tab w:val="left" w:pos="1510"/>
        </w:tabs>
        <w:ind w:right="2"/>
        <w:rPr>
          <w:rFonts w:ascii="Times New Roman" w:hAnsi="Times New Roman" w:cs="Times New Roman"/>
          <w:sz w:val="28"/>
          <w:szCs w:val="28"/>
        </w:rPr>
      </w:pPr>
      <w:r w:rsidRPr="00B5271E">
        <w:rPr>
          <w:rFonts w:ascii="Times New Roman" w:hAnsi="Times New Roman" w:cs="Times New Roman"/>
          <w:sz w:val="28"/>
          <w:szCs w:val="28"/>
        </w:rPr>
        <w:t>4.5.5. Если в первичных документах поставщика единицы измерения отличаются от тех, которые использует субъект централизованного учета, работник субъекта централизованного   учета   оформляет   Акт   перевода   единицы   измерения   ТМЦ    в соответствующие потребностям учреждения (далее–Акт).</w:t>
      </w:r>
    </w:p>
    <w:p w:rsidR="00B5271E" w:rsidRPr="00B5271E" w:rsidRDefault="00B5271E" w:rsidP="00B5271E">
      <w:pPr>
        <w:pStyle w:val="a3"/>
        <w:tabs>
          <w:tab w:val="left" w:pos="709"/>
        </w:tabs>
        <w:ind w:right="2"/>
        <w:rPr>
          <w:sz w:val="28"/>
          <w:szCs w:val="28"/>
          <w:lang w:val="ru-RU"/>
        </w:rPr>
      </w:pPr>
      <w:r w:rsidRPr="00B5271E">
        <w:rPr>
          <w:sz w:val="28"/>
          <w:szCs w:val="28"/>
          <w:lang w:val="ru-RU"/>
        </w:rPr>
        <w:t>Акт прикладывается к первичным документам поставщика.</w:t>
      </w:r>
    </w:p>
    <w:p w:rsidR="00B5271E" w:rsidRPr="00B5271E" w:rsidRDefault="00B5271E" w:rsidP="00B5271E">
      <w:pPr>
        <w:ind w:right="2"/>
        <w:rPr>
          <w:rFonts w:ascii="Times New Roman" w:hAnsi="Times New Roman" w:cs="Times New Roman"/>
          <w:sz w:val="28"/>
          <w:szCs w:val="28"/>
        </w:rPr>
      </w:pPr>
      <w:r w:rsidRPr="00B5271E">
        <w:rPr>
          <w:rFonts w:ascii="Times New Roman" w:hAnsi="Times New Roman" w:cs="Times New Roman"/>
          <w:sz w:val="28"/>
          <w:szCs w:val="28"/>
        </w:rPr>
        <w:t>(Основание: п. 8 СГС "Запасы").</w:t>
      </w:r>
    </w:p>
    <w:p w:rsidR="00B5271E" w:rsidRPr="00B5271E" w:rsidRDefault="00B5271E" w:rsidP="00B5271E">
      <w:pPr>
        <w:tabs>
          <w:tab w:val="left" w:pos="709"/>
          <w:tab w:val="left" w:pos="1544"/>
        </w:tabs>
        <w:ind w:right="2"/>
        <w:rPr>
          <w:rFonts w:ascii="Times New Roman" w:hAnsi="Times New Roman" w:cs="Times New Roman"/>
          <w:sz w:val="28"/>
          <w:szCs w:val="28"/>
        </w:rPr>
      </w:pPr>
      <w:r w:rsidRPr="00B5271E">
        <w:rPr>
          <w:rFonts w:ascii="Times New Roman" w:hAnsi="Times New Roman" w:cs="Times New Roman"/>
          <w:sz w:val="28"/>
          <w:szCs w:val="28"/>
        </w:rPr>
        <w:t>4.5.6. Списание материальных запасов осуществляется по средней фактической стоимости.</w:t>
      </w:r>
    </w:p>
    <w:p w:rsidR="00B5271E" w:rsidRPr="00B5271E" w:rsidRDefault="00B5271E" w:rsidP="00B5271E">
      <w:pPr>
        <w:ind w:right="2"/>
        <w:rPr>
          <w:rFonts w:ascii="Times New Roman" w:hAnsi="Times New Roman" w:cs="Times New Roman"/>
          <w:sz w:val="28"/>
          <w:szCs w:val="28"/>
        </w:rPr>
      </w:pPr>
      <w:r w:rsidRPr="00B5271E">
        <w:rPr>
          <w:rFonts w:ascii="Times New Roman" w:hAnsi="Times New Roman" w:cs="Times New Roman"/>
          <w:sz w:val="28"/>
          <w:szCs w:val="28"/>
        </w:rPr>
        <w:t xml:space="preserve">(Основание: п. 42 СГС "Запасы", </w:t>
      </w:r>
      <w:hyperlink r:id="rId97">
        <w:r w:rsidRPr="00B5271E">
          <w:rPr>
            <w:rFonts w:ascii="Times New Roman" w:hAnsi="Times New Roman" w:cs="Times New Roman"/>
            <w:sz w:val="28"/>
            <w:szCs w:val="28"/>
          </w:rPr>
          <w:t xml:space="preserve">п. 46 </w:t>
        </w:r>
      </w:hyperlink>
      <w:r w:rsidRPr="00B5271E">
        <w:rPr>
          <w:rFonts w:ascii="Times New Roman" w:hAnsi="Times New Roman" w:cs="Times New Roman"/>
          <w:sz w:val="28"/>
          <w:szCs w:val="28"/>
        </w:rPr>
        <w:t>СГС "Концептуальные основы").</w:t>
      </w:r>
    </w:p>
    <w:p w:rsidR="00B5271E" w:rsidRPr="00B5271E" w:rsidRDefault="00B5271E" w:rsidP="00B5271E">
      <w:pPr>
        <w:tabs>
          <w:tab w:val="left" w:pos="709"/>
          <w:tab w:val="left" w:pos="1520"/>
        </w:tabs>
        <w:rPr>
          <w:rFonts w:ascii="Times New Roman" w:hAnsi="Times New Roman" w:cs="Times New Roman"/>
          <w:sz w:val="28"/>
          <w:szCs w:val="28"/>
        </w:rPr>
      </w:pPr>
      <w:r w:rsidRPr="00B5271E">
        <w:rPr>
          <w:rFonts w:ascii="Times New Roman" w:hAnsi="Times New Roman" w:cs="Times New Roman"/>
          <w:sz w:val="28"/>
          <w:szCs w:val="28"/>
        </w:rPr>
        <w:t>4.5.7. Выдача в эксплуатацию материальных запасов производится на основании ведомости выдачи материальных запасов на нужды учреждения (ф.0504210).</w:t>
      </w:r>
    </w:p>
    <w:p w:rsidR="00B5271E" w:rsidRPr="00B5271E" w:rsidRDefault="00B5271E" w:rsidP="00B5271E">
      <w:pPr>
        <w:pStyle w:val="a3"/>
        <w:ind w:firstLine="427"/>
        <w:rPr>
          <w:sz w:val="28"/>
          <w:szCs w:val="28"/>
          <w:lang w:val="ru-RU"/>
        </w:rPr>
      </w:pPr>
      <w:r w:rsidRPr="00B5271E">
        <w:rPr>
          <w:sz w:val="28"/>
          <w:szCs w:val="28"/>
          <w:lang w:val="ru-RU"/>
        </w:rPr>
        <w:t>Эта ведомость является основанием для списания материальных запасов.</w:t>
      </w:r>
    </w:p>
    <w:p w:rsidR="00B5271E" w:rsidRPr="00B5271E" w:rsidRDefault="00B5271E" w:rsidP="00B5271E">
      <w:pPr>
        <w:pStyle w:val="a3"/>
        <w:tabs>
          <w:tab w:val="left" w:pos="2115"/>
          <w:tab w:val="left" w:pos="2446"/>
          <w:tab w:val="left" w:pos="4370"/>
          <w:tab w:val="left" w:pos="5195"/>
          <w:tab w:val="left" w:pos="7161"/>
          <w:tab w:val="left" w:pos="7502"/>
          <w:tab w:val="left" w:pos="9190"/>
          <w:tab w:val="left" w:pos="9521"/>
        </w:tabs>
        <w:ind w:firstLine="427"/>
        <w:rPr>
          <w:sz w:val="28"/>
          <w:szCs w:val="28"/>
          <w:lang w:val="ru-RU"/>
        </w:rPr>
      </w:pPr>
      <w:r w:rsidRPr="00B5271E">
        <w:rPr>
          <w:sz w:val="28"/>
          <w:szCs w:val="28"/>
          <w:lang w:val="ru-RU"/>
        </w:rPr>
        <w:t>Списание</w:t>
      </w:r>
      <w:r w:rsidRPr="00B5271E">
        <w:rPr>
          <w:sz w:val="28"/>
          <w:szCs w:val="28"/>
          <w:lang w:val="ru-RU"/>
        </w:rPr>
        <w:tab/>
        <w:t>с</w:t>
      </w:r>
      <w:r w:rsidRPr="00B5271E">
        <w:rPr>
          <w:sz w:val="28"/>
          <w:szCs w:val="28"/>
          <w:lang w:val="ru-RU"/>
        </w:rPr>
        <w:tab/>
        <w:t>бухгалтерского</w:t>
      </w:r>
      <w:r w:rsidRPr="00B5271E">
        <w:rPr>
          <w:sz w:val="28"/>
          <w:szCs w:val="28"/>
          <w:lang w:val="ru-RU"/>
        </w:rPr>
        <w:tab/>
        <w:t>учета</w:t>
      </w:r>
      <w:r w:rsidRPr="00B5271E">
        <w:rPr>
          <w:sz w:val="28"/>
          <w:szCs w:val="28"/>
          <w:lang w:val="ru-RU"/>
        </w:rPr>
        <w:tab/>
        <w:t>осуществляется</w:t>
      </w:r>
      <w:r w:rsidRPr="00B5271E">
        <w:rPr>
          <w:sz w:val="28"/>
          <w:szCs w:val="28"/>
          <w:lang w:val="ru-RU"/>
        </w:rPr>
        <w:tab/>
        <w:t xml:space="preserve">в соответствии </w:t>
      </w:r>
      <w:proofErr w:type="gramStart"/>
      <w:r w:rsidRPr="00B5271E">
        <w:rPr>
          <w:sz w:val="28"/>
          <w:szCs w:val="28"/>
          <w:lang w:val="ru-RU"/>
        </w:rPr>
        <w:t>с</w:t>
      </w:r>
      <w:proofErr w:type="gramEnd"/>
      <w:r w:rsidRPr="00B5271E">
        <w:rPr>
          <w:sz w:val="28"/>
          <w:szCs w:val="28"/>
          <w:lang w:val="ru-RU"/>
        </w:rPr>
        <w:tab/>
      </w:r>
    </w:p>
    <w:p w:rsidR="00B5271E" w:rsidRPr="00B5271E" w:rsidRDefault="00B5271E" w:rsidP="00B5271E">
      <w:pPr>
        <w:pStyle w:val="a3"/>
        <w:tabs>
          <w:tab w:val="left" w:pos="2115"/>
          <w:tab w:val="left" w:pos="2446"/>
          <w:tab w:val="left" w:pos="4370"/>
          <w:tab w:val="left" w:pos="5195"/>
          <w:tab w:val="left" w:pos="7161"/>
          <w:tab w:val="left" w:pos="7502"/>
          <w:tab w:val="left" w:pos="9190"/>
          <w:tab w:val="left" w:pos="9521"/>
        </w:tabs>
        <w:ind w:firstLine="0"/>
        <w:rPr>
          <w:sz w:val="28"/>
          <w:szCs w:val="28"/>
          <w:lang w:val="ru-RU"/>
        </w:rPr>
      </w:pPr>
      <w:r w:rsidRPr="00B5271E">
        <w:rPr>
          <w:spacing w:val="-4"/>
          <w:sz w:val="28"/>
          <w:szCs w:val="28"/>
          <w:lang w:val="ru-RU"/>
        </w:rPr>
        <w:t xml:space="preserve">актом </w:t>
      </w:r>
      <w:r w:rsidRPr="00B5271E">
        <w:rPr>
          <w:sz w:val="28"/>
          <w:szCs w:val="28"/>
          <w:lang w:val="ru-RU"/>
        </w:rPr>
        <w:t>о списании материальных запасов (ф.0510460).</w:t>
      </w:r>
    </w:p>
    <w:p w:rsidR="00B5271E" w:rsidRPr="00B5271E" w:rsidRDefault="00B5271E" w:rsidP="00B5271E">
      <w:pPr>
        <w:tabs>
          <w:tab w:val="left" w:pos="709"/>
          <w:tab w:val="left" w:pos="1496"/>
        </w:tabs>
        <w:ind w:right="2"/>
        <w:rPr>
          <w:rFonts w:ascii="Times New Roman" w:hAnsi="Times New Roman" w:cs="Times New Roman"/>
          <w:sz w:val="28"/>
          <w:szCs w:val="28"/>
        </w:rPr>
      </w:pPr>
      <w:r w:rsidRPr="00B5271E">
        <w:rPr>
          <w:rFonts w:ascii="Times New Roman" w:hAnsi="Times New Roman" w:cs="Times New Roman"/>
          <w:sz w:val="28"/>
          <w:szCs w:val="28"/>
        </w:rPr>
        <w:t xml:space="preserve">4.5.8. Признание материальных запасов в качестве активов прекращается в случае их использования в деятельности субъекта централизованного учета, принятия решения о списании, прекращения получения экономических выгод или полезного потенциала от дальнейшего использования, при комплектовании основных средств, передачи другой организации </w:t>
      </w:r>
      <w:proofErr w:type="spellStart"/>
      <w:r w:rsidRPr="00B5271E">
        <w:rPr>
          <w:rFonts w:ascii="Times New Roman" w:hAnsi="Times New Roman" w:cs="Times New Roman"/>
          <w:sz w:val="28"/>
          <w:szCs w:val="28"/>
        </w:rPr>
        <w:t>бюджетнойсферы</w:t>
      </w:r>
      <w:proofErr w:type="spellEnd"/>
      <w:r w:rsidRPr="00B5271E">
        <w:rPr>
          <w:rFonts w:ascii="Times New Roman" w:hAnsi="Times New Roman" w:cs="Times New Roman"/>
          <w:sz w:val="28"/>
          <w:szCs w:val="28"/>
        </w:rPr>
        <w:t>.</w:t>
      </w:r>
    </w:p>
    <w:p w:rsidR="00B5271E" w:rsidRPr="00B5271E" w:rsidRDefault="00B5271E" w:rsidP="00B5271E">
      <w:pPr>
        <w:ind w:right="2"/>
        <w:rPr>
          <w:rFonts w:ascii="Times New Roman" w:hAnsi="Times New Roman" w:cs="Times New Roman"/>
          <w:sz w:val="28"/>
          <w:szCs w:val="28"/>
        </w:rPr>
      </w:pPr>
      <w:r w:rsidRPr="00B5271E">
        <w:rPr>
          <w:rFonts w:ascii="Times New Roman" w:hAnsi="Times New Roman" w:cs="Times New Roman"/>
          <w:sz w:val="28"/>
          <w:szCs w:val="28"/>
        </w:rPr>
        <w:t>(Основание: п. п. 34, 35 СГС "Запасы").</w:t>
      </w:r>
    </w:p>
    <w:p w:rsidR="00B5271E" w:rsidRPr="00B5271E" w:rsidRDefault="00B5271E" w:rsidP="00B5271E">
      <w:pPr>
        <w:tabs>
          <w:tab w:val="left" w:pos="709"/>
          <w:tab w:val="left" w:pos="1784"/>
        </w:tabs>
        <w:ind w:right="2"/>
        <w:rPr>
          <w:rFonts w:ascii="Times New Roman" w:hAnsi="Times New Roman" w:cs="Times New Roman"/>
          <w:sz w:val="28"/>
          <w:szCs w:val="28"/>
        </w:rPr>
      </w:pPr>
      <w:r w:rsidRPr="00B5271E">
        <w:rPr>
          <w:rFonts w:ascii="Times New Roman" w:hAnsi="Times New Roman" w:cs="Times New Roman"/>
          <w:sz w:val="28"/>
          <w:szCs w:val="28"/>
        </w:rPr>
        <w:t xml:space="preserve">4.5.9. При </w:t>
      </w:r>
      <w:proofErr w:type="spellStart"/>
      <w:r w:rsidRPr="00B5271E">
        <w:rPr>
          <w:rFonts w:ascii="Times New Roman" w:hAnsi="Times New Roman" w:cs="Times New Roman"/>
          <w:sz w:val="28"/>
          <w:szCs w:val="28"/>
        </w:rPr>
        <w:t>реклассификации</w:t>
      </w:r>
      <w:proofErr w:type="spellEnd"/>
      <w:r w:rsidRPr="00B5271E">
        <w:rPr>
          <w:rFonts w:ascii="Times New Roman" w:hAnsi="Times New Roman" w:cs="Times New Roman"/>
          <w:sz w:val="28"/>
          <w:szCs w:val="28"/>
        </w:rPr>
        <w:t xml:space="preserve"> материальных запасов выбытие из одной группы активов и отражение их в другой группе активов отражается одновременно без </w:t>
      </w:r>
      <w:proofErr w:type="spellStart"/>
      <w:r w:rsidRPr="00B5271E">
        <w:rPr>
          <w:rFonts w:ascii="Times New Roman" w:hAnsi="Times New Roman" w:cs="Times New Roman"/>
          <w:sz w:val="28"/>
          <w:szCs w:val="28"/>
        </w:rPr>
        <w:t>изменениястоимости</w:t>
      </w:r>
      <w:proofErr w:type="spellEnd"/>
      <w:r w:rsidRPr="00B5271E">
        <w:rPr>
          <w:rFonts w:ascii="Times New Roman" w:hAnsi="Times New Roman" w:cs="Times New Roman"/>
          <w:sz w:val="28"/>
          <w:szCs w:val="28"/>
        </w:rPr>
        <w:t>.</w:t>
      </w:r>
    </w:p>
    <w:p w:rsidR="00B5271E" w:rsidRPr="00B5271E" w:rsidRDefault="00B5271E" w:rsidP="00B5271E">
      <w:pPr>
        <w:ind w:right="2"/>
        <w:rPr>
          <w:rFonts w:ascii="Times New Roman" w:hAnsi="Times New Roman" w:cs="Times New Roman"/>
          <w:sz w:val="28"/>
          <w:szCs w:val="28"/>
        </w:rPr>
      </w:pPr>
      <w:r w:rsidRPr="00B5271E">
        <w:rPr>
          <w:rFonts w:ascii="Times New Roman" w:hAnsi="Times New Roman" w:cs="Times New Roman"/>
          <w:sz w:val="28"/>
          <w:szCs w:val="28"/>
        </w:rPr>
        <w:t>(Основание: п. 27 СГС "Запасы").</w:t>
      </w:r>
    </w:p>
    <w:p w:rsidR="00B5271E" w:rsidRPr="00B5271E" w:rsidRDefault="00B5271E" w:rsidP="00B5271E">
      <w:pPr>
        <w:tabs>
          <w:tab w:val="left" w:pos="709"/>
          <w:tab w:val="left" w:pos="1702"/>
        </w:tabs>
        <w:rPr>
          <w:rFonts w:ascii="Times New Roman" w:hAnsi="Times New Roman" w:cs="Times New Roman"/>
          <w:sz w:val="28"/>
          <w:szCs w:val="28"/>
        </w:rPr>
      </w:pPr>
      <w:r w:rsidRPr="00B5271E">
        <w:rPr>
          <w:rFonts w:ascii="Times New Roman" w:hAnsi="Times New Roman" w:cs="Times New Roman"/>
          <w:sz w:val="28"/>
          <w:szCs w:val="28"/>
        </w:rPr>
        <w:t>4.5.10. </w:t>
      </w:r>
      <w:proofErr w:type="spellStart"/>
      <w:r w:rsidRPr="00B5271E">
        <w:rPr>
          <w:rFonts w:ascii="Times New Roman" w:hAnsi="Times New Roman" w:cs="Times New Roman"/>
          <w:sz w:val="28"/>
          <w:szCs w:val="28"/>
        </w:rPr>
        <w:t>Разукомплектация</w:t>
      </w:r>
      <w:proofErr w:type="spellEnd"/>
      <w:r w:rsidRPr="00B5271E">
        <w:rPr>
          <w:rFonts w:ascii="Times New Roman" w:hAnsi="Times New Roman" w:cs="Times New Roman"/>
          <w:sz w:val="28"/>
          <w:szCs w:val="28"/>
        </w:rPr>
        <w:t xml:space="preserve"> материальных запасов осуществляется </w:t>
      </w:r>
      <w:proofErr w:type="spellStart"/>
      <w:r w:rsidRPr="00B5271E">
        <w:rPr>
          <w:rFonts w:ascii="Times New Roman" w:hAnsi="Times New Roman" w:cs="Times New Roman"/>
          <w:sz w:val="28"/>
          <w:szCs w:val="28"/>
        </w:rPr>
        <w:t>наоснованиирешения</w:t>
      </w:r>
      <w:proofErr w:type="spellEnd"/>
      <w:r w:rsidRPr="00B5271E">
        <w:rPr>
          <w:rFonts w:ascii="Times New Roman" w:hAnsi="Times New Roman" w:cs="Times New Roman"/>
          <w:sz w:val="28"/>
          <w:szCs w:val="28"/>
        </w:rPr>
        <w:t xml:space="preserve"> Комиссии субъекта </w:t>
      </w:r>
      <w:proofErr w:type="spellStart"/>
      <w:r w:rsidRPr="00B5271E">
        <w:rPr>
          <w:rFonts w:ascii="Times New Roman" w:hAnsi="Times New Roman" w:cs="Times New Roman"/>
          <w:sz w:val="28"/>
          <w:szCs w:val="28"/>
        </w:rPr>
        <w:t>централизованногоучета</w:t>
      </w:r>
      <w:proofErr w:type="spellEnd"/>
      <w:r w:rsidRPr="00B5271E">
        <w:rPr>
          <w:rFonts w:ascii="Times New Roman" w:hAnsi="Times New Roman" w:cs="Times New Roman"/>
          <w:sz w:val="28"/>
          <w:szCs w:val="28"/>
        </w:rPr>
        <w:t>.</w:t>
      </w:r>
    </w:p>
    <w:p w:rsidR="00B5271E" w:rsidRPr="00B5271E" w:rsidRDefault="00B5271E" w:rsidP="00B5271E">
      <w:pPr>
        <w:pStyle w:val="a3"/>
        <w:ind w:right="2"/>
        <w:rPr>
          <w:sz w:val="28"/>
          <w:szCs w:val="28"/>
          <w:lang w:val="ru-RU"/>
        </w:rPr>
      </w:pPr>
      <w:r w:rsidRPr="00B5271E">
        <w:rPr>
          <w:sz w:val="28"/>
          <w:szCs w:val="28"/>
          <w:lang w:val="ru-RU"/>
        </w:rPr>
        <w:lastRenderedPageBreak/>
        <w:t xml:space="preserve">Отражение в бухгалтерском учете разукомплектованных частей производится по стоимости указанной в отгрузочных документах поставщика, а в случае ее отсутствия по справедливой стоимости </w:t>
      </w:r>
      <w:proofErr w:type="spellStart"/>
      <w:r w:rsidRPr="00B5271E">
        <w:rPr>
          <w:sz w:val="28"/>
          <w:szCs w:val="28"/>
          <w:lang w:val="ru-RU"/>
        </w:rPr>
        <w:t>определеннойКомиссией</w:t>
      </w:r>
      <w:proofErr w:type="spellEnd"/>
      <w:r w:rsidRPr="00B5271E">
        <w:rPr>
          <w:sz w:val="28"/>
          <w:szCs w:val="28"/>
          <w:lang w:val="ru-RU"/>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п.9 СГС "Учетная политика", п.25 СГС "Концептуальные основы").</w:t>
      </w:r>
    </w:p>
    <w:p w:rsidR="00B5271E" w:rsidRPr="00B5271E" w:rsidRDefault="00B5271E" w:rsidP="00B5271E">
      <w:pPr>
        <w:tabs>
          <w:tab w:val="left" w:pos="709"/>
          <w:tab w:val="left" w:pos="1645"/>
        </w:tabs>
        <w:rPr>
          <w:rFonts w:ascii="Times New Roman" w:hAnsi="Times New Roman" w:cs="Times New Roman"/>
          <w:sz w:val="28"/>
          <w:szCs w:val="28"/>
        </w:rPr>
      </w:pPr>
      <w:r w:rsidRPr="00B5271E">
        <w:rPr>
          <w:rFonts w:ascii="Times New Roman" w:hAnsi="Times New Roman" w:cs="Times New Roman"/>
          <w:sz w:val="28"/>
          <w:szCs w:val="28"/>
        </w:rPr>
        <w:t>4.5.11.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w:t>
      </w:r>
      <w:proofErr w:type="gramStart"/>
      <w:r w:rsidRPr="00B5271E">
        <w:rPr>
          <w:rFonts w:ascii="Times New Roman" w:hAnsi="Times New Roman" w:cs="Times New Roman"/>
          <w:sz w:val="28"/>
          <w:szCs w:val="28"/>
        </w:rPr>
        <w:t>)з</w:t>
      </w:r>
      <w:proofErr w:type="gramEnd"/>
      <w:r w:rsidRPr="00B5271E">
        <w:rPr>
          <w:rFonts w:ascii="Times New Roman" w:hAnsi="Times New Roman" w:cs="Times New Roman"/>
          <w:sz w:val="28"/>
          <w:szCs w:val="28"/>
        </w:rPr>
        <w:t>адания".</w:t>
      </w:r>
    </w:p>
    <w:p w:rsidR="00B5271E" w:rsidRPr="00B5271E" w:rsidRDefault="00B5271E" w:rsidP="00B5271E">
      <w:pPr>
        <w:pStyle w:val="a3"/>
        <w:rPr>
          <w:sz w:val="28"/>
          <w:szCs w:val="28"/>
          <w:lang w:val="ru-RU"/>
        </w:rPr>
      </w:pPr>
      <w:r w:rsidRPr="00B5271E">
        <w:rPr>
          <w:sz w:val="28"/>
          <w:szCs w:val="28"/>
          <w:lang w:val="ru-RU"/>
        </w:rPr>
        <w:t xml:space="preserve">4.5.12. Расходы на ремонт хозяйственным способом финансируются из средств субсидий  на  выполнение  государственного   (муниципального)   задания,   средств   от приносящей доход деятельности и отражаются в </w:t>
      </w:r>
      <w:proofErr w:type="spellStart"/>
      <w:r w:rsidRPr="00B5271E">
        <w:rPr>
          <w:sz w:val="28"/>
          <w:szCs w:val="28"/>
          <w:lang w:val="ru-RU"/>
        </w:rPr>
        <w:t>общемпорядке</w:t>
      </w:r>
      <w:proofErr w:type="spellEnd"/>
      <w:r w:rsidRPr="00B5271E">
        <w:rPr>
          <w:sz w:val="28"/>
          <w:szCs w:val="28"/>
          <w:lang w:val="ru-RU"/>
        </w:rPr>
        <w:t>.</w:t>
      </w:r>
    </w:p>
    <w:p w:rsidR="00B5271E" w:rsidRPr="00B5271E" w:rsidRDefault="00B5271E" w:rsidP="00B5271E">
      <w:pPr>
        <w:pStyle w:val="a3"/>
        <w:tabs>
          <w:tab w:val="left" w:pos="709"/>
        </w:tabs>
        <w:rPr>
          <w:sz w:val="28"/>
          <w:szCs w:val="28"/>
          <w:lang w:val="ru-RU"/>
        </w:rPr>
      </w:pPr>
      <w:r w:rsidRPr="00B5271E">
        <w:rPr>
          <w:sz w:val="28"/>
          <w:szCs w:val="28"/>
          <w:lang w:val="ru-RU"/>
        </w:rPr>
        <w:t xml:space="preserve">Расходы на проведение ремонта относят </w:t>
      </w:r>
      <w:r w:rsidRPr="00B5271E">
        <w:rPr>
          <w:spacing w:val="-3"/>
          <w:sz w:val="28"/>
          <w:szCs w:val="28"/>
          <w:lang w:val="ru-RU"/>
        </w:rPr>
        <w:t xml:space="preserve">на </w:t>
      </w:r>
      <w:r w:rsidRPr="00B5271E">
        <w:rPr>
          <w:sz w:val="28"/>
          <w:szCs w:val="28"/>
          <w:lang w:val="ru-RU"/>
        </w:rPr>
        <w:t xml:space="preserve">подстатьи Кода ОСГУ в зависимости  </w:t>
      </w:r>
      <w:proofErr w:type="gramStart"/>
      <w:r w:rsidRPr="00B5271E">
        <w:rPr>
          <w:sz w:val="28"/>
          <w:szCs w:val="28"/>
          <w:lang w:val="ru-RU"/>
        </w:rPr>
        <w:t>от</w:t>
      </w:r>
      <w:proofErr w:type="gramEnd"/>
      <w:r w:rsidRPr="00B5271E">
        <w:rPr>
          <w:sz w:val="28"/>
          <w:szCs w:val="28"/>
          <w:lang w:val="ru-RU"/>
        </w:rPr>
        <w:t xml:space="preserve"> экономического </w:t>
      </w:r>
      <w:proofErr w:type="spellStart"/>
      <w:r w:rsidRPr="00B5271E">
        <w:rPr>
          <w:sz w:val="28"/>
          <w:szCs w:val="28"/>
          <w:lang w:val="ru-RU"/>
        </w:rPr>
        <w:t>содержаниязатрат</w:t>
      </w:r>
      <w:proofErr w:type="spellEnd"/>
      <w:r w:rsidRPr="00B5271E">
        <w:rPr>
          <w:sz w:val="28"/>
          <w:szCs w:val="28"/>
          <w:lang w:val="ru-RU"/>
        </w:rPr>
        <w:t>.</w:t>
      </w:r>
    </w:p>
    <w:p w:rsidR="00B5271E" w:rsidRPr="00B5271E" w:rsidRDefault="00B5271E" w:rsidP="00B5271E">
      <w:pPr>
        <w:pStyle w:val="a3"/>
        <w:rPr>
          <w:sz w:val="28"/>
          <w:szCs w:val="28"/>
          <w:lang w:val="ru-RU"/>
        </w:rPr>
      </w:pPr>
      <w:r w:rsidRPr="00B5271E">
        <w:rPr>
          <w:sz w:val="28"/>
          <w:szCs w:val="28"/>
          <w:lang w:val="ru-RU"/>
        </w:rPr>
        <w:t>4.5.13. Материальные запасы, с истекшим сроком эксплуатации (годности) подлежат уничтожению с соблюдением всех требований, установленных законодательством.</w:t>
      </w:r>
    </w:p>
    <w:p w:rsidR="00B5271E" w:rsidRPr="00B5271E" w:rsidRDefault="00B5271E" w:rsidP="00B5271E">
      <w:pPr>
        <w:pStyle w:val="a3"/>
        <w:rPr>
          <w:sz w:val="28"/>
          <w:szCs w:val="28"/>
          <w:lang w:val="ru-RU"/>
        </w:rPr>
      </w:pPr>
      <w:r w:rsidRPr="00B5271E">
        <w:rPr>
          <w:sz w:val="28"/>
          <w:szCs w:val="28"/>
          <w:lang w:val="ru-RU"/>
        </w:rPr>
        <w:t>Расходы на оплату услуг специализированной организации по уничтожению материальных запасов относятся на финансовый результат текущего финансового года по Дебету счета 0 401 20 22Х.</w:t>
      </w:r>
    </w:p>
    <w:p w:rsidR="00B5271E" w:rsidRPr="00B5271E" w:rsidRDefault="00B5271E" w:rsidP="00B5271E">
      <w:pPr>
        <w:tabs>
          <w:tab w:val="left" w:pos="709"/>
          <w:tab w:val="left" w:pos="1915"/>
        </w:tabs>
        <w:rPr>
          <w:rFonts w:ascii="Times New Roman" w:hAnsi="Times New Roman" w:cs="Times New Roman"/>
          <w:sz w:val="28"/>
          <w:szCs w:val="28"/>
        </w:rPr>
      </w:pPr>
      <w:r w:rsidRPr="00B5271E">
        <w:rPr>
          <w:rFonts w:ascii="Times New Roman" w:hAnsi="Times New Roman" w:cs="Times New Roman"/>
          <w:sz w:val="28"/>
          <w:szCs w:val="28"/>
        </w:rPr>
        <w:t xml:space="preserve">4.5.14. Фактическая стоимость материалов, остающихся у субъекта централизованного учета в результате разборки, ликвидации (утилизации) основных средств или иного имущества, определяется исходя из текущей оценочной стоимости на дату принятия к бухгалтерскому учету. При этом расходы субъекта централизованного учета, связанные с демонтажем (разборкой), ликвидацией (утилизацией) имущества, в результате которых принимаются материалы, а также расходы по их транспортировке, сортировке, иные аналогичные расходы </w:t>
      </w:r>
      <w:r w:rsidRPr="00B5271E">
        <w:rPr>
          <w:rFonts w:ascii="Times New Roman" w:hAnsi="Times New Roman" w:cs="Times New Roman"/>
          <w:spacing w:val="2"/>
          <w:sz w:val="28"/>
          <w:szCs w:val="28"/>
        </w:rPr>
        <w:t xml:space="preserve">по </w:t>
      </w:r>
      <w:r w:rsidRPr="00B5271E">
        <w:rPr>
          <w:rFonts w:ascii="Times New Roman" w:hAnsi="Times New Roman" w:cs="Times New Roman"/>
          <w:sz w:val="28"/>
          <w:szCs w:val="28"/>
        </w:rPr>
        <w:t xml:space="preserve">приведению в состояние, пригодное для использования, относятся субъектом централизованного учета на расходы текущего периода и не учитываются при определении первоначальной </w:t>
      </w:r>
      <w:proofErr w:type="spellStart"/>
      <w:r w:rsidRPr="00B5271E">
        <w:rPr>
          <w:rFonts w:ascii="Times New Roman" w:hAnsi="Times New Roman" w:cs="Times New Roman"/>
          <w:sz w:val="28"/>
          <w:szCs w:val="28"/>
        </w:rPr>
        <w:t>стоимостиматериалов</w:t>
      </w:r>
      <w:proofErr w:type="spellEnd"/>
      <w:r w:rsidRPr="00B5271E">
        <w:rPr>
          <w:rFonts w:ascii="Times New Roman" w:hAnsi="Times New Roman" w:cs="Times New Roman"/>
          <w:sz w:val="28"/>
          <w:szCs w:val="28"/>
        </w:rPr>
        <w:t>.</w:t>
      </w:r>
    </w:p>
    <w:p w:rsidR="00B5271E" w:rsidRPr="00B5271E" w:rsidRDefault="00B5271E" w:rsidP="00B5271E">
      <w:pPr>
        <w:pStyle w:val="a3"/>
        <w:rPr>
          <w:sz w:val="28"/>
          <w:szCs w:val="28"/>
          <w:lang w:val="ru-RU"/>
        </w:rPr>
      </w:pPr>
    </w:p>
    <w:p w:rsidR="00B5271E" w:rsidRPr="00B5271E" w:rsidRDefault="00B5271E" w:rsidP="00B5271E">
      <w:pPr>
        <w:pStyle w:val="1"/>
        <w:tabs>
          <w:tab w:val="left" w:pos="709"/>
        </w:tabs>
        <w:jc w:val="center"/>
        <w:rPr>
          <w:sz w:val="28"/>
          <w:szCs w:val="28"/>
          <w:lang w:val="ru-RU"/>
        </w:rPr>
      </w:pPr>
      <w:r w:rsidRPr="00B5271E">
        <w:rPr>
          <w:sz w:val="28"/>
          <w:szCs w:val="28"/>
          <w:lang w:val="ru-RU"/>
        </w:rPr>
        <w:t>4.6. Особенности учета горюче-смазочных материалов</w:t>
      </w:r>
    </w:p>
    <w:p w:rsidR="00B5271E" w:rsidRPr="00B5271E" w:rsidRDefault="00B5271E" w:rsidP="00B5271E">
      <w:pPr>
        <w:pStyle w:val="a3"/>
        <w:rPr>
          <w:b/>
          <w:sz w:val="28"/>
          <w:szCs w:val="28"/>
          <w:lang w:val="ru-RU"/>
        </w:rPr>
      </w:pPr>
    </w:p>
    <w:p w:rsidR="00B5271E" w:rsidRPr="00B5271E" w:rsidRDefault="00B5271E" w:rsidP="00B5271E">
      <w:pPr>
        <w:tabs>
          <w:tab w:val="left" w:pos="1736"/>
        </w:tabs>
        <w:rPr>
          <w:rFonts w:ascii="Times New Roman" w:hAnsi="Times New Roman" w:cs="Times New Roman"/>
          <w:sz w:val="28"/>
          <w:szCs w:val="28"/>
        </w:rPr>
      </w:pPr>
      <w:r w:rsidRPr="00B5271E">
        <w:rPr>
          <w:rFonts w:ascii="Times New Roman" w:hAnsi="Times New Roman" w:cs="Times New Roman"/>
          <w:sz w:val="28"/>
          <w:szCs w:val="28"/>
        </w:rPr>
        <w:t xml:space="preserve">4.6.1. Снабжение автомобильного транспорта горюче-смазочных материалов проводится по топливным картам. При отсутствии топливных карт для Снабжения автомобильного транспорта ГСМ по распоряжению </w:t>
      </w:r>
      <w:r w:rsidRPr="00B5271E">
        <w:rPr>
          <w:rFonts w:ascii="Times New Roman" w:hAnsi="Times New Roman" w:cs="Times New Roman"/>
          <w:sz w:val="28"/>
          <w:szCs w:val="28"/>
        </w:rPr>
        <w:lastRenderedPageBreak/>
        <w:t>(</w:t>
      </w:r>
      <w:proofErr w:type="spellStart"/>
      <w:r w:rsidRPr="00B5271E">
        <w:rPr>
          <w:rFonts w:ascii="Times New Roman" w:hAnsi="Times New Roman" w:cs="Times New Roman"/>
          <w:sz w:val="28"/>
          <w:szCs w:val="28"/>
        </w:rPr>
        <w:t>приказу</w:t>
      </w:r>
      <w:proofErr w:type="gramStart"/>
      <w:r w:rsidRPr="00B5271E">
        <w:rPr>
          <w:rFonts w:ascii="Times New Roman" w:hAnsi="Times New Roman" w:cs="Times New Roman"/>
          <w:sz w:val="28"/>
          <w:szCs w:val="28"/>
        </w:rPr>
        <w:t>,з</w:t>
      </w:r>
      <w:proofErr w:type="gramEnd"/>
      <w:r w:rsidRPr="00B5271E">
        <w:rPr>
          <w:rFonts w:ascii="Times New Roman" w:hAnsi="Times New Roman" w:cs="Times New Roman"/>
          <w:sz w:val="28"/>
          <w:szCs w:val="28"/>
        </w:rPr>
        <w:t>аявке</w:t>
      </w:r>
      <w:proofErr w:type="spellEnd"/>
      <w:r w:rsidRPr="00B5271E">
        <w:rPr>
          <w:rFonts w:ascii="Times New Roman" w:hAnsi="Times New Roman" w:cs="Times New Roman"/>
          <w:sz w:val="28"/>
          <w:szCs w:val="28"/>
        </w:rPr>
        <w:t>) руководителя перечисляются денежные средства на расчетный счет  ответственного лица, с предоставлением авансового отчета о расходах.</w:t>
      </w:r>
    </w:p>
    <w:p w:rsidR="00B5271E" w:rsidRPr="00B5271E" w:rsidRDefault="00B5271E" w:rsidP="00B5271E">
      <w:pPr>
        <w:tabs>
          <w:tab w:val="left" w:pos="1635"/>
        </w:tabs>
        <w:rPr>
          <w:rFonts w:ascii="Times New Roman" w:hAnsi="Times New Roman" w:cs="Times New Roman"/>
          <w:sz w:val="28"/>
          <w:szCs w:val="28"/>
        </w:rPr>
      </w:pPr>
      <w:r w:rsidRPr="00B5271E">
        <w:rPr>
          <w:rFonts w:ascii="Times New Roman" w:hAnsi="Times New Roman" w:cs="Times New Roman"/>
          <w:sz w:val="28"/>
          <w:szCs w:val="28"/>
        </w:rPr>
        <w:t xml:space="preserve">4.6.2. Нормы на расходы горюче-смазочных материалов (ГСМ) разрабатываются специалистами МКУ ЦБУО на основании Методических рекомендаций №АМ-23-р. И утверждаются приказом председателя комитета по образованию. Ежегодно приказом председателя комитета по образованию утверждаются период применения зимней, межсезонной надбавки к нормам расхода ГСМ и ее величина. </w:t>
      </w:r>
    </w:p>
    <w:p w:rsidR="00B5271E" w:rsidRPr="00B5271E" w:rsidRDefault="00B5271E" w:rsidP="00B5271E">
      <w:pPr>
        <w:tabs>
          <w:tab w:val="left" w:pos="1646"/>
        </w:tabs>
        <w:rPr>
          <w:rFonts w:ascii="Times New Roman" w:hAnsi="Times New Roman" w:cs="Times New Roman"/>
          <w:sz w:val="28"/>
          <w:szCs w:val="28"/>
        </w:rPr>
      </w:pPr>
      <w:r w:rsidRPr="00B5271E">
        <w:rPr>
          <w:rFonts w:ascii="Times New Roman" w:hAnsi="Times New Roman" w:cs="Times New Roman"/>
          <w:sz w:val="28"/>
          <w:szCs w:val="28"/>
        </w:rPr>
        <w:t xml:space="preserve">4.6.3. Приказом председателя комитета по образованию утверждаются период применения зимней надбавки к нормам расхода горюче-смазочных материалов и </w:t>
      </w:r>
      <w:proofErr w:type="spellStart"/>
      <w:r w:rsidRPr="00B5271E">
        <w:rPr>
          <w:rFonts w:ascii="Times New Roman" w:hAnsi="Times New Roman" w:cs="Times New Roman"/>
          <w:sz w:val="28"/>
          <w:szCs w:val="28"/>
        </w:rPr>
        <w:t>еевеличина</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1747"/>
        </w:tabs>
        <w:rPr>
          <w:rFonts w:ascii="Times New Roman" w:hAnsi="Times New Roman" w:cs="Times New Roman"/>
          <w:i/>
          <w:sz w:val="28"/>
          <w:szCs w:val="28"/>
        </w:rPr>
      </w:pPr>
      <w:r w:rsidRPr="00B5271E">
        <w:rPr>
          <w:rFonts w:ascii="Times New Roman" w:hAnsi="Times New Roman" w:cs="Times New Roman"/>
          <w:sz w:val="28"/>
          <w:szCs w:val="28"/>
        </w:rPr>
        <w:t xml:space="preserve">4.6.4. Горюче-смазочные материалы списываются на расходы по фактическому расходу на основании путевых листов, </w:t>
      </w:r>
      <w:r w:rsidRPr="00B5271E">
        <w:rPr>
          <w:rFonts w:ascii="Times New Roman" w:hAnsi="Times New Roman" w:cs="Times New Roman"/>
          <w:spacing w:val="-3"/>
          <w:sz w:val="28"/>
          <w:szCs w:val="28"/>
        </w:rPr>
        <w:t xml:space="preserve">но </w:t>
      </w:r>
      <w:r w:rsidRPr="00B5271E">
        <w:rPr>
          <w:rFonts w:ascii="Times New Roman" w:hAnsi="Times New Roman" w:cs="Times New Roman"/>
          <w:sz w:val="28"/>
          <w:szCs w:val="28"/>
        </w:rPr>
        <w:t>не выше норм, установленных приказом председателя комитета по образованию</w:t>
      </w:r>
      <w:r w:rsidRPr="00B5271E">
        <w:rPr>
          <w:rFonts w:ascii="Times New Roman" w:hAnsi="Times New Roman" w:cs="Times New Roman"/>
          <w:i/>
          <w:sz w:val="28"/>
          <w:szCs w:val="28"/>
        </w:rPr>
        <w:t>.</w:t>
      </w:r>
    </w:p>
    <w:p w:rsidR="00B5271E" w:rsidRPr="00B5271E" w:rsidRDefault="00B5271E" w:rsidP="00B5271E">
      <w:pPr>
        <w:pStyle w:val="a3"/>
        <w:tabs>
          <w:tab w:val="left" w:pos="709"/>
        </w:tabs>
        <w:rPr>
          <w:sz w:val="28"/>
          <w:szCs w:val="28"/>
          <w:lang w:val="ru-RU"/>
        </w:rPr>
      </w:pPr>
      <w:r w:rsidRPr="00B5271E">
        <w:rPr>
          <w:sz w:val="28"/>
          <w:szCs w:val="28"/>
          <w:lang w:val="ru-RU"/>
        </w:rPr>
        <w:t>Субъекты централизованного учета оформляют путевой лист на бумажном носителе, в произвольной форме с указанием всех обязательных реквизитов.</w:t>
      </w:r>
    </w:p>
    <w:p w:rsidR="00B5271E" w:rsidRPr="00B5271E" w:rsidRDefault="00B5271E" w:rsidP="00B5271E">
      <w:pPr>
        <w:tabs>
          <w:tab w:val="left" w:pos="1659"/>
        </w:tabs>
        <w:ind w:right="2"/>
        <w:rPr>
          <w:rFonts w:ascii="Times New Roman" w:hAnsi="Times New Roman" w:cs="Times New Roman"/>
          <w:sz w:val="28"/>
          <w:szCs w:val="28"/>
        </w:rPr>
      </w:pPr>
      <w:r w:rsidRPr="00B5271E">
        <w:rPr>
          <w:rFonts w:ascii="Times New Roman" w:hAnsi="Times New Roman" w:cs="Times New Roman"/>
          <w:sz w:val="28"/>
          <w:szCs w:val="28"/>
        </w:rPr>
        <w:t xml:space="preserve">4.6.5. Списание горюче-смазочных материалов, израсходованных в процессе работы триммера, </w:t>
      </w:r>
      <w:proofErr w:type="spellStart"/>
      <w:r w:rsidRPr="00B5271E">
        <w:rPr>
          <w:rFonts w:ascii="Times New Roman" w:hAnsi="Times New Roman" w:cs="Times New Roman"/>
          <w:sz w:val="28"/>
          <w:szCs w:val="28"/>
        </w:rPr>
        <w:t>мотокосы</w:t>
      </w:r>
      <w:proofErr w:type="spellEnd"/>
      <w:r w:rsidRPr="00B5271E">
        <w:rPr>
          <w:rFonts w:ascii="Times New Roman" w:hAnsi="Times New Roman" w:cs="Times New Roman"/>
          <w:sz w:val="28"/>
          <w:szCs w:val="28"/>
        </w:rPr>
        <w:t xml:space="preserve"> и т.п. производится на основании </w:t>
      </w:r>
      <w:proofErr w:type="spellStart"/>
      <w:r w:rsidRPr="00B5271E">
        <w:rPr>
          <w:rFonts w:ascii="Times New Roman" w:hAnsi="Times New Roman" w:cs="Times New Roman"/>
          <w:sz w:val="28"/>
          <w:szCs w:val="28"/>
        </w:rPr>
        <w:t>следующихдокументов</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1541"/>
        </w:tabs>
        <w:ind w:left="0" w:firstLine="709"/>
        <w:rPr>
          <w:sz w:val="28"/>
          <w:szCs w:val="28"/>
          <w:lang w:val="ru-RU"/>
        </w:rPr>
      </w:pPr>
      <w:r w:rsidRPr="00B5271E">
        <w:rPr>
          <w:sz w:val="28"/>
          <w:szCs w:val="28"/>
          <w:lang w:val="ru-RU"/>
        </w:rPr>
        <w:t xml:space="preserve">– приказа руководителя об утверждении норм расхода горюче-смазочных материалов (техническая документация), с указанием состава комиссии по поступлению и </w:t>
      </w:r>
      <w:proofErr w:type="spellStart"/>
      <w:r w:rsidRPr="00B5271E">
        <w:rPr>
          <w:sz w:val="28"/>
          <w:szCs w:val="28"/>
          <w:lang w:val="ru-RU"/>
        </w:rPr>
        <w:t>выбытиюактивов</w:t>
      </w:r>
      <w:proofErr w:type="spellEnd"/>
      <w:r w:rsidRPr="00B5271E">
        <w:rPr>
          <w:sz w:val="28"/>
          <w:szCs w:val="28"/>
          <w:lang w:val="ru-RU"/>
        </w:rPr>
        <w:t>;</w:t>
      </w:r>
    </w:p>
    <w:p w:rsidR="00B5271E" w:rsidRPr="00B5271E" w:rsidRDefault="00B5271E" w:rsidP="00B5271E">
      <w:pPr>
        <w:pStyle w:val="a5"/>
        <w:tabs>
          <w:tab w:val="left" w:pos="709"/>
          <w:tab w:val="left" w:pos="1541"/>
        </w:tabs>
        <w:ind w:left="0" w:firstLine="709"/>
        <w:rPr>
          <w:sz w:val="28"/>
          <w:szCs w:val="28"/>
          <w:lang w:val="ru-RU"/>
        </w:rPr>
      </w:pPr>
      <w:r w:rsidRPr="00B5271E">
        <w:rPr>
          <w:sz w:val="28"/>
          <w:szCs w:val="28"/>
          <w:lang w:val="ru-RU"/>
        </w:rPr>
        <w:t xml:space="preserve">– при отсутствии норм расхода горюче-смазочных материалов в технической документации, на основании протокола Комиссии по определению норм расхода (мониторинг норм расхода, замера </w:t>
      </w:r>
      <w:proofErr w:type="spellStart"/>
      <w:r w:rsidRPr="00B5271E">
        <w:rPr>
          <w:sz w:val="28"/>
          <w:szCs w:val="28"/>
          <w:lang w:val="ru-RU"/>
        </w:rPr>
        <w:t>фактическогорасхода</w:t>
      </w:r>
      <w:proofErr w:type="spellEnd"/>
      <w:r w:rsidRPr="00B5271E">
        <w:rPr>
          <w:sz w:val="28"/>
          <w:szCs w:val="28"/>
          <w:lang w:val="ru-RU"/>
        </w:rPr>
        <w:t>);</w:t>
      </w:r>
    </w:p>
    <w:p w:rsidR="00B5271E" w:rsidRPr="00B5271E" w:rsidRDefault="00B5271E" w:rsidP="00B5271E">
      <w:pPr>
        <w:pStyle w:val="a5"/>
        <w:tabs>
          <w:tab w:val="left" w:pos="709"/>
          <w:tab w:val="left" w:pos="1541"/>
        </w:tabs>
        <w:ind w:left="0" w:right="2" w:firstLine="0"/>
        <w:rPr>
          <w:sz w:val="28"/>
          <w:szCs w:val="28"/>
          <w:lang w:val="ru-RU"/>
        </w:rPr>
      </w:pPr>
      <w:r w:rsidRPr="00B5271E">
        <w:rPr>
          <w:sz w:val="28"/>
          <w:szCs w:val="28"/>
          <w:lang w:val="ru-RU"/>
        </w:rPr>
        <w:t xml:space="preserve">         –акт на списание материальных запасов.</w:t>
      </w:r>
    </w:p>
    <w:p w:rsidR="00B5271E" w:rsidRPr="00B5271E" w:rsidRDefault="00B5271E" w:rsidP="00B5271E">
      <w:pPr>
        <w:pStyle w:val="a5"/>
        <w:tabs>
          <w:tab w:val="left" w:pos="709"/>
          <w:tab w:val="left" w:pos="1541"/>
        </w:tabs>
        <w:ind w:left="0" w:right="2" w:firstLine="0"/>
        <w:rPr>
          <w:sz w:val="28"/>
          <w:szCs w:val="28"/>
          <w:lang w:val="ru-RU"/>
        </w:rPr>
      </w:pPr>
    </w:p>
    <w:p w:rsidR="00B5271E" w:rsidRPr="00B5271E" w:rsidRDefault="00B5271E" w:rsidP="00B5271E">
      <w:pPr>
        <w:pStyle w:val="1"/>
        <w:jc w:val="center"/>
        <w:rPr>
          <w:sz w:val="28"/>
          <w:szCs w:val="28"/>
          <w:lang w:val="ru-RU"/>
        </w:rPr>
      </w:pPr>
    </w:p>
    <w:p w:rsidR="00B5271E" w:rsidRPr="00B5271E" w:rsidRDefault="00B5271E" w:rsidP="00B5271E">
      <w:pPr>
        <w:pStyle w:val="1"/>
        <w:jc w:val="center"/>
        <w:rPr>
          <w:sz w:val="28"/>
          <w:szCs w:val="28"/>
          <w:lang w:val="ru-RU"/>
        </w:rPr>
      </w:pPr>
    </w:p>
    <w:p w:rsidR="00B5271E" w:rsidRPr="00B5271E" w:rsidRDefault="00B5271E" w:rsidP="00B5271E">
      <w:pPr>
        <w:pStyle w:val="1"/>
        <w:jc w:val="center"/>
        <w:rPr>
          <w:sz w:val="28"/>
          <w:szCs w:val="28"/>
          <w:lang w:val="ru-RU"/>
        </w:rPr>
      </w:pPr>
    </w:p>
    <w:p w:rsidR="00B5271E" w:rsidRPr="00B5271E" w:rsidRDefault="00B5271E" w:rsidP="00B5271E">
      <w:pPr>
        <w:pStyle w:val="1"/>
        <w:jc w:val="center"/>
        <w:rPr>
          <w:sz w:val="28"/>
          <w:szCs w:val="28"/>
          <w:lang w:val="ru-RU"/>
        </w:rPr>
      </w:pPr>
      <w:r w:rsidRPr="00B5271E">
        <w:rPr>
          <w:sz w:val="28"/>
          <w:szCs w:val="28"/>
          <w:lang w:val="ru-RU"/>
        </w:rPr>
        <w:t>4.7. Особенности учета мягкого инвентаря</w:t>
      </w:r>
    </w:p>
    <w:p w:rsidR="00B5271E" w:rsidRPr="00B5271E" w:rsidRDefault="00B5271E" w:rsidP="00B5271E">
      <w:pPr>
        <w:pStyle w:val="a3"/>
        <w:rPr>
          <w:b/>
          <w:sz w:val="28"/>
          <w:szCs w:val="28"/>
          <w:lang w:val="ru-RU"/>
        </w:rPr>
      </w:pPr>
    </w:p>
    <w:p w:rsidR="00B5271E" w:rsidRPr="00B5271E" w:rsidRDefault="00B5271E" w:rsidP="00B5271E">
      <w:pPr>
        <w:tabs>
          <w:tab w:val="left" w:pos="1627"/>
        </w:tabs>
        <w:rPr>
          <w:rFonts w:ascii="Times New Roman" w:hAnsi="Times New Roman" w:cs="Times New Roman"/>
          <w:sz w:val="28"/>
          <w:szCs w:val="28"/>
        </w:rPr>
      </w:pPr>
      <w:r w:rsidRPr="00B5271E">
        <w:rPr>
          <w:rFonts w:ascii="Times New Roman" w:hAnsi="Times New Roman" w:cs="Times New Roman"/>
          <w:sz w:val="28"/>
          <w:szCs w:val="28"/>
        </w:rPr>
        <w:t>4.7.1. Для учета мягкого инвентаря ответственные лица применяют книгу учета материальных ценностей (ф.0504042).</w:t>
      </w:r>
    </w:p>
    <w:p w:rsidR="00B5271E" w:rsidRPr="00B5271E" w:rsidRDefault="00B5271E" w:rsidP="00B5271E">
      <w:pPr>
        <w:tabs>
          <w:tab w:val="left" w:pos="1808"/>
        </w:tabs>
        <w:rPr>
          <w:rFonts w:ascii="Times New Roman" w:hAnsi="Times New Roman" w:cs="Times New Roman"/>
          <w:sz w:val="28"/>
          <w:szCs w:val="28"/>
        </w:rPr>
      </w:pPr>
      <w:r w:rsidRPr="00B5271E">
        <w:rPr>
          <w:rFonts w:ascii="Times New Roman" w:hAnsi="Times New Roman" w:cs="Times New Roman"/>
          <w:sz w:val="28"/>
          <w:szCs w:val="28"/>
        </w:rPr>
        <w:lastRenderedPageBreak/>
        <w:t>4.7.2. Предметы   мягкого    инвентаря    маркируются    ответственным    лицом несмываемой  краской (либо специальными штампами)  без  порчи  внешнего  вида  предмета, с указанием наименования учреждения.</w:t>
      </w:r>
    </w:p>
    <w:p w:rsidR="00B5271E" w:rsidRPr="00B5271E" w:rsidRDefault="00B5271E" w:rsidP="00B5271E">
      <w:pPr>
        <w:pStyle w:val="a3"/>
        <w:rPr>
          <w:sz w:val="28"/>
          <w:szCs w:val="28"/>
          <w:lang w:val="ru-RU"/>
        </w:rPr>
      </w:pPr>
      <w:r w:rsidRPr="00B5271E">
        <w:rPr>
          <w:sz w:val="28"/>
          <w:szCs w:val="28"/>
          <w:lang w:val="ru-RU"/>
        </w:rPr>
        <w:t>При маркировке штампами, штампы хранятся у руководителя субъекта.</w:t>
      </w:r>
    </w:p>
    <w:p w:rsidR="00B5271E" w:rsidRPr="00B5271E" w:rsidRDefault="00B5271E" w:rsidP="00B5271E">
      <w:pPr>
        <w:tabs>
          <w:tab w:val="left" w:pos="1750"/>
        </w:tabs>
        <w:rPr>
          <w:rFonts w:ascii="Times New Roman" w:hAnsi="Times New Roman" w:cs="Times New Roman"/>
          <w:sz w:val="28"/>
          <w:szCs w:val="28"/>
        </w:rPr>
      </w:pPr>
      <w:r w:rsidRPr="00B5271E">
        <w:rPr>
          <w:rFonts w:ascii="Times New Roman" w:hAnsi="Times New Roman" w:cs="Times New Roman"/>
          <w:sz w:val="28"/>
          <w:szCs w:val="28"/>
        </w:rPr>
        <w:t xml:space="preserve">4.7.3. Нормы обеспечения мягким инвентарем и сроки его эксплуатации регламентируются нормативными документами в зависимости от направления деятельности субъекта </w:t>
      </w:r>
      <w:proofErr w:type="spellStart"/>
      <w:r w:rsidRPr="00B5271E">
        <w:rPr>
          <w:rFonts w:ascii="Times New Roman" w:hAnsi="Times New Roman" w:cs="Times New Roman"/>
          <w:sz w:val="28"/>
          <w:szCs w:val="28"/>
        </w:rPr>
        <w:t>централизованногоучета</w:t>
      </w:r>
      <w:proofErr w:type="spellEnd"/>
      <w:r w:rsidRPr="00B5271E">
        <w:rPr>
          <w:rFonts w:ascii="Times New Roman" w:hAnsi="Times New Roman" w:cs="Times New Roman"/>
          <w:sz w:val="28"/>
          <w:szCs w:val="28"/>
        </w:rPr>
        <w:t>.</w:t>
      </w:r>
    </w:p>
    <w:p w:rsidR="00B5271E" w:rsidRPr="00B5271E" w:rsidRDefault="00B5271E" w:rsidP="00B5271E">
      <w:pPr>
        <w:pStyle w:val="a3"/>
        <w:rPr>
          <w:sz w:val="28"/>
          <w:szCs w:val="28"/>
          <w:lang w:val="ru-RU"/>
        </w:rPr>
      </w:pPr>
      <w:r w:rsidRPr="00B5271E">
        <w:rPr>
          <w:sz w:val="28"/>
          <w:szCs w:val="28"/>
          <w:lang w:val="ru-RU"/>
        </w:rPr>
        <w:t>По решению Комиссии мягкий инвентарь, пришедший в негодность в процессе их использования (эксплуатации), подлежит списанию с учета.</w:t>
      </w:r>
    </w:p>
    <w:p w:rsidR="00B5271E" w:rsidRPr="00B5271E" w:rsidRDefault="00B5271E" w:rsidP="00B5271E">
      <w:pPr>
        <w:tabs>
          <w:tab w:val="left" w:pos="1716"/>
        </w:tabs>
        <w:rPr>
          <w:rFonts w:ascii="Times New Roman" w:hAnsi="Times New Roman" w:cs="Times New Roman"/>
          <w:sz w:val="28"/>
          <w:szCs w:val="28"/>
        </w:rPr>
      </w:pPr>
      <w:r w:rsidRPr="00B5271E">
        <w:rPr>
          <w:rFonts w:ascii="Times New Roman" w:hAnsi="Times New Roman" w:cs="Times New Roman"/>
          <w:sz w:val="28"/>
          <w:szCs w:val="28"/>
        </w:rPr>
        <w:t>4.7.4. Стирка и дезинфекция мягкого инвентаря производится в прачечные учреждения. В случаях отсутствия технической возможности для проведения мероприятий по уходу, их выполняет сторонняя организация по договор</w:t>
      </w:r>
      <w:proofErr w:type="gramStart"/>
      <w:r w:rsidRPr="00B5271E">
        <w:rPr>
          <w:rFonts w:ascii="Times New Roman" w:hAnsi="Times New Roman" w:cs="Times New Roman"/>
          <w:sz w:val="28"/>
          <w:szCs w:val="28"/>
        </w:rPr>
        <w:t>у(</w:t>
      </w:r>
      <w:proofErr w:type="gramEnd"/>
      <w:r w:rsidRPr="00B5271E">
        <w:rPr>
          <w:rFonts w:ascii="Times New Roman" w:hAnsi="Times New Roman" w:cs="Times New Roman"/>
          <w:sz w:val="28"/>
          <w:szCs w:val="28"/>
        </w:rPr>
        <w:t>контракту).</w:t>
      </w:r>
    </w:p>
    <w:p w:rsidR="00B5271E" w:rsidRPr="00B5271E" w:rsidRDefault="00B5271E" w:rsidP="00B5271E">
      <w:pPr>
        <w:tabs>
          <w:tab w:val="left" w:pos="1927"/>
        </w:tabs>
        <w:rPr>
          <w:rFonts w:ascii="Times New Roman" w:hAnsi="Times New Roman" w:cs="Times New Roman"/>
          <w:sz w:val="28"/>
          <w:szCs w:val="28"/>
        </w:rPr>
      </w:pPr>
      <w:r w:rsidRPr="00B5271E">
        <w:rPr>
          <w:rFonts w:ascii="Times New Roman" w:hAnsi="Times New Roman" w:cs="Times New Roman"/>
          <w:sz w:val="28"/>
          <w:szCs w:val="28"/>
        </w:rPr>
        <w:t>4.7.5. Списание  мягкого  инвентаря   осуществляется   на   основании      акта о списании материальных запасов (ф.0510460).</w:t>
      </w:r>
    </w:p>
    <w:p w:rsidR="00B5271E" w:rsidRPr="00B5271E" w:rsidRDefault="00B5271E" w:rsidP="00B5271E">
      <w:pPr>
        <w:tabs>
          <w:tab w:val="left" w:pos="709"/>
          <w:tab w:val="left" w:pos="1702"/>
        </w:tabs>
        <w:rPr>
          <w:rFonts w:ascii="Times New Roman" w:hAnsi="Times New Roman" w:cs="Times New Roman"/>
          <w:sz w:val="28"/>
          <w:szCs w:val="28"/>
        </w:rPr>
      </w:pPr>
      <w:r w:rsidRPr="00B5271E">
        <w:rPr>
          <w:rFonts w:ascii="Times New Roman" w:hAnsi="Times New Roman" w:cs="Times New Roman"/>
          <w:sz w:val="28"/>
          <w:szCs w:val="28"/>
        </w:rPr>
        <w:t xml:space="preserve">4.7.6. Операции по перемещению мягкого инвентаря между ответственными лицами отражаются путем изменения ответственного лица в карточке количественно - суммового учета материальных ценностей </w:t>
      </w:r>
      <w:r w:rsidRPr="00B5271E">
        <w:rPr>
          <w:rFonts w:ascii="Times New Roman" w:hAnsi="Times New Roman" w:cs="Times New Roman"/>
          <w:sz w:val="28"/>
          <w:szCs w:val="28"/>
        </w:rPr>
        <w:br/>
        <w:t>(ф.0504041).</w:t>
      </w:r>
    </w:p>
    <w:p w:rsidR="00B5271E" w:rsidRPr="00B5271E" w:rsidRDefault="00B5271E" w:rsidP="00B5271E">
      <w:pPr>
        <w:pStyle w:val="1"/>
        <w:rPr>
          <w:b w:val="0"/>
          <w:bCs w:val="0"/>
          <w:sz w:val="28"/>
          <w:szCs w:val="28"/>
          <w:lang w:val="ru-RU"/>
        </w:rPr>
      </w:pPr>
    </w:p>
    <w:p w:rsidR="00B5271E" w:rsidRPr="00B5271E" w:rsidRDefault="00B5271E" w:rsidP="00B5271E">
      <w:pPr>
        <w:pStyle w:val="1"/>
        <w:tabs>
          <w:tab w:val="left" w:pos="1843"/>
        </w:tabs>
        <w:jc w:val="center"/>
        <w:rPr>
          <w:sz w:val="28"/>
          <w:szCs w:val="28"/>
          <w:lang w:val="ru-RU"/>
        </w:rPr>
      </w:pPr>
      <w:r w:rsidRPr="00B5271E">
        <w:rPr>
          <w:sz w:val="28"/>
          <w:szCs w:val="28"/>
          <w:lang w:val="ru-RU"/>
        </w:rPr>
        <w:t>4.8. Особенности учета продуктов питания</w:t>
      </w:r>
    </w:p>
    <w:p w:rsidR="00B5271E" w:rsidRPr="00B5271E" w:rsidRDefault="00B5271E" w:rsidP="00B5271E">
      <w:pPr>
        <w:pStyle w:val="1"/>
        <w:ind w:left="3201"/>
        <w:jc w:val="center"/>
        <w:rPr>
          <w:sz w:val="28"/>
          <w:szCs w:val="28"/>
          <w:lang w:val="ru-RU"/>
        </w:rPr>
      </w:pPr>
    </w:p>
    <w:p w:rsidR="00B5271E" w:rsidRPr="00B5271E" w:rsidRDefault="00B5271E" w:rsidP="00B5271E">
      <w:pPr>
        <w:tabs>
          <w:tab w:val="left" w:pos="2000"/>
        </w:tabs>
        <w:ind w:right="2"/>
        <w:rPr>
          <w:rFonts w:ascii="Times New Roman" w:hAnsi="Times New Roman" w:cs="Times New Roman"/>
          <w:sz w:val="28"/>
          <w:szCs w:val="28"/>
        </w:rPr>
      </w:pPr>
      <w:r w:rsidRPr="00B5271E">
        <w:rPr>
          <w:rFonts w:ascii="Times New Roman" w:hAnsi="Times New Roman" w:cs="Times New Roman"/>
          <w:sz w:val="28"/>
          <w:szCs w:val="28"/>
        </w:rPr>
        <w:t>4.8.1. Списание      израсходованных      продуктов       питания     отражается в меню-требование (ф.0504202).</w:t>
      </w:r>
    </w:p>
    <w:p w:rsidR="00B5271E" w:rsidRPr="00B5271E" w:rsidRDefault="00B5271E" w:rsidP="00B5271E">
      <w:pPr>
        <w:tabs>
          <w:tab w:val="left" w:pos="709"/>
          <w:tab w:val="left" w:pos="1727"/>
        </w:tabs>
        <w:rPr>
          <w:rFonts w:ascii="Times New Roman" w:hAnsi="Times New Roman" w:cs="Times New Roman"/>
          <w:sz w:val="28"/>
          <w:szCs w:val="28"/>
        </w:rPr>
      </w:pPr>
      <w:r w:rsidRPr="00B5271E">
        <w:rPr>
          <w:rFonts w:ascii="Times New Roman" w:hAnsi="Times New Roman" w:cs="Times New Roman"/>
          <w:sz w:val="28"/>
          <w:szCs w:val="28"/>
        </w:rPr>
        <w:t>4.8.2. Меню-требование составляется ежедневно в соответствии с нормами раскладки продуктов питания и данными о численности лиц на довольствии (</w:t>
      </w:r>
      <w:proofErr w:type="spellStart"/>
      <w:r w:rsidRPr="00B5271E">
        <w:rPr>
          <w:rFonts w:ascii="Times New Roman" w:hAnsi="Times New Roman" w:cs="Times New Roman"/>
          <w:sz w:val="28"/>
          <w:szCs w:val="28"/>
        </w:rPr>
        <w:t>воспитанники</w:t>
      </w:r>
      <w:proofErr w:type="gramStart"/>
      <w:r w:rsidRPr="00B5271E">
        <w:rPr>
          <w:rFonts w:ascii="Times New Roman" w:hAnsi="Times New Roman" w:cs="Times New Roman"/>
          <w:sz w:val="28"/>
          <w:szCs w:val="28"/>
        </w:rPr>
        <w:t>,р</w:t>
      </w:r>
      <w:proofErr w:type="gramEnd"/>
      <w:r w:rsidRPr="00B5271E">
        <w:rPr>
          <w:rFonts w:ascii="Times New Roman" w:hAnsi="Times New Roman" w:cs="Times New Roman"/>
          <w:sz w:val="28"/>
          <w:szCs w:val="28"/>
        </w:rPr>
        <w:t>аботники</w:t>
      </w:r>
      <w:proofErr w:type="spellEnd"/>
      <w:r w:rsidRPr="00B5271E">
        <w:rPr>
          <w:rFonts w:ascii="Times New Roman" w:hAnsi="Times New Roman" w:cs="Times New Roman"/>
          <w:sz w:val="28"/>
          <w:szCs w:val="28"/>
        </w:rPr>
        <w:t>).</w:t>
      </w:r>
    </w:p>
    <w:p w:rsidR="00B5271E" w:rsidRPr="00B5271E" w:rsidRDefault="00B5271E" w:rsidP="00B5271E">
      <w:pPr>
        <w:pStyle w:val="a3"/>
        <w:tabs>
          <w:tab w:val="left" w:pos="709"/>
        </w:tabs>
        <w:rPr>
          <w:sz w:val="28"/>
          <w:szCs w:val="28"/>
          <w:lang w:val="ru-RU"/>
        </w:rPr>
      </w:pPr>
      <w:r w:rsidRPr="00B5271E">
        <w:rPr>
          <w:sz w:val="28"/>
          <w:szCs w:val="28"/>
          <w:lang w:val="ru-RU"/>
        </w:rPr>
        <w:t>В случае изменения количества воспитанников (свыше трех человек) по сравнению с данными на начало дня, указанными в меню-требовании, ответственный работник составляет расчет изменения потребности в продуктах питания. При увеличении потребности в продуктах питания, выписывается требование-накладная (ф.0510451) на склад, а при уменьшении потребности в продуктах питания, излишки сдаются на склад и оформляются той же накладной с указанием на ней «Возврат». Продукты питания, заложенные в котел, возврату не подлежат.</w:t>
      </w:r>
    </w:p>
    <w:p w:rsidR="00B5271E" w:rsidRPr="00B5271E" w:rsidRDefault="00B5271E" w:rsidP="00B5271E">
      <w:pPr>
        <w:tabs>
          <w:tab w:val="left" w:pos="709"/>
          <w:tab w:val="left" w:pos="1683"/>
          <w:tab w:val="left" w:pos="9356"/>
        </w:tabs>
        <w:rPr>
          <w:rFonts w:ascii="Times New Roman" w:hAnsi="Times New Roman" w:cs="Times New Roman"/>
          <w:sz w:val="28"/>
          <w:szCs w:val="28"/>
        </w:rPr>
      </w:pPr>
      <w:r w:rsidRPr="00B5271E">
        <w:rPr>
          <w:rFonts w:ascii="Times New Roman" w:hAnsi="Times New Roman" w:cs="Times New Roman"/>
          <w:sz w:val="28"/>
          <w:szCs w:val="28"/>
        </w:rPr>
        <w:lastRenderedPageBreak/>
        <w:t>4.8.3. При   проведении   мероприятий   (туристических,   спортивных,</w:t>
      </w:r>
      <w:r w:rsidRPr="00B5271E">
        <w:rPr>
          <w:rFonts w:ascii="Times New Roman" w:hAnsi="Times New Roman" w:cs="Times New Roman"/>
          <w:sz w:val="28"/>
          <w:szCs w:val="28"/>
        </w:rPr>
        <w:br/>
        <w:t xml:space="preserve">общешкольных, туристско-краеведческих и </w:t>
      </w:r>
      <w:proofErr w:type="spellStart"/>
      <w:r w:rsidRPr="00B5271E">
        <w:rPr>
          <w:rFonts w:ascii="Times New Roman" w:hAnsi="Times New Roman" w:cs="Times New Roman"/>
          <w:sz w:val="28"/>
          <w:szCs w:val="28"/>
        </w:rPr>
        <w:t>т</w:t>
      </w:r>
      <w:proofErr w:type="gramStart"/>
      <w:r w:rsidRPr="00B5271E">
        <w:rPr>
          <w:rFonts w:ascii="Times New Roman" w:hAnsi="Times New Roman" w:cs="Times New Roman"/>
          <w:sz w:val="28"/>
          <w:szCs w:val="28"/>
        </w:rPr>
        <w:t>.д</w:t>
      </w:r>
      <w:proofErr w:type="spellEnd"/>
      <w:proofErr w:type="gramEnd"/>
      <w:r w:rsidRPr="00B5271E">
        <w:rPr>
          <w:rFonts w:ascii="Times New Roman" w:hAnsi="Times New Roman" w:cs="Times New Roman"/>
          <w:sz w:val="28"/>
          <w:szCs w:val="28"/>
        </w:rPr>
        <w:t xml:space="preserve">) приобретение продуктов питания осуществляется на основании приказа руководителя о проведении мероприятия с указанием срока, места проведения, численности группы и ответственного лица (руководителя группы) путем выдачи денежных средств подотчет или путем  безналичного  перечисления  денежных  средств,  в  соответствии с </w:t>
      </w:r>
      <w:proofErr w:type="spellStart"/>
      <w:r w:rsidRPr="00B5271E">
        <w:rPr>
          <w:rFonts w:ascii="Times New Roman" w:hAnsi="Times New Roman" w:cs="Times New Roman"/>
          <w:sz w:val="28"/>
          <w:szCs w:val="28"/>
        </w:rPr>
        <w:t>заключеннымконтрактом</w:t>
      </w:r>
      <w:proofErr w:type="spellEnd"/>
      <w:r w:rsidRPr="00B5271E">
        <w:rPr>
          <w:rFonts w:ascii="Times New Roman" w:hAnsi="Times New Roman" w:cs="Times New Roman"/>
          <w:sz w:val="28"/>
          <w:szCs w:val="28"/>
        </w:rPr>
        <w:t>.</w:t>
      </w:r>
    </w:p>
    <w:p w:rsidR="00B5271E" w:rsidRPr="00B5271E" w:rsidRDefault="00B5271E" w:rsidP="00B5271E">
      <w:pPr>
        <w:pStyle w:val="a3"/>
        <w:tabs>
          <w:tab w:val="left" w:pos="709"/>
          <w:tab w:val="left" w:pos="9356"/>
        </w:tabs>
        <w:ind w:right="2" w:firstLine="427"/>
        <w:rPr>
          <w:sz w:val="28"/>
          <w:szCs w:val="28"/>
          <w:lang w:val="ru-RU"/>
        </w:rPr>
      </w:pPr>
      <w:r w:rsidRPr="00B5271E">
        <w:rPr>
          <w:sz w:val="28"/>
          <w:szCs w:val="28"/>
          <w:lang w:val="ru-RU"/>
        </w:rPr>
        <w:t>Расчет необходимого количества продуктов осуществляется из предполагаемой численности группы, без утверждения норм раскладки блюд на каждого человека.</w:t>
      </w:r>
    </w:p>
    <w:p w:rsidR="00B5271E" w:rsidRPr="00B5271E" w:rsidRDefault="00B5271E" w:rsidP="00B5271E">
      <w:pPr>
        <w:pStyle w:val="a3"/>
        <w:tabs>
          <w:tab w:val="left" w:pos="709"/>
          <w:tab w:val="left" w:pos="9356"/>
        </w:tabs>
        <w:ind w:right="2" w:firstLine="427"/>
        <w:rPr>
          <w:sz w:val="28"/>
          <w:szCs w:val="28"/>
          <w:lang w:val="ru-RU"/>
        </w:rPr>
      </w:pPr>
      <w:r w:rsidRPr="00B5271E">
        <w:rPr>
          <w:sz w:val="28"/>
          <w:szCs w:val="28"/>
          <w:lang w:val="ru-RU"/>
        </w:rPr>
        <w:t xml:space="preserve">Списание </w:t>
      </w:r>
      <w:proofErr w:type="gramStart"/>
      <w:r w:rsidRPr="00B5271E">
        <w:rPr>
          <w:sz w:val="28"/>
          <w:szCs w:val="28"/>
          <w:lang w:val="ru-RU"/>
        </w:rPr>
        <w:t>продуктов питания, используемых при проведении мероприятий  осуществляется</w:t>
      </w:r>
      <w:proofErr w:type="gramEnd"/>
      <w:r w:rsidRPr="00B5271E">
        <w:rPr>
          <w:sz w:val="28"/>
          <w:szCs w:val="28"/>
          <w:lang w:val="ru-RU"/>
        </w:rPr>
        <w:t xml:space="preserve"> на основании акта на списание продуктов питания,  использованных  при  проведении  мероприятия  и  акта о списании материальных запасов (ф.0504230).</w:t>
      </w:r>
    </w:p>
    <w:p w:rsidR="00B5271E" w:rsidRPr="00B5271E" w:rsidRDefault="00B5271E" w:rsidP="00B5271E">
      <w:pPr>
        <w:tabs>
          <w:tab w:val="left" w:pos="0"/>
          <w:tab w:val="left" w:pos="709"/>
          <w:tab w:val="left" w:pos="1884"/>
        </w:tabs>
        <w:rPr>
          <w:rFonts w:ascii="Times New Roman" w:hAnsi="Times New Roman" w:cs="Times New Roman"/>
          <w:sz w:val="28"/>
          <w:szCs w:val="28"/>
        </w:rPr>
      </w:pPr>
      <w:r w:rsidRPr="00B5271E">
        <w:rPr>
          <w:rFonts w:ascii="Times New Roman" w:hAnsi="Times New Roman" w:cs="Times New Roman"/>
          <w:sz w:val="28"/>
          <w:szCs w:val="28"/>
        </w:rPr>
        <w:t xml:space="preserve">          4.8.4. Питание работникам дошкольных образовательных учреждений предоставляется в соответствии с Положением о питании работников субъекта централизованного учета.</w:t>
      </w:r>
    </w:p>
    <w:p w:rsidR="00B5271E" w:rsidRPr="00B5271E" w:rsidRDefault="00B5271E" w:rsidP="00B5271E">
      <w:pPr>
        <w:pStyle w:val="a3"/>
        <w:tabs>
          <w:tab w:val="left" w:pos="0"/>
        </w:tabs>
        <w:rPr>
          <w:sz w:val="28"/>
          <w:szCs w:val="28"/>
          <w:lang w:val="ru-RU"/>
        </w:rPr>
      </w:pPr>
      <w:r w:rsidRPr="00B5271E">
        <w:rPr>
          <w:sz w:val="28"/>
          <w:szCs w:val="28"/>
          <w:lang w:val="ru-RU"/>
        </w:rPr>
        <w:t>Ответственность за соблюдением порядка организации питания, утвержденного Положением о питании работников, а также недопущению образования просроченной дебиторской задолженности несет руководитель субъекта.</w:t>
      </w:r>
    </w:p>
    <w:p w:rsidR="00B5271E" w:rsidRPr="00B5271E" w:rsidRDefault="00B5271E" w:rsidP="00B5271E">
      <w:pPr>
        <w:pStyle w:val="a3"/>
        <w:rPr>
          <w:sz w:val="28"/>
          <w:szCs w:val="28"/>
          <w:lang w:val="ru-RU"/>
        </w:rPr>
      </w:pPr>
      <w:r w:rsidRPr="00B5271E">
        <w:rPr>
          <w:sz w:val="28"/>
          <w:szCs w:val="28"/>
          <w:lang w:val="ru-RU"/>
        </w:rPr>
        <w:t>Выдача квитанций за питание осуществляется бухгалтером централизованной бухгалтерии, на основании табеля питания работников.</w:t>
      </w:r>
    </w:p>
    <w:p w:rsidR="00B5271E" w:rsidRPr="00B5271E" w:rsidRDefault="00B5271E" w:rsidP="00B5271E">
      <w:pPr>
        <w:tabs>
          <w:tab w:val="left" w:pos="709"/>
        </w:tabs>
        <w:ind w:right="2"/>
        <w:rPr>
          <w:rFonts w:ascii="Times New Roman" w:hAnsi="Times New Roman" w:cs="Times New Roman"/>
          <w:sz w:val="28"/>
          <w:szCs w:val="28"/>
        </w:rPr>
      </w:pPr>
    </w:p>
    <w:p w:rsidR="00B5271E" w:rsidRPr="00B5271E" w:rsidRDefault="00B5271E" w:rsidP="00B5271E">
      <w:pPr>
        <w:pStyle w:val="2"/>
        <w:keepNext w:val="0"/>
        <w:keepLines w:val="0"/>
        <w:tabs>
          <w:tab w:val="left" w:pos="0"/>
        </w:tabs>
        <w:spacing w:before="0"/>
        <w:jc w:val="center"/>
        <w:rPr>
          <w:rFonts w:ascii="Times New Roman" w:hAnsi="Times New Roman" w:cs="Times New Roman"/>
          <w:color w:val="auto"/>
          <w:sz w:val="28"/>
          <w:szCs w:val="28"/>
          <w:lang w:val="ru-RU"/>
        </w:rPr>
      </w:pPr>
      <w:r w:rsidRPr="00B5271E">
        <w:rPr>
          <w:rFonts w:ascii="Times New Roman" w:hAnsi="Times New Roman" w:cs="Times New Roman"/>
          <w:color w:val="auto"/>
          <w:sz w:val="28"/>
          <w:szCs w:val="28"/>
          <w:lang w:val="ru-RU"/>
        </w:rPr>
        <w:t xml:space="preserve">4.9. </w:t>
      </w:r>
      <w:proofErr w:type="spellStart"/>
      <w:r w:rsidRPr="00B5271E">
        <w:rPr>
          <w:rFonts w:ascii="Times New Roman" w:hAnsi="Times New Roman" w:cs="Times New Roman"/>
          <w:color w:val="auto"/>
          <w:sz w:val="28"/>
          <w:szCs w:val="28"/>
          <w:lang w:val="ru-RU"/>
        </w:rPr>
        <w:t>Представительскиерасходы</w:t>
      </w:r>
      <w:proofErr w:type="spellEnd"/>
    </w:p>
    <w:p w:rsidR="00B5271E" w:rsidRPr="00B5271E" w:rsidRDefault="00B5271E" w:rsidP="00B5271E">
      <w:pPr>
        <w:pStyle w:val="a3"/>
        <w:jc w:val="center"/>
        <w:rPr>
          <w:b/>
          <w:sz w:val="28"/>
          <w:szCs w:val="28"/>
          <w:lang w:val="ru-RU"/>
        </w:rPr>
      </w:pPr>
    </w:p>
    <w:p w:rsidR="00B5271E" w:rsidRPr="00B5271E" w:rsidRDefault="00B5271E" w:rsidP="00B5271E">
      <w:pPr>
        <w:pStyle w:val="a5"/>
        <w:tabs>
          <w:tab w:val="left" w:pos="284"/>
          <w:tab w:val="left" w:pos="741"/>
        </w:tabs>
        <w:ind w:left="0" w:right="2" w:firstLine="709"/>
        <w:rPr>
          <w:sz w:val="28"/>
          <w:szCs w:val="28"/>
          <w:lang w:val="ru-RU"/>
        </w:rPr>
      </w:pPr>
      <w:r w:rsidRPr="00B5271E">
        <w:rPr>
          <w:sz w:val="28"/>
          <w:szCs w:val="28"/>
          <w:lang w:val="ru-RU"/>
        </w:rPr>
        <w:t xml:space="preserve">4.9.1. К представительским расходам относятся расходы, связанные при проведении различных фестивалей,  а так же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А </w:t>
      </w:r>
      <w:proofErr w:type="spellStart"/>
      <w:r w:rsidRPr="00B5271E">
        <w:rPr>
          <w:sz w:val="28"/>
          <w:szCs w:val="28"/>
          <w:lang w:val="ru-RU"/>
        </w:rPr>
        <w:t>именнорасходы</w:t>
      </w:r>
      <w:proofErr w:type="spellEnd"/>
      <w:r w:rsidRPr="00B5271E">
        <w:rPr>
          <w:sz w:val="28"/>
          <w:szCs w:val="28"/>
          <w:lang w:val="ru-RU"/>
        </w:rPr>
        <w:t>:</w:t>
      </w:r>
    </w:p>
    <w:p w:rsidR="00B5271E" w:rsidRPr="00B5271E" w:rsidRDefault="00B5271E" w:rsidP="00B5271E">
      <w:pPr>
        <w:pStyle w:val="a5"/>
        <w:tabs>
          <w:tab w:val="left" w:pos="284"/>
          <w:tab w:val="left" w:pos="381"/>
        </w:tabs>
        <w:ind w:left="0" w:right="2" w:firstLine="709"/>
        <w:rPr>
          <w:sz w:val="28"/>
          <w:szCs w:val="28"/>
          <w:lang w:val="ru-RU"/>
        </w:rPr>
      </w:pPr>
      <w:r w:rsidRPr="00B5271E">
        <w:rPr>
          <w:sz w:val="28"/>
          <w:szCs w:val="28"/>
          <w:lang w:val="ru-RU"/>
        </w:rPr>
        <w:t xml:space="preserve">– на официальный прием или обслуживание: завтрак, обед или иное аналогичное мероприятие для </w:t>
      </w:r>
      <w:proofErr w:type="spellStart"/>
      <w:r w:rsidRPr="00B5271E">
        <w:rPr>
          <w:sz w:val="28"/>
          <w:szCs w:val="28"/>
          <w:lang w:val="ru-RU"/>
        </w:rPr>
        <w:t>участниковмероприятия</w:t>
      </w:r>
      <w:proofErr w:type="gramStart"/>
      <w:r w:rsidRPr="00B5271E">
        <w:rPr>
          <w:sz w:val="28"/>
          <w:szCs w:val="28"/>
          <w:lang w:val="ru-RU"/>
        </w:rPr>
        <w:t>,ч</w:t>
      </w:r>
      <w:proofErr w:type="gramEnd"/>
      <w:r w:rsidRPr="00B5271E">
        <w:rPr>
          <w:sz w:val="28"/>
          <w:szCs w:val="28"/>
          <w:lang w:val="ru-RU"/>
        </w:rPr>
        <w:t>ленов</w:t>
      </w:r>
      <w:proofErr w:type="spellEnd"/>
      <w:r w:rsidRPr="00B5271E">
        <w:rPr>
          <w:sz w:val="28"/>
          <w:szCs w:val="28"/>
          <w:lang w:val="ru-RU"/>
        </w:rPr>
        <w:t xml:space="preserve"> жюри;</w:t>
      </w:r>
    </w:p>
    <w:p w:rsidR="00B5271E" w:rsidRPr="00B5271E" w:rsidRDefault="00B5271E" w:rsidP="00B5271E">
      <w:pPr>
        <w:pStyle w:val="a5"/>
        <w:tabs>
          <w:tab w:val="left" w:pos="381"/>
          <w:tab w:val="left" w:pos="709"/>
        </w:tabs>
        <w:ind w:left="0" w:right="2" w:firstLine="0"/>
        <w:rPr>
          <w:sz w:val="28"/>
          <w:szCs w:val="28"/>
          <w:lang w:val="ru-RU"/>
        </w:rPr>
      </w:pPr>
      <w:r w:rsidRPr="00B5271E">
        <w:rPr>
          <w:sz w:val="28"/>
          <w:szCs w:val="28"/>
          <w:lang w:val="ru-RU"/>
        </w:rPr>
        <w:t xml:space="preserve">– буфетное обслуживание во время мероприятия, в том числе обеспечение питьевой </w:t>
      </w:r>
      <w:proofErr w:type="spellStart"/>
      <w:r w:rsidRPr="00B5271E">
        <w:rPr>
          <w:sz w:val="28"/>
          <w:szCs w:val="28"/>
          <w:lang w:val="ru-RU"/>
        </w:rPr>
        <w:t>водой</w:t>
      </w:r>
      <w:proofErr w:type="gramStart"/>
      <w:r w:rsidRPr="00B5271E">
        <w:rPr>
          <w:sz w:val="28"/>
          <w:szCs w:val="28"/>
          <w:lang w:val="ru-RU"/>
        </w:rPr>
        <w:t>,н</w:t>
      </w:r>
      <w:proofErr w:type="gramEnd"/>
      <w:r w:rsidRPr="00B5271E">
        <w:rPr>
          <w:sz w:val="28"/>
          <w:szCs w:val="28"/>
          <w:lang w:val="ru-RU"/>
        </w:rPr>
        <w:t>апитками</w:t>
      </w:r>
      <w:proofErr w:type="spellEnd"/>
      <w:r w:rsidRPr="00B5271E">
        <w:rPr>
          <w:sz w:val="28"/>
          <w:szCs w:val="28"/>
          <w:lang w:val="ru-RU"/>
        </w:rPr>
        <w:t>;</w:t>
      </w:r>
    </w:p>
    <w:p w:rsidR="00B5271E" w:rsidRPr="00B5271E" w:rsidRDefault="00B5271E" w:rsidP="00B5271E">
      <w:pPr>
        <w:pStyle w:val="a5"/>
        <w:tabs>
          <w:tab w:val="left" w:pos="381"/>
        </w:tabs>
        <w:ind w:left="709" w:firstLine="0"/>
        <w:rPr>
          <w:sz w:val="28"/>
          <w:szCs w:val="28"/>
          <w:lang w:val="ru-RU"/>
        </w:rPr>
      </w:pPr>
      <w:r w:rsidRPr="00B5271E">
        <w:rPr>
          <w:sz w:val="28"/>
          <w:szCs w:val="28"/>
          <w:lang w:val="ru-RU"/>
        </w:rPr>
        <w:t xml:space="preserve">–обеспечение участников </w:t>
      </w:r>
      <w:proofErr w:type="spellStart"/>
      <w:r w:rsidRPr="00B5271E">
        <w:rPr>
          <w:sz w:val="28"/>
          <w:szCs w:val="28"/>
          <w:lang w:val="ru-RU"/>
        </w:rPr>
        <w:t>канцелярскимипринадлежностями</w:t>
      </w:r>
      <w:proofErr w:type="spellEnd"/>
      <w:r w:rsidRPr="00B5271E">
        <w:rPr>
          <w:sz w:val="28"/>
          <w:szCs w:val="28"/>
          <w:lang w:val="ru-RU"/>
        </w:rPr>
        <w:t>;</w:t>
      </w:r>
    </w:p>
    <w:p w:rsidR="00B5271E" w:rsidRPr="00B5271E" w:rsidRDefault="00B5271E" w:rsidP="00B5271E">
      <w:pPr>
        <w:pStyle w:val="a5"/>
        <w:tabs>
          <w:tab w:val="left" w:pos="381"/>
        </w:tabs>
        <w:ind w:left="709" w:firstLine="0"/>
        <w:rPr>
          <w:sz w:val="28"/>
          <w:szCs w:val="28"/>
          <w:lang w:val="ru-RU"/>
        </w:rPr>
      </w:pPr>
      <w:r w:rsidRPr="00B5271E">
        <w:rPr>
          <w:sz w:val="28"/>
          <w:szCs w:val="28"/>
          <w:lang w:val="ru-RU"/>
        </w:rPr>
        <w:t>–мастер классы;</w:t>
      </w:r>
    </w:p>
    <w:p w:rsidR="00B5271E" w:rsidRPr="00B5271E" w:rsidRDefault="00B5271E" w:rsidP="00B5271E">
      <w:pPr>
        <w:pStyle w:val="a5"/>
        <w:tabs>
          <w:tab w:val="left" w:pos="381"/>
          <w:tab w:val="left" w:pos="709"/>
        </w:tabs>
        <w:ind w:left="0" w:firstLine="0"/>
        <w:rPr>
          <w:sz w:val="28"/>
          <w:szCs w:val="28"/>
          <w:lang w:val="ru-RU"/>
        </w:rPr>
      </w:pPr>
      <w:r w:rsidRPr="00B5271E">
        <w:rPr>
          <w:sz w:val="28"/>
          <w:szCs w:val="28"/>
          <w:lang w:val="ru-RU"/>
        </w:rPr>
        <w:t xml:space="preserve">– транспортное обеспечение доставки </w:t>
      </w:r>
      <w:proofErr w:type="spellStart"/>
      <w:r w:rsidRPr="00B5271E">
        <w:rPr>
          <w:sz w:val="28"/>
          <w:szCs w:val="28"/>
          <w:lang w:val="ru-RU"/>
        </w:rPr>
        <w:t>участников</w:t>
      </w:r>
      <w:proofErr w:type="gramStart"/>
      <w:r w:rsidRPr="00B5271E">
        <w:rPr>
          <w:sz w:val="28"/>
          <w:szCs w:val="28"/>
          <w:lang w:val="ru-RU"/>
        </w:rPr>
        <w:t>,ч</w:t>
      </w:r>
      <w:proofErr w:type="gramEnd"/>
      <w:r w:rsidRPr="00B5271E">
        <w:rPr>
          <w:sz w:val="28"/>
          <w:szCs w:val="28"/>
          <w:lang w:val="ru-RU"/>
        </w:rPr>
        <w:t>ленов</w:t>
      </w:r>
      <w:proofErr w:type="spellEnd"/>
      <w:r w:rsidRPr="00B5271E">
        <w:rPr>
          <w:sz w:val="28"/>
          <w:szCs w:val="28"/>
          <w:lang w:val="ru-RU"/>
        </w:rPr>
        <w:t xml:space="preserve"> жюри и приглашенных к месту мероприятия </w:t>
      </w:r>
      <w:proofErr w:type="spellStart"/>
      <w:r w:rsidRPr="00B5271E">
        <w:rPr>
          <w:sz w:val="28"/>
          <w:szCs w:val="28"/>
          <w:lang w:val="ru-RU"/>
        </w:rPr>
        <w:t>иобратно</w:t>
      </w:r>
      <w:proofErr w:type="spellEnd"/>
      <w:r w:rsidRPr="00B5271E">
        <w:rPr>
          <w:sz w:val="28"/>
          <w:szCs w:val="28"/>
          <w:lang w:val="ru-RU"/>
        </w:rPr>
        <w:t>;</w:t>
      </w:r>
    </w:p>
    <w:p w:rsidR="00B5271E" w:rsidRPr="00B5271E" w:rsidRDefault="00B5271E" w:rsidP="00B5271E">
      <w:pPr>
        <w:pStyle w:val="a5"/>
        <w:tabs>
          <w:tab w:val="left" w:pos="381"/>
          <w:tab w:val="left" w:pos="709"/>
        </w:tabs>
        <w:ind w:left="0" w:firstLine="0"/>
        <w:rPr>
          <w:sz w:val="28"/>
          <w:szCs w:val="28"/>
          <w:lang w:val="ru-RU"/>
        </w:rPr>
      </w:pPr>
      <w:r w:rsidRPr="00B5271E">
        <w:rPr>
          <w:sz w:val="28"/>
          <w:szCs w:val="28"/>
          <w:lang w:val="ru-RU"/>
        </w:rPr>
        <w:t xml:space="preserve">         – проживание участников и приглашенных членов жюри.</w:t>
      </w:r>
    </w:p>
    <w:p w:rsidR="00B5271E" w:rsidRPr="00B5271E" w:rsidRDefault="00B5271E" w:rsidP="00B5271E">
      <w:pPr>
        <w:tabs>
          <w:tab w:val="left" w:pos="741"/>
          <w:tab w:val="left" w:pos="9356"/>
        </w:tabs>
        <w:ind w:right="2"/>
        <w:rPr>
          <w:rFonts w:ascii="Times New Roman" w:hAnsi="Times New Roman" w:cs="Times New Roman"/>
          <w:sz w:val="28"/>
          <w:szCs w:val="28"/>
        </w:rPr>
      </w:pPr>
      <w:r w:rsidRPr="00B5271E">
        <w:rPr>
          <w:rFonts w:ascii="Times New Roman" w:hAnsi="Times New Roman" w:cs="Times New Roman"/>
          <w:sz w:val="28"/>
          <w:szCs w:val="28"/>
        </w:rPr>
        <w:lastRenderedPageBreak/>
        <w:t>4.9.2. Документами, подтверждающими обоснованность представительских расходов, являются:</w:t>
      </w:r>
    </w:p>
    <w:p w:rsidR="00B5271E" w:rsidRPr="00B5271E" w:rsidRDefault="00B5271E" w:rsidP="00B5271E">
      <w:pPr>
        <w:pStyle w:val="a5"/>
        <w:tabs>
          <w:tab w:val="left" w:pos="381"/>
        </w:tabs>
        <w:ind w:left="0" w:right="2" w:firstLine="709"/>
        <w:rPr>
          <w:sz w:val="28"/>
          <w:szCs w:val="28"/>
          <w:lang w:val="ru-RU"/>
        </w:rPr>
      </w:pPr>
      <w:r w:rsidRPr="00B5271E">
        <w:rPr>
          <w:sz w:val="28"/>
          <w:szCs w:val="28"/>
          <w:lang w:val="ru-RU"/>
        </w:rPr>
        <w:t xml:space="preserve">– приказ руководителя учреждения о проведении мероприятия и назначении ответственного </w:t>
      </w:r>
      <w:proofErr w:type="spellStart"/>
      <w:r w:rsidRPr="00B5271E">
        <w:rPr>
          <w:sz w:val="28"/>
          <w:szCs w:val="28"/>
          <w:lang w:val="ru-RU"/>
        </w:rPr>
        <w:t>занего</w:t>
      </w:r>
      <w:proofErr w:type="spellEnd"/>
      <w:r w:rsidRPr="00B5271E">
        <w:rPr>
          <w:sz w:val="28"/>
          <w:szCs w:val="28"/>
          <w:lang w:val="ru-RU"/>
        </w:rPr>
        <w:t>;</w:t>
      </w:r>
    </w:p>
    <w:p w:rsidR="00B5271E" w:rsidRPr="00B5271E" w:rsidRDefault="00B5271E" w:rsidP="00B5271E">
      <w:pPr>
        <w:tabs>
          <w:tab w:val="left" w:pos="381"/>
        </w:tabs>
        <w:rPr>
          <w:rFonts w:ascii="Times New Roman" w:hAnsi="Times New Roman" w:cs="Times New Roman"/>
          <w:sz w:val="28"/>
          <w:szCs w:val="28"/>
        </w:rPr>
      </w:pPr>
      <w:r w:rsidRPr="00B5271E">
        <w:rPr>
          <w:rFonts w:ascii="Times New Roman" w:hAnsi="Times New Roman" w:cs="Times New Roman"/>
          <w:sz w:val="28"/>
          <w:szCs w:val="28"/>
        </w:rPr>
        <w:t xml:space="preserve">–смета предстоящих расходов </w:t>
      </w:r>
      <w:proofErr w:type="spellStart"/>
      <w:r w:rsidRPr="00B5271E">
        <w:rPr>
          <w:rFonts w:ascii="Times New Roman" w:hAnsi="Times New Roman" w:cs="Times New Roman"/>
          <w:sz w:val="28"/>
          <w:szCs w:val="28"/>
        </w:rPr>
        <w:t>намероприятие</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381"/>
          <w:tab w:val="left" w:pos="709"/>
        </w:tabs>
        <w:ind w:left="0" w:right="2" w:firstLine="0"/>
        <w:rPr>
          <w:sz w:val="28"/>
          <w:szCs w:val="28"/>
          <w:lang w:val="ru-RU"/>
        </w:rPr>
      </w:pPr>
      <w:r w:rsidRPr="00B5271E">
        <w:rPr>
          <w:sz w:val="28"/>
          <w:szCs w:val="28"/>
          <w:lang w:val="ru-RU"/>
        </w:rPr>
        <w:t xml:space="preserve">         – отчет о представительских расходах, составленный сотрудником, ответственным за мероприятие;</w:t>
      </w:r>
    </w:p>
    <w:p w:rsidR="00B5271E" w:rsidRPr="00B5271E" w:rsidRDefault="00B5271E" w:rsidP="00B5271E">
      <w:pPr>
        <w:pStyle w:val="a5"/>
        <w:tabs>
          <w:tab w:val="left" w:pos="381"/>
        </w:tabs>
        <w:ind w:left="709" w:firstLine="0"/>
        <w:rPr>
          <w:sz w:val="28"/>
          <w:szCs w:val="28"/>
          <w:lang w:val="ru-RU"/>
        </w:rPr>
      </w:pPr>
      <w:r w:rsidRPr="00B5271E">
        <w:rPr>
          <w:sz w:val="28"/>
          <w:szCs w:val="28"/>
          <w:lang w:val="ru-RU"/>
        </w:rPr>
        <w:t xml:space="preserve">–первичные документы о </w:t>
      </w:r>
      <w:proofErr w:type="spellStart"/>
      <w:r w:rsidRPr="00B5271E">
        <w:rPr>
          <w:sz w:val="28"/>
          <w:szCs w:val="28"/>
          <w:lang w:val="ru-RU"/>
        </w:rPr>
        <w:t>произведенныхрасходах</w:t>
      </w:r>
      <w:proofErr w:type="spellEnd"/>
      <w:r w:rsidRPr="00B5271E">
        <w:rPr>
          <w:sz w:val="28"/>
          <w:szCs w:val="28"/>
          <w:lang w:val="ru-RU"/>
        </w:rPr>
        <w:t>.</w:t>
      </w:r>
    </w:p>
    <w:p w:rsidR="00B5271E" w:rsidRPr="00B5271E" w:rsidRDefault="00B5271E" w:rsidP="00B5271E">
      <w:pPr>
        <w:pStyle w:val="a5"/>
        <w:tabs>
          <w:tab w:val="left" w:pos="381"/>
        </w:tabs>
        <w:ind w:left="0" w:firstLine="709"/>
        <w:rPr>
          <w:sz w:val="28"/>
          <w:szCs w:val="28"/>
          <w:lang w:val="ru-RU"/>
        </w:rPr>
      </w:pPr>
      <w:r w:rsidRPr="00B5271E">
        <w:rPr>
          <w:sz w:val="28"/>
          <w:szCs w:val="28"/>
          <w:lang w:val="ru-RU"/>
        </w:rPr>
        <w:t xml:space="preserve">Денежные средства выделяются </w:t>
      </w:r>
      <w:proofErr w:type="gramStart"/>
      <w:r w:rsidRPr="00B5271E">
        <w:rPr>
          <w:sz w:val="28"/>
          <w:szCs w:val="28"/>
          <w:lang w:val="ru-RU"/>
        </w:rPr>
        <w:t>согласно сметы</w:t>
      </w:r>
      <w:proofErr w:type="gramEnd"/>
      <w:r w:rsidRPr="00B5271E">
        <w:rPr>
          <w:sz w:val="28"/>
          <w:szCs w:val="28"/>
          <w:lang w:val="ru-RU"/>
        </w:rPr>
        <w:t xml:space="preserve"> утвержденной председателем комитета образования.</w:t>
      </w:r>
    </w:p>
    <w:p w:rsidR="00B5271E" w:rsidRPr="00B5271E" w:rsidRDefault="00B5271E" w:rsidP="00B5271E">
      <w:pPr>
        <w:pStyle w:val="a3"/>
        <w:ind w:right="1261"/>
        <w:rPr>
          <w:sz w:val="28"/>
          <w:szCs w:val="28"/>
          <w:lang w:val="ru-RU"/>
        </w:rPr>
      </w:pPr>
      <w:r w:rsidRPr="00B5271E">
        <w:rPr>
          <w:sz w:val="28"/>
          <w:szCs w:val="28"/>
          <w:lang w:val="ru-RU"/>
        </w:rPr>
        <w:t>Учреждение вправе самостоятельно разрабатывать положение по представительским расходам.</w:t>
      </w:r>
    </w:p>
    <w:p w:rsidR="00B5271E" w:rsidRPr="00B5271E" w:rsidRDefault="00B5271E" w:rsidP="00B5271E">
      <w:pPr>
        <w:pStyle w:val="a3"/>
        <w:ind w:left="200" w:right="1261" w:firstLine="60"/>
        <w:rPr>
          <w:sz w:val="28"/>
          <w:szCs w:val="28"/>
          <w:lang w:val="ru-RU"/>
        </w:rPr>
      </w:pPr>
    </w:p>
    <w:p w:rsidR="00B5271E" w:rsidRPr="00B5271E" w:rsidRDefault="00B5271E" w:rsidP="00B5271E">
      <w:pPr>
        <w:pStyle w:val="a3"/>
        <w:tabs>
          <w:tab w:val="left" w:pos="9356"/>
        </w:tabs>
        <w:ind w:right="2"/>
        <w:jc w:val="center"/>
        <w:rPr>
          <w:b/>
          <w:sz w:val="28"/>
          <w:szCs w:val="28"/>
          <w:lang w:val="ru-RU"/>
        </w:rPr>
      </w:pPr>
      <w:r w:rsidRPr="00B5271E">
        <w:rPr>
          <w:b/>
          <w:sz w:val="28"/>
          <w:szCs w:val="28"/>
          <w:lang w:val="ru-RU"/>
        </w:rPr>
        <w:t>4.10. Особенности учета посуды</w:t>
      </w:r>
    </w:p>
    <w:p w:rsidR="00B5271E" w:rsidRPr="00B5271E" w:rsidRDefault="00B5271E" w:rsidP="00B5271E">
      <w:pPr>
        <w:pStyle w:val="a3"/>
        <w:jc w:val="center"/>
        <w:rPr>
          <w:b/>
          <w:sz w:val="28"/>
          <w:szCs w:val="28"/>
          <w:lang w:val="ru-RU"/>
        </w:rPr>
      </w:pPr>
    </w:p>
    <w:p w:rsidR="00B5271E" w:rsidRPr="00B5271E" w:rsidRDefault="00B5271E" w:rsidP="00B5271E">
      <w:pPr>
        <w:tabs>
          <w:tab w:val="left" w:pos="709"/>
          <w:tab w:val="left" w:pos="1760"/>
        </w:tabs>
        <w:rPr>
          <w:rFonts w:ascii="Times New Roman" w:hAnsi="Times New Roman" w:cs="Times New Roman"/>
          <w:sz w:val="28"/>
          <w:szCs w:val="28"/>
        </w:rPr>
      </w:pPr>
      <w:r w:rsidRPr="00B5271E">
        <w:rPr>
          <w:rFonts w:ascii="Times New Roman" w:hAnsi="Times New Roman" w:cs="Times New Roman"/>
          <w:sz w:val="28"/>
          <w:szCs w:val="28"/>
        </w:rPr>
        <w:t>4.10.1. Для обобщения сведений о разбитой посуде предназначена Книга регистрации боя посуд</w:t>
      </w:r>
      <w:proofErr w:type="gramStart"/>
      <w:r w:rsidRPr="00B5271E">
        <w:rPr>
          <w:rFonts w:ascii="Times New Roman" w:hAnsi="Times New Roman" w:cs="Times New Roman"/>
          <w:sz w:val="28"/>
          <w:szCs w:val="28"/>
        </w:rPr>
        <w:t>ы(</w:t>
      </w:r>
      <w:proofErr w:type="gramEnd"/>
      <w:r w:rsidRPr="00B5271E">
        <w:rPr>
          <w:rFonts w:ascii="Times New Roman" w:hAnsi="Times New Roman" w:cs="Times New Roman"/>
          <w:sz w:val="28"/>
          <w:szCs w:val="28"/>
        </w:rPr>
        <w:t>ф.0504044).Книга ведется у субъекта учета.</w:t>
      </w:r>
    </w:p>
    <w:p w:rsidR="00B5271E" w:rsidRPr="00B5271E" w:rsidRDefault="00B5271E" w:rsidP="00B5271E">
      <w:pPr>
        <w:pStyle w:val="a3"/>
        <w:tabs>
          <w:tab w:val="left" w:pos="709"/>
        </w:tabs>
        <w:rPr>
          <w:sz w:val="28"/>
          <w:szCs w:val="28"/>
          <w:lang w:val="ru-RU"/>
        </w:rPr>
      </w:pPr>
      <w:r w:rsidRPr="00B5271E">
        <w:rPr>
          <w:sz w:val="28"/>
          <w:szCs w:val="28"/>
          <w:lang w:val="ru-RU"/>
        </w:rPr>
        <w:t xml:space="preserve">4.10.2. Комиссия  принимает  решение  о  списании  материальных  запасов,  пришедших  в негодность, с учетом данных Книги регистрации боя посуды и фиксирует его в акте на списание </w:t>
      </w:r>
      <w:proofErr w:type="spellStart"/>
      <w:r w:rsidRPr="00B5271E">
        <w:rPr>
          <w:sz w:val="28"/>
          <w:szCs w:val="28"/>
          <w:lang w:val="ru-RU"/>
        </w:rPr>
        <w:t>материальныхзапасов</w:t>
      </w:r>
      <w:proofErr w:type="spellEnd"/>
      <w:r w:rsidRPr="00B5271E">
        <w:rPr>
          <w:sz w:val="28"/>
          <w:szCs w:val="28"/>
          <w:lang w:val="ru-RU"/>
        </w:rPr>
        <w:t>.</w:t>
      </w:r>
    </w:p>
    <w:p w:rsidR="00B5271E" w:rsidRPr="00B5271E" w:rsidRDefault="00B5271E" w:rsidP="00B5271E">
      <w:pPr>
        <w:pStyle w:val="a3"/>
        <w:rPr>
          <w:sz w:val="28"/>
          <w:szCs w:val="28"/>
          <w:lang w:val="ru-RU"/>
        </w:rPr>
      </w:pPr>
    </w:p>
    <w:p w:rsidR="00B5271E" w:rsidRPr="00B5271E" w:rsidRDefault="00B5271E" w:rsidP="00B5271E">
      <w:pPr>
        <w:pStyle w:val="1"/>
        <w:ind w:right="2"/>
        <w:jc w:val="center"/>
        <w:rPr>
          <w:sz w:val="28"/>
          <w:szCs w:val="28"/>
          <w:lang w:val="ru-RU"/>
        </w:rPr>
      </w:pPr>
      <w:r w:rsidRPr="00B5271E">
        <w:rPr>
          <w:sz w:val="28"/>
          <w:szCs w:val="28"/>
          <w:lang w:val="ru-RU"/>
        </w:rPr>
        <w:t>4.11. Особенности учета игрушек</w:t>
      </w:r>
    </w:p>
    <w:p w:rsidR="00B5271E" w:rsidRPr="00B5271E" w:rsidRDefault="00B5271E" w:rsidP="00B5271E">
      <w:pPr>
        <w:pStyle w:val="a3"/>
        <w:rPr>
          <w:b/>
          <w:sz w:val="28"/>
          <w:szCs w:val="28"/>
          <w:lang w:val="ru-RU"/>
        </w:rPr>
      </w:pPr>
    </w:p>
    <w:p w:rsidR="00B5271E" w:rsidRPr="00B5271E" w:rsidRDefault="00B5271E" w:rsidP="00B5271E">
      <w:pPr>
        <w:tabs>
          <w:tab w:val="left" w:pos="709"/>
          <w:tab w:val="left" w:pos="1698"/>
        </w:tabs>
        <w:rPr>
          <w:rFonts w:ascii="Times New Roman" w:hAnsi="Times New Roman" w:cs="Times New Roman"/>
          <w:sz w:val="28"/>
          <w:szCs w:val="28"/>
        </w:rPr>
      </w:pPr>
      <w:r w:rsidRPr="00B5271E">
        <w:rPr>
          <w:rFonts w:ascii="Times New Roman" w:hAnsi="Times New Roman" w:cs="Times New Roman"/>
          <w:sz w:val="28"/>
          <w:szCs w:val="28"/>
        </w:rPr>
        <w:t xml:space="preserve">4.11.1. Отдельные игровые объекты, имеющие общее назначение, признаются комплексом объектов </w:t>
      </w:r>
      <w:proofErr w:type="spellStart"/>
      <w:r w:rsidRPr="00B5271E">
        <w:rPr>
          <w:rFonts w:ascii="Times New Roman" w:hAnsi="Times New Roman" w:cs="Times New Roman"/>
          <w:sz w:val="28"/>
          <w:szCs w:val="28"/>
        </w:rPr>
        <w:t>основныхсредств</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1621"/>
        </w:tabs>
        <w:rPr>
          <w:rFonts w:ascii="Times New Roman" w:hAnsi="Times New Roman" w:cs="Times New Roman"/>
          <w:sz w:val="28"/>
          <w:szCs w:val="28"/>
        </w:rPr>
      </w:pPr>
      <w:r w:rsidRPr="00B5271E">
        <w:rPr>
          <w:rFonts w:ascii="Times New Roman" w:hAnsi="Times New Roman" w:cs="Times New Roman"/>
          <w:sz w:val="28"/>
          <w:szCs w:val="28"/>
        </w:rPr>
        <w:t>4.11.2. Предметы, используемые в деятельности учреждения в течение периода, не превышающего 12 месяцев (независимо от их стоимости), относятся к материальным запасам.</w:t>
      </w:r>
    </w:p>
    <w:p w:rsidR="00B5271E" w:rsidRPr="00B5271E" w:rsidRDefault="00B5271E" w:rsidP="00B5271E">
      <w:pPr>
        <w:pStyle w:val="a3"/>
        <w:tabs>
          <w:tab w:val="left" w:pos="709"/>
        </w:tabs>
        <w:rPr>
          <w:sz w:val="28"/>
          <w:szCs w:val="28"/>
          <w:lang w:val="ru-RU"/>
        </w:rPr>
      </w:pPr>
      <w:r w:rsidRPr="00B5271E">
        <w:rPr>
          <w:sz w:val="28"/>
          <w:szCs w:val="28"/>
          <w:lang w:val="ru-RU"/>
        </w:rPr>
        <w:t xml:space="preserve">Окончательное решение по </w:t>
      </w:r>
      <w:proofErr w:type="gramStart"/>
      <w:r w:rsidRPr="00B5271E">
        <w:rPr>
          <w:sz w:val="28"/>
          <w:szCs w:val="28"/>
          <w:lang w:val="ru-RU"/>
        </w:rPr>
        <w:t>определению</w:t>
      </w:r>
      <w:proofErr w:type="gramEnd"/>
      <w:r w:rsidRPr="00B5271E">
        <w:rPr>
          <w:sz w:val="28"/>
          <w:szCs w:val="28"/>
          <w:lang w:val="ru-RU"/>
        </w:rPr>
        <w:t xml:space="preserve"> к какому виду нефинансовых активов (основные  средства   или  материальные  запасы)   относятся  те  или  иные   игрушки  и инвентарь принимает комиссия по поступлению и выбытию активов субъекта централизованного учета.</w:t>
      </w:r>
    </w:p>
    <w:p w:rsidR="00B5271E" w:rsidRPr="00B5271E" w:rsidRDefault="00B5271E" w:rsidP="00B5271E">
      <w:pPr>
        <w:tabs>
          <w:tab w:val="left" w:pos="709"/>
          <w:tab w:val="left" w:pos="1731"/>
        </w:tabs>
        <w:rPr>
          <w:rFonts w:ascii="Times New Roman" w:hAnsi="Times New Roman" w:cs="Times New Roman"/>
          <w:sz w:val="28"/>
          <w:szCs w:val="28"/>
        </w:rPr>
      </w:pPr>
      <w:r w:rsidRPr="00B5271E">
        <w:rPr>
          <w:rFonts w:ascii="Times New Roman" w:hAnsi="Times New Roman" w:cs="Times New Roman"/>
          <w:sz w:val="28"/>
          <w:szCs w:val="28"/>
        </w:rPr>
        <w:t xml:space="preserve">4.11.3. Пришедшие  в  негодность   игрушки  и  инвентарь  подлежат   списанию   с </w:t>
      </w:r>
      <w:proofErr w:type="gramStart"/>
      <w:r w:rsidRPr="00B5271E">
        <w:rPr>
          <w:rFonts w:ascii="Times New Roman" w:hAnsi="Times New Roman" w:cs="Times New Roman"/>
          <w:sz w:val="28"/>
          <w:szCs w:val="28"/>
        </w:rPr>
        <w:t>балансового</w:t>
      </w:r>
      <w:proofErr w:type="gramEnd"/>
      <w:r w:rsidRPr="00B5271E">
        <w:rPr>
          <w:rFonts w:ascii="Times New Roman" w:hAnsi="Times New Roman" w:cs="Times New Roman"/>
          <w:sz w:val="28"/>
          <w:szCs w:val="28"/>
        </w:rPr>
        <w:t xml:space="preserve"> и </w:t>
      </w:r>
      <w:proofErr w:type="spellStart"/>
      <w:r w:rsidRPr="00B5271E">
        <w:rPr>
          <w:rFonts w:ascii="Times New Roman" w:hAnsi="Times New Roman" w:cs="Times New Roman"/>
          <w:sz w:val="28"/>
          <w:szCs w:val="28"/>
        </w:rPr>
        <w:t>забалансовогоучета</w:t>
      </w:r>
      <w:proofErr w:type="spellEnd"/>
      <w:r w:rsidRPr="00B5271E">
        <w:rPr>
          <w:rFonts w:ascii="Times New Roman" w:hAnsi="Times New Roman" w:cs="Times New Roman"/>
          <w:sz w:val="28"/>
          <w:szCs w:val="28"/>
        </w:rPr>
        <w:t>.</w:t>
      </w:r>
    </w:p>
    <w:p w:rsidR="00B5271E" w:rsidRPr="00B5271E" w:rsidRDefault="00B5271E" w:rsidP="00B5271E">
      <w:pPr>
        <w:tabs>
          <w:tab w:val="left" w:pos="1741"/>
        </w:tabs>
        <w:ind w:right="2"/>
        <w:rPr>
          <w:rFonts w:ascii="Times New Roman" w:hAnsi="Times New Roman" w:cs="Times New Roman"/>
          <w:sz w:val="28"/>
          <w:szCs w:val="28"/>
        </w:rPr>
      </w:pPr>
      <w:r w:rsidRPr="00B5271E">
        <w:rPr>
          <w:rFonts w:ascii="Times New Roman" w:hAnsi="Times New Roman" w:cs="Times New Roman"/>
          <w:sz w:val="28"/>
          <w:szCs w:val="28"/>
        </w:rPr>
        <w:t xml:space="preserve">4.11.4. Решение о списании игрушек – материальных запасов принимается комиссией по поступлению и выбытию активов. На основании акта о списании материальных запасов (ф. 0504230) в бухгалтерском учете производятся </w:t>
      </w:r>
      <w:proofErr w:type="gramStart"/>
      <w:r w:rsidRPr="00B5271E">
        <w:rPr>
          <w:rFonts w:ascii="Times New Roman" w:hAnsi="Times New Roman" w:cs="Times New Roman"/>
          <w:sz w:val="28"/>
          <w:szCs w:val="28"/>
        </w:rPr>
        <w:t>соответствующие</w:t>
      </w:r>
      <w:proofErr w:type="gramEnd"/>
      <w:r w:rsidRPr="00B5271E">
        <w:rPr>
          <w:rFonts w:ascii="Times New Roman" w:hAnsi="Times New Roman" w:cs="Times New Roman"/>
          <w:sz w:val="28"/>
          <w:szCs w:val="28"/>
        </w:rPr>
        <w:t xml:space="preserve"> </w:t>
      </w:r>
      <w:proofErr w:type="spellStart"/>
      <w:r w:rsidRPr="00B5271E">
        <w:rPr>
          <w:rFonts w:ascii="Times New Roman" w:hAnsi="Times New Roman" w:cs="Times New Roman"/>
          <w:sz w:val="28"/>
          <w:szCs w:val="28"/>
        </w:rPr>
        <w:t>бухгалтерскиезаписи</w:t>
      </w:r>
      <w:proofErr w:type="spellEnd"/>
      <w:r w:rsidRPr="00B5271E">
        <w:rPr>
          <w:rFonts w:ascii="Times New Roman" w:hAnsi="Times New Roman" w:cs="Times New Roman"/>
          <w:sz w:val="28"/>
          <w:szCs w:val="28"/>
        </w:rPr>
        <w:t>.</w:t>
      </w:r>
    </w:p>
    <w:p w:rsidR="00B5271E" w:rsidRPr="00B5271E" w:rsidRDefault="00B5271E" w:rsidP="00B5271E">
      <w:pPr>
        <w:pStyle w:val="a3"/>
        <w:rPr>
          <w:b/>
          <w:sz w:val="28"/>
          <w:szCs w:val="28"/>
          <w:lang w:val="ru-RU"/>
        </w:rPr>
      </w:pPr>
    </w:p>
    <w:p w:rsidR="00B5271E" w:rsidRPr="00B5271E" w:rsidRDefault="00B5271E" w:rsidP="00B5271E">
      <w:pPr>
        <w:pStyle w:val="1"/>
        <w:tabs>
          <w:tab w:val="left" w:pos="2884"/>
        </w:tabs>
        <w:jc w:val="center"/>
        <w:rPr>
          <w:sz w:val="28"/>
          <w:szCs w:val="28"/>
          <w:lang w:val="ru-RU"/>
        </w:rPr>
      </w:pPr>
      <w:r w:rsidRPr="00B5271E">
        <w:rPr>
          <w:sz w:val="28"/>
          <w:szCs w:val="28"/>
          <w:lang w:val="ru-RU"/>
        </w:rPr>
        <w:t xml:space="preserve">4.12. Учет денежных средств и </w:t>
      </w:r>
      <w:proofErr w:type="spellStart"/>
      <w:r w:rsidRPr="00B5271E">
        <w:rPr>
          <w:sz w:val="28"/>
          <w:szCs w:val="28"/>
          <w:lang w:val="ru-RU"/>
        </w:rPr>
        <w:t>денежныхдокументов</w:t>
      </w:r>
      <w:proofErr w:type="spellEnd"/>
    </w:p>
    <w:p w:rsidR="00B5271E" w:rsidRPr="00B5271E" w:rsidRDefault="00B5271E" w:rsidP="00B5271E">
      <w:pPr>
        <w:pStyle w:val="a3"/>
        <w:jc w:val="center"/>
        <w:rPr>
          <w:b/>
          <w:sz w:val="28"/>
          <w:szCs w:val="28"/>
          <w:lang w:val="ru-RU"/>
        </w:rPr>
      </w:pPr>
    </w:p>
    <w:p w:rsidR="00B5271E" w:rsidRPr="00B5271E" w:rsidRDefault="00B5271E" w:rsidP="00B5271E">
      <w:pPr>
        <w:tabs>
          <w:tab w:val="left" w:pos="1554"/>
        </w:tabs>
        <w:rPr>
          <w:rFonts w:ascii="Times New Roman" w:hAnsi="Times New Roman" w:cs="Times New Roman"/>
          <w:sz w:val="28"/>
          <w:szCs w:val="28"/>
        </w:rPr>
      </w:pPr>
      <w:r w:rsidRPr="00B5271E">
        <w:rPr>
          <w:rFonts w:ascii="Times New Roman" w:hAnsi="Times New Roman" w:cs="Times New Roman"/>
          <w:sz w:val="28"/>
          <w:szCs w:val="28"/>
        </w:rPr>
        <w:t xml:space="preserve">4.12.1. Учет денежных средств осуществляется в соответствии с требованиями, установленными </w:t>
      </w:r>
      <w:hyperlink r:id="rId98">
        <w:r w:rsidRPr="00B5271E">
          <w:rPr>
            <w:rFonts w:ascii="Times New Roman" w:hAnsi="Times New Roman" w:cs="Times New Roman"/>
            <w:sz w:val="28"/>
            <w:szCs w:val="28"/>
          </w:rPr>
          <w:t xml:space="preserve">Порядком </w:t>
        </w:r>
      </w:hyperlink>
      <w:r w:rsidRPr="00B5271E">
        <w:rPr>
          <w:rFonts w:ascii="Times New Roman" w:hAnsi="Times New Roman" w:cs="Times New Roman"/>
          <w:sz w:val="28"/>
          <w:szCs w:val="28"/>
        </w:rPr>
        <w:t xml:space="preserve">ведения </w:t>
      </w:r>
      <w:proofErr w:type="spellStart"/>
      <w:r w:rsidRPr="00B5271E">
        <w:rPr>
          <w:rFonts w:ascii="Times New Roman" w:hAnsi="Times New Roman" w:cs="Times New Roman"/>
          <w:sz w:val="28"/>
          <w:szCs w:val="28"/>
        </w:rPr>
        <w:t>кассовыхопераций</w:t>
      </w:r>
      <w:proofErr w:type="spellEnd"/>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proofErr w:type="gramStart"/>
      <w:r w:rsidRPr="00B5271E">
        <w:rPr>
          <w:rFonts w:ascii="Times New Roman" w:hAnsi="Times New Roman" w:cs="Times New Roman"/>
          <w:sz w:val="28"/>
          <w:szCs w:val="28"/>
        </w:rPr>
        <w:t>(</w:t>
      </w:r>
      <w:proofErr w:type="spellStart"/>
      <w:r w:rsidRPr="00B5271E">
        <w:rPr>
          <w:rFonts w:ascii="Times New Roman" w:hAnsi="Times New Roman" w:cs="Times New Roman"/>
          <w:sz w:val="28"/>
          <w:szCs w:val="28"/>
        </w:rPr>
        <w:t>Основание:</w:t>
      </w:r>
      <w:proofErr w:type="gramEnd"/>
      <w:r w:rsidRPr="00B5271E">
        <w:rPr>
          <w:rFonts w:ascii="Times New Roman" w:hAnsi="Times New Roman" w:cs="Times New Roman"/>
          <w:sz w:val="28"/>
          <w:szCs w:val="28"/>
        </w:rPr>
        <w:fldChar w:fldCharType="begin"/>
      </w:r>
      <w:r w:rsidRPr="00B5271E">
        <w:rPr>
          <w:rFonts w:ascii="Times New Roman" w:hAnsi="Times New Roman" w:cs="Times New Roman"/>
          <w:sz w:val="28"/>
          <w:szCs w:val="28"/>
        </w:rPr>
        <w:instrText>HYPERLINK "consultantplus://offline/ref%3D54EBDEFE781591A6FA3A350C8B2575D45D4206CE7D8D89BE4A5550B20E1F142B187FDFCE77E67CDCA6386049A0m9c2N" \h</w:instrText>
      </w:r>
      <w:r w:rsidRPr="00B5271E">
        <w:rPr>
          <w:rFonts w:ascii="Times New Roman" w:hAnsi="Times New Roman" w:cs="Times New Roman"/>
          <w:sz w:val="28"/>
          <w:szCs w:val="28"/>
        </w:rPr>
        <w:fldChar w:fldCharType="separate"/>
      </w:r>
      <w:proofErr w:type="gramStart"/>
      <w:r w:rsidRPr="00B5271E">
        <w:rPr>
          <w:rFonts w:ascii="Times New Roman" w:hAnsi="Times New Roman" w:cs="Times New Roman"/>
          <w:sz w:val="28"/>
          <w:szCs w:val="28"/>
        </w:rPr>
        <w:t>Указание</w:t>
      </w:r>
      <w:proofErr w:type="spellEnd"/>
      <w:r w:rsidRPr="00B5271E">
        <w:rPr>
          <w:rFonts w:ascii="Times New Roman" w:hAnsi="Times New Roman" w:cs="Times New Roman"/>
          <w:sz w:val="28"/>
          <w:szCs w:val="28"/>
        </w:rPr>
        <w:t xml:space="preserve"> </w:t>
      </w:r>
      <w:r w:rsidRPr="00B5271E">
        <w:rPr>
          <w:rFonts w:ascii="Times New Roman" w:hAnsi="Times New Roman" w:cs="Times New Roman"/>
          <w:sz w:val="28"/>
          <w:szCs w:val="28"/>
        </w:rPr>
        <w:fldChar w:fldCharType="end"/>
      </w:r>
      <w:r w:rsidRPr="00B5271E">
        <w:rPr>
          <w:rFonts w:ascii="Times New Roman" w:hAnsi="Times New Roman" w:cs="Times New Roman"/>
          <w:sz w:val="28"/>
          <w:szCs w:val="28"/>
        </w:rPr>
        <w:t>от 11.03.2014 № 3210-У).</w:t>
      </w:r>
      <w:proofErr w:type="gramEnd"/>
    </w:p>
    <w:p w:rsidR="00B5271E" w:rsidRPr="00B5271E" w:rsidRDefault="00B5271E" w:rsidP="00B5271E">
      <w:pPr>
        <w:tabs>
          <w:tab w:val="left" w:pos="1549"/>
        </w:tabs>
        <w:rPr>
          <w:rFonts w:ascii="Times New Roman" w:hAnsi="Times New Roman" w:cs="Times New Roman"/>
          <w:sz w:val="28"/>
          <w:szCs w:val="28"/>
        </w:rPr>
      </w:pPr>
      <w:r w:rsidRPr="00B5271E">
        <w:rPr>
          <w:rFonts w:ascii="Times New Roman" w:hAnsi="Times New Roman" w:cs="Times New Roman"/>
          <w:sz w:val="28"/>
          <w:szCs w:val="28"/>
        </w:rPr>
        <w:t xml:space="preserve">4.12.2. Для ведения кассовых операций по приему наличных денег, включающих их пересчет, выдаче наличных денег субъект централизованного учета самостоятельно определяет лимит  остатка  наличных  денег,  исходя  из  характера  его  деятельности  с учетом объемов поступлений и объемов выдачи </w:t>
      </w:r>
      <w:proofErr w:type="spellStart"/>
      <w:r w:rsidRPr="00B5271E">
        <w:rPr>
          <w:rFonts w:ascii="Times New Roman" w:hAnsi="Times New Roman" w:cs="Times New Roman"/>
          <w:sz w:val="28"/>
          <w:szCs w:val="28"/>
        </w:rPr>
        <w:t>наличныхденег</w:t>
      </w:r>
      <w:proofErr w:type="spellEnd"/>
      <w:r w:rsidRPr="00B5271E">
        <w:rPr>
          <w:rFonts w:ascii="Times New Roman" w:hAnsi="Times New Roman" w:cs="Times New Roman"/>
          <w:sz w:val="28"/>
          <w:szCs w:val="28"/>
        </w:rPr>
        <w:t>.</w:t>
      </w:r>
    </w:p>
    <w:p w:rsidR="00B5271E" w:rsidRPr="00B5271E" w:rsidRDefault="00B5271E" w:rsidP="00B5271E">
      <w:pPr>
        <w:pStyle w:val="a3"/>
        <w:rPr>
          <w:sz w:val="28"/>
          <w:szCs w:val="28"/>
          <w:lang w:val="ru-RU"/>
        </w:rPr>
      </w:pPr>
      <w:r w:rsidRPr="00B5271E">
        <w:rPr>
          <w:sz w:val="28"/>
          <w:szCs w:val="28"/>
          <w:lang w:val="ru-RU"/>
        </w:rPr>
        <w:t>Превышение наличных денег в кассе сверх установленного лимита остатка наличных денег допускается в дни выплат заработной платы, выплат социального характера, но не превышающий пяти рабочих дней включая день получения наличных денег, а также в выходные, нерабочие праздничные дни в случае ведения в эти дни кассовых операций.</w:t>
      </w:r>
    </w:p>
    <w:p w:rsidR="00B5271E" w:rsidRPr="00B5271E" w:rsidRDefault="00B5271E" w:rsidP="00B5271E">
      <w:pPr>
        <w:pStyle w:val="a3"/>
        <w:rPr>
          <w:sz w:val="28"/>
          <w:szCs w:val="28"/>
          <w:lang w:val="ru-RU"/>
        </w:rPr>
      </w:pPr>
      <w:r w:rsidRPr="00B5271E">
        <w:rPr>
          <w:sz w:val="28"/>
          <w:szCs w:val="28"/>
          <w:lang w:val="ru-RU"/>
        </w:rPr>
        <w:t>В других случаях накопление наличных денег в кассе сверх установленного лимита остатка наличных денег не допускается.</w:t>
      </w:r>
    </w:p>
    <w:p w:rsidR="00B5271E" w:rsidRPr="00B5271E" w:rsidRDefault="00B5271E" w:rsidP="00B5271E">
      <w:pPr>
        <w:tabs>
          <w:tab w:val="left" w:pos="709"/>
        </w:tabs>
        <w:rPr>
          <w:rFonts w:ascii="Times New Roman" w:hAnsi="Times New Roman" w:cs="Times New Roman"/>
          <w:sz w:val="28"/>
          <w:szCs w:val="28"/>
        </w:rPr>
      </w:pPr>
      <w:r w:rsidRPr="00B5271E">
        <w:rPr>
          <w:rFonts w:ascii="Times New Roman" w:hAnsi="Times New Roman" w:cs="Times New Roman"/>
          <w:sz w:val="28"/>
          <w:szCs w:val="28"/>
        </w:rPr>
        <w:t>(Основание: п. п. 2, 6.5 Указания от 11.03.2014 № 3210-У).</w:t>
      </w:r>
    </w:p>
    <w:p w:rsidR="00B5271E" w:rsidRPr="00B5271E" w:rsidRDefault="00B5271E" w:rsidP="00B5271E">
      <w:pPr>
        <w:tabs>
          <w:tab w:val="left" w:pos="1582"/>
        </w:tabs>
        <w:rPr>
          <w:rFonts w:ascii="Times New Roman" w:hAnsi="Times New Roman" w:cs="Times New Roman"/>
          <w:sz w:val="28"/>
          <w:szCs w:val="28"/>
        </w:rPr>
      </w:pPr>
      <w:r w:rsidRPr="00B5271E">
        <w:rPr>
          <w:rFonts w:ascii="Times New Roman" w:hAnsi="Times New Roman" w:cs="Times New Roman"/>
          <w:sz w:val="28"/>
          <w:szCs w:val="28"/>
        </w:rPr>
        <w:t xml:space="preserve">4.12.3. Кассовая книга </w:t>
      </w:r>
      <w:hyperlink r:id="rId99">
        <w:r w:rsidRPr="00B5271E">
          <w:rPr>
            <w:rFonts w:ascii="Times New Roman" w:hAnsi="Times New Roman" w:cs="Times New Roman"/>
            <w:sz w:val="28"/>
            <w:szCs w:val="28"/>
          </w:rPr>
          <w:t xml:space="preserve">(ф. 0504514) </w:t>
        </w:r>
      </w:hyperlink>
      <w:r w:rsidRPr="00B5271E">
        <w:rPr>
          <w:rFonts w:ascii="Times New Roman" w:hAnsi="Times New Roman" w:cs="Times New Roman"/>
          <w:sz w:val="28"/>
          <w:szCs w:val="28"/>
        </w:rPr>
        <w:t xml:space="preserve">формируется с применением </w:t>
      </w:r>
      <w:r w:rsidRPr="00B5271E">
        <w:rPr>
          <w:rFonts w:ascii="Times New Roman" w:hAnsi="Times New Roman" w:cs="Times New Roman"/>
          <w:sz w:val="28"/>
          <w:szCs w:val="28"/>
        </w:rPr>
        <w:br/>
        <w:t xml:space="preserve">"1С: Бухгалтерия </w:t>
      </w:r>
      <w:proofErr w:type="gramStart"/>
      <w:r w:rsidRPr="00B5271E">
        <w:rPr>
          <w:rFonts w:ascii="Times New Roman" w:hAnsi="Times New Roman" w:cs="Times New Roman"/>
          <w:sz w:val="28"/>
          <w:szCs w:val="28"/>
        </w:rPr>
        <w:t>государственного</w:t>
      </w:r>
      <w:proofErr w:type="gramEnd"/>
      <w:r w:rsidRPr="00B5271E">
        <w:rPr>
          <w:rFonts w:ascii="Times New Roman" w:hAnsi="Times New Roman" w:cs="Times New Roman"/>
          <w:sz w:val="28"/>
          <w:szCs w:val="28"/>
        </w:rPr>
        <w:t xml:space="preserve"> учреждения8".</w:t>
      </w:r>
    </w:p>
    <w:p w:rsidR="00B5271E" w:rsidRPr="00B5271E" w:rsidRDefault="00B5271E" w:rsidP="00B5271E">
      <w:pPr>
        <w:tabs>
          <w:tab w:val="left" w:pos="709"/>
        </w:tabs>
        <w:rPr>
          <w:rFonts w:ascii="Times New Roman" w:hAnsi="Times New Roman" w:cs="Times New Roman"/>
          <w:sz w:val="28"/>
          <w:szCs w:val="28"/>
        </w:rPr>
      </w:pPr>
      <w:r w:rsidRPr="00B5271E">
        <w:rPr>
          <w:rFonts w:ascii="Times New Roman" w:hAnsi="Times New Roman" w:cs="Times New Roman"/>
          <w:sz w:val="28"/>
          <w:szCs w:val="28"/>
        </w:rPr>
        <w:t>(Основание: п.27 "Концептуальные основы", п. П. П. 4.1, 4.6, 4.7 Указания от 11.03.2014 № 3210-У).</w:t>
      </w:r>
    </w:p>
    <w:p w:rsidR="00B5271E" w:rsidRPr="00B5271E" w:rsidRDefault="00B5271E" w:rsidP="00B5271E">
      <w:pPr>
        <w:tabs>
          <w:tab w:val="left" w:pos="1563"/>
        </w:tabs>
        <w:rPr>
          <w:rFonts w:ascii="Times New Roman" w:hAnsi="Times New Roman" w:cs="Times New Roman"/>
          <w:sz w:val="28"/>
          <w:szCs w:val="28"/>
        </w:rPr>
      </w:pPr>
      <w:r w:rsidRPr="00B5271E">
        <w:rPr>
          <w:rFonts w:ascii="Times New Roman" w:hAnsi="Times New Roman" w:cs="Times New Roman"/>
          <w:sz w:val="28"/>
          <w:szCs w:val="28"/>
        </w:rPr>
        <w:t>4.12.4. Внесение на лицевой счет субъекта централизованного учета наличных денежных сре</w:t>
      </w:r>
      <w:proofErr w:type="gramStart"/>
      <w:r w:rsidRPr="00B5271E">
        <w:rPr>
          <w:rFonts w:ascii="Times New Roman" w:hAnsi="Times New Roman" w:cs="Times New Roman"/>
          <w:sz w:val="28"/>
          <w:szCs w:val="28"/>
        </w:rPr>
        <w:t>дств пр</w:t>
      </w:r>
      <w:proofErr w:type="gramEnd"/>
      <w:r w:rsidRPr="00B5271E">
        <w:rPr>
          <w:rFonts w:ascii="Times New Roman" w:hAnsi="Times New Roman" w:cs="Times New Roman"/>
          <w:sz w:val="28"/>
          <w:szCs w:val="28"/>
        </w:rPr>
        <w:t>оизводится ответственным работником субъекта учета и работником централизованной бухгалтерии.</w:t>
      </w:r>
    </w:p>
    <w:p w:rsidR="00B5271E" w:rsidRPr="00B5271E" w:rsidRDefault="00B5271E" w:rsidP="00B5271E">
      <w:pPr>
        <w:tabs>
          <w:tab w:val="left" w:pos="1569"/>
        </w:tabs>
        <w:rPr>
          <w:rFonts w:ascii="Times New Roman" w:hAnsi="Times New Roman" w:cs="Times New Roman"/>
          <w:color w:val="000000" w:themeColor="text1"/>
          <w:sz w:val="28"/>
          <w:szCs w:val="28"/>
        </w:rPr>
      </w:pPr>
      <w:r w:rsidRPr="00B5271E">
        <w:rPr>
          <w:rFonts w:ascii="Times New Roman" w:hAnsi="Times New Roman" w:cs="Times New Roman"/>
          <w:sz w:val="28"/>
          <w:szCs w:val="28"/>
        </w:rPr>
        <w:t>4.12.5. Прием от физических лиц наличных и безналичных денежных средств (</w:t>
      </w:r>
      <w:proofErr w:type="spellStart"/>
      <w:r w:rsidRPr="00B5271E">
        <w:rPr>
          <w:rFonts w:ascii="Times New Roman" w:hAnsi="Times New Roman" w:cs="Times New Roman"/>
          <w:sz w:val="28"/>
          <w:szCs w:val="28"/>
        </w:rPr>
        <w:t>эквайринг</w:t>
      </w:r>
      <w:proofErr w:type="spellEnd"/>
      <w:r w:rsidRPr="00B5271E">
        <w:rPr>
          <w:rFonts w:ascii="Times New Roman" w:hAnsi="Times New Roman" w:cs="Times New Roman"/>
          <w:sz w:val="28"/>
          <w:szCs w:val="28"/>
        </w:rPr>
        <w:t xml:space="preserve">) за оказанные платные услуги осуществляется ответственным лицом субъекта централизованного учета, </w:t>
      </w:r>
      <w:r w:rsidRPr="00B5271E">
        <w:rPr>
          <w:rFonts w:ascii="Times New Roman" w:hAnsi="Times New Roman" w:cs="Times New Roman"/>
          <w:color w:val="000000" w:themeColor="text1"/>
          <w:sz w:val="28"/>
          <w:szCs w:val="28"/>
        </w:rPr>
        <w:t xml:space="preserve">непосредственно </w:t>
      </w:r>
      <w:proofErr w:type="spellStart"/>
      <w:r w:rsidRPr="00B5271E">
        <w:rPr>
          <w:rFonts w:ascii="Times New Roman" w:hAnsi="Times New Roman" w:cs="Times New Roman"/>
          <w:color w:val="000000" w:themeColor="text1"/>
          <w:sz w:val="28"/>
          <w:szCs w:val="28"/>
        </w:rPr>
        <w:t>вучреждении</w:t>
      </w:r>
      <w:proofErr w:type="spellEnd"/>
      <w:r w:rsidRPr="00B5271E">
        <w:rPr>
          <w:rFonts w:ascii="Times New Roman" w:hAnsi="Times New Roman" w:cs="Times New Roman"/>
          <w:color w:val="000000" w:themeColor="text1"/>
          <w:sz w:val="28"/>
          <w:szCs w:val="28"/>
        </w:rPr>
        <w:t>.</w:t>
      </w:r>
    </w:p>
    <w:p w:rsidR="00B5271E" w:rsidRPr="00B5271E" w:rsidRDefault="00B5271E" w:rsidP="00B5271E">
      <w:pPr>
        <w:pStyle w:val="a3"/>
        <w:rPr>
          <w:sz w:val="28"/>
          <w:szCs w:val="28"/>
          <w:lang w:val="ru-RU"/>
        </w:rPr>
      </w:pPr>
      <w:r w:rsidRPr="00B5271E">
        <w:rPr>
          <w:sz w:val="28"/>
          <w:szCs w:val="28"/>
          <w:lang w:val="ru-RU"/>
        </w:rPr>
        <w:t xml:space="preserve">4.12.6. Зачисление наличных денежных средств на лицевой счет субъекта централизованного учета осуществляется по средствам электронного </w:t>
      </w:r>
      <w:proofErr w:type="spellStart"/>
      <w:r w:rsidRPr="00B5271E">
        <w:rPr>
          <w:sz w:val="28"/>
          <w:szCs w:val="28"/>
          <w:lang w:val="ru-RU"/>
        </w:rPr>
        <w:t>документаоборота</w:t>
      </w:r>
      <w:proofErr w:type="spellEnd"/>
      <w:r w:rsidRPr="00B5271E">
        <w:rPr>
          <w:sz w:val="28"/>
          <w:szCs w:val="28"/>
          <w:lang w:val="ru-RU"/>
        </w:rPr>
        <w:t xml:space="preserve"> с территориальным органом Федерального казначейства через именную дебетовую карту ответственного лица, либо через кассу централизованной бухгалтерии по реестру передаваемых документов, с приложением подтверждающих документов, с последующим зачислением их на лицевой счет субъекта централизованного учета.</w:t>
      </w:r>
    </w:p>
    <w:p w:rsidR="00B5271E" w:rsidRPr="00B5271E" w:rsidRDefault="00B5271E" w:rsidP="00B5271E">
      <w:pPr>
        <w:pStyle w:val="a3"/>
        <w:tabs>
          <w:tab w:val="left" w:pos="709"/>
        </w:tabs>
        <w:ind w:firstLine="0"/>
        <w:rPr>
          <w:sz w:val="28"/>
          <w:szCs w:val="28"/>
          <w:lang w:val="ru-RU"/>
        </w:rPr>
      </w:pPr>
      <w:r w:rsidRPr="00B5271E">
        <w:rPr>
          <w:sz w:val="28"/>
          <w:szCs w:val="28"/>
          <w:lang w:val="ru-RU"/>
        </w:rPr>
        <w:lastRenderedPageBreak/>
        <w:t>(Основание п.п.4.7  п. 4 Указания № 3210-У, п.п. 27, 32 СГС "Концептуальные основы").</w:t>
      </w:r>
    </w:p>
    <w:p w:rsidR="00B5271E" w:rsidRPr="00B5271E" w:rsidRDefault="00B5271E" w:rsidP="00B5271E">
      <w:pPr>
        <w:pStyle w:val="1"/>
        <w:tabs>
          <w:tab w:val="left" w:pos="1780"/>
        </w:tabs>
        <w:ind w:right="2" w:firstLine="0"/>
        <w:rPr>
          <w:sz w:val="28"/>
          <w:szCs w:val="28"/>
          <w:lang w:val="ru-RU"/>
        </w:rPr>
      </w:pPr>
    </w:p>
    <w:p w:rsidR="00B5271E" w:rsidRPr="00B5271E" w:rsidRDefault="00B5271E" w:rsidP="00B5271E">
      <w:pPr>
        <w:pStyle w:val="1"/>
        <w:tabs>
          <w:tab w:val="left" w:pos="709"/>
          <w:tab w:val="left" w:pos="1780"/>
        </w:tabs>
        <w:ind w:right="2"/>
        <w:jc w:val="center"/>
        <w:rPr>
          <w:sz w:val="28"/>
          <w:szCs w:val="28"/>
          <w:lang w:val="ru-RU"/>
        </w:rPr>
      </w:pPr>
      <w:r w:rsidRPr="00B5271E">
        <w:rPr>
          <w:sz w:val="28"/>
          <w:szCs w:val="28"/>
          <w:lang w:val="ru-RU"/>
        </w:rPr>
        <w:t>4.13. Затраты на изготовление готовой продукции,</w:t>
      </w:r>
    </w:p>
    <w:p w:rsidR="00B5271E" w:rsidRPr="00B5271E" w:rsidRDefault="00B5271E" w:rsidP="00B5271E">
      <w:pPr>
        <w:pStyle w:val="1"/>
        <w:tabs>
          <w:tab w:val="left" w:pos="1780"/>
        </w:tabs>
        <w:ind w:right="2"/>
        <w:jc w:val="center"/>
        <w:rPr>
          <w:sz w:val="28"/>
          <w:szCs w:val="28"/>
          <w:lang w:val="ru-RU"/>
        </w:rPr>
      </w:pPr>
      <w:proofErr w:type="spellStart"/>
      <w:r w:rsidRPr="00B5271E">
        <w:rPr>
          <w:sz w:val="28"/>
          <w:szCs w:val="28"/>
          <w:lang w:val="ru-RU"/>
        </w:rPr>
        <w:t>выполнениеработ</w:t>
      </w:r>
      <w:proofErr w:type="spellEnd"/>
      <w:r w:rsidRPr="00B5271E">
        <w:rPr>
          <w:sz w:val="28"/>
          <w:szCs w:val="28"/>
          <w:lang w:val="ru-RU"/>
        </w:rPr>
        <w:t>, оказание услуг</w:t>
      </w:r>
    </w:p>
    <w:p w:rsidR="00B5271E" w:rsidRPr="00B5271E" w:rsidRDefault="00B5271E" w:rsidP="00B5271E">
      <w:pPr>
        <w:pStyle w:val="1"/>
        <w:tabs>
          <w:tab w:val="left" w:pos="1780"/>
        </w:tabs>
        <w:ind w:right="2"/>
        <w:jc w:val="center"/>
        <w:rPr>
          <w:sz w:val="28"/>
          <w:szCs w:val="28"/>
          <w:lang w:val="ru-RU"/>
        </w:rPr>
      </w:pPr>
    </w:p>
    <w:p w:rsidR="00B5271E" w:rsidRPr="00B5271E" w:rsidRDefault="00B5271E" w:rsidP="00B5271E">
      <w:pPr>
        <w:tabs>
          <w:tab w:val="left" w:pos="1280"/>
        </w:tabs>
        <w:rPr>
          <w:rFonts w:ascii="Times New Roman" w:hAnsi="Times New Roman" w:cs="Times New Roman"/>
          <w:sz w:val="28"/>
          <w:szCs w:val="28"/>
        </w:rPr>
      </w:pPr>
      <w:r w:rsidRPr="00B5271E">
        <w:rPr>
          <w:rFonts w:ascii="Times New Roman" w:hAnsi="Times New Roman" w:cs="Times New Roman"/>
          <w:sz w:val="28"/>
          <w:szCs w:val="28"/>
        </w:rPr>
        <w:t xml:space="preserve">4.13.1. Учет расходов по формированию себестоимости </w:t>
      </w:r>
      <w:proofErr w:type="spellStart"/>
      <w:r w:rsidRPr="00B5271E">
        <w:rPr>
          <w:rFonts w:ascii="Times New Roman" w:hAnsi="Times New Roman" w:cs="Times New Roman"/>
          <w:sz w:val="28"/>
          <w:szCs w:val="28"/>
        </w:rPr>
        <w:t>ведетсяраздельно</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0"/>
        </w:tabs>
        <w:ind w:left="0" w:firstLine="709"/>
        <w:rPr>
          <w:sz w:val="28"/>
          <w:szCs w:val="28"/>
          <w:lang w:val="ru-RU"/>
        </w:rPr>
      </w:pPr>
      <w:r w:rsidRPr="00B5271E">
        <w:rPr>
          <w:sz w:val="28"/>
          <w:szCs w:val="28"/>
          <w:lang w:val="ru-RU"/>
        </w:rPr>
        <w:t xml:space="preserve">–в рамках лицензионной приносящей </w:t>
      </w:r>
      <w:proofErr w:type="spellStart"/>
      <w:r w:rsidRPr="00B5271E">
        <w:rPr>
          <w:sz w:val="28"/>
          <w:szCs w:val="28"/>
          <w:lang w:val="ru-RU"/>
        </w:rPr>
        <w:t>доходдеятельности</w:t>
      </w:r>
      <w:proofErr w:type="spellEnd"/>
      <w:r w:rsidRPr="00B5271E">
        <w:rPr>
          <w:sz w:val="28"/>
          <w:szCs w:val="28"/>
          <w:lang w:val="ru-RU"/>
        </w:rPr>
        <w:t>;</w:t>
      </w:r>
    </w:p>
    <w:p w:rsidR="00B5271E" w:rsidRPr="00B5271E" w:rsidRDefault="00B5271E" w:rsidP="00B5271E">
      <w:pPr>
        <w:tabs>
          <w:tab w:val="left" w:pos="1540"/>
          <w:tab w:val="left" w:pos="1541"/>
        </w:tabs>
        <w:rPr>
          <w:rFonts w:ascii="Times New Roman" w:hAnsi="Times New Roman" w:cs="Times New Roman"/>
          <w:sz w:val="28"/>
          <w:szCs w:val="28"/>
        </w:rPr>
      </w:pPr>
      <w:r w:rsidRPr="00B5271E">
        <w:rPr>
          <w:rFonts w:ascii="Times New Roman" w:hAnsi="Times New Roman" w:cs="Times New Roman"/>
          <w:sz w:val="28"/>
          <w:szCs w:val="28"/>
        </w:rPr>
        <w:t>–в рамках государственного (муниципального</w:t>
      </w:r>
      <w:proofErr w:type="gramStart"/>
      <w:r w:rsidRPr="00B5271E">
        <w:rPr>
          <w:rFonts w:ascii="Times New Roman" w:hAnsi="Times New Roman" w:cs="Times New Roman"/>
          <w:sz w:val="28"/>
          <w:szCs w:val="28"/>
        </w:rPr>
        <w:t>)з</w:t>
      </w:r>
      <w:proofErr w:type="gramEnd"/>
      <w:r w:rsidRPr="00B5271E">
        <w:rPr>
          <w:rFonts w:ascii="Times New Roman" w:hAnsi="Times New Roman" w:cs="Times New Roman"/>
          <w:sz w:val="28"/>
          <w:szCs w:val="28"/>
        </w:rPr>
        <w:t>адания;</w:t>
      </w:r>
    </w:p>
    <w:p w:rsidR="00B5271E" w:rsidRPr="00B5271E" w:rsidRDefault="00B5271E" w:rsidP="00B5271E">
      <w:pPr>
        <w:tabs>
          <w:tab w:val="left" w:pos="709"/>
          <w:tab w:val="left" w:pos="1401"/>
        </w:tabs>
        <w:ind w:right="2"/>
        <w:rPr>
          <w:rFonts w:ascii="Times New Roman" w:hAnsi="Times New Roman" w:cs="Times New Roman"/>
          <w:sz w:val="28"/>
          <w:szCs w:val="28"/>
        </w:rPr>
      </w:pPr>
      <w:r w:rsidRPr="00B5271E">
        <w:rPr>
          <w:rFonts w:ascii="Times New Roman" w:hAnsi="Times New Roman" w:cs="Times New Roman"/>
          <w:sz w:val="28"/>
          <w:szCs w:val="28"/>
        </w:rPr>
        <w:t xml:space="preserve">4.13.2. Для формирования в денежном выражении информации о затратах на изготовление готовой продукции, выполнение работ, услуг и хозяйственных операций применяется следующая </w:t>
      </w:r>
      <w:proofErr w:type="spellStart"/>
      <w:r w:rsidRPr="00B5271E">
        <w:rPr>
          <w:rFonts w:ascii="Times New Roman" w:hAnsi="Times New Roman" w:cs="Times New Roman"/>
          <w:sz w:val="28"/>
          <w:szCs w:val="28"/>
        </w:rPr>
        <w:t>группасчетов</w:t>
      </w:r>
      <w:proofErr w:type="spellEnd"/>
      <w:r w:rsidRPr="00B5271E">
        <w:rPr>
          <w:rFonts w:ascii="Times New Roman" w:hAnsi="Times New Roman" w:cs="Times New Roman"/>
          <w:sz w:val="28"/>
          <w:szCs w:val="28"/>
        </w:rPr>
        <w:t>: </w:t>
      </w:r>
      <w:r w:rsidRPr="00B5271E">
        <w:rPr>
          <w:rFonts w:ascii="Times New Roman" w:hAnsi="Times New Roman" w:cs="Times New Roman"/>
          <w:sz w:val="28"/>
          <w:szCs w:val="28"/>
        </w:rPr>
        <w:br/>
        <w:t>0 109 60 000 "Себестоимость готовой продукции, работ, услуг".</w:t>
      </w:r>
    </w:p>
    <w:p w:rsidR="00B5271E" w:rsidRPr="00B5271E" w:rsidRDefault="00B5271E" w:rsidP="00B5271E">
      <w:pPr>
        <w:ind w:right="2"/>
        <w:rPr>
          <w:rFonts w:ascii="Times New Roman" w:hAnsi="Times New Roman" w:cs="Times New Roman"/>
          <w:sz w:val="28"/>
          <w:szCs w:val="28"/>
        </w:rPr>
      </w:pPr>
      <w:r w:rsidRPr="00B5271E">
        <w:rPr>
          <w:rFonts w:ascii="Times New Roman" w:hAnsi="Times New Roman" w:cs="Times New Roman"/>
          <w:sz w:val="28"/>
          <w:szCs w:val="28"/>
        </w:rPr>
        <w:t>(Основание: п. 40 Единого плана счетов, п.25 Плана счетов бюджетных и автономных учреждений).</w:t>
      </w:r>
    </w:p>
    <w:p w:rsidR="00B5271E" w:rsidRPr="00B5271E" w:rsidRDefault="00B5271E" w:rsidP="00B5271E">
      <w:pPr>
        <w:tabs>
          <w:tab w:val="left" w:pos="1299"/>
        </w:tabs>
        <w:ind w:right="2"/>
        <w:rPr>
          <w:rFonts w:ascii="Times New Roman" w:hAnsi="Times New Roman" w:cs="Times New Roman"/>
          <w:sz w:val="28"/>
          <w:szCs w:val="28"/>
        </w:rPr>
      </w:pPr>
      <w:r w:rsidRPr="00B5271E">
        <w:rPr>
          <w:rFonts w:ascii="Times New Roman" w:hAnsi="Times New Roman" w:cs="Times New Roman"/>
          <w:sz w:val="28"/>
          <w:szCs w:val="28"/>
        </w:rPr>
        <w:t xml:space="preserve">4.13.3. Принятие к бухгалтерскому учету хозяйственных операций по формированию фактической стоимости отражаются по дебету счета </w:t>
      </w:r>
      <w:r w:rsidRPr="00B5271E">
        <w:rPr>
          <w:rFonts w:ascii="Times New Roman" w:hAnsi="Times New Roman" w:cs="Times New Roman"/>
          <w:sz w:val="28"/>
          <w:szCs w:val="28"/>
        </w:rPr>
        <w:br/>
        <w:t xml:space="preserve">0 109 60 000 "Себестоимость готовой продукции, </w:t>
      </w:r>
      <w:proofErr w:type="spellStart"/>
      <w:r w:rsidRPr="00B5271E">
        <w:rPr>
          <w:rFonts w:ascii="Times New Roman" w:hAnsi="Times New Roman" w:cs="Times New Roman"/>
          <w:sz w:val="28"/>
          <w:szCs w:val="28"/>
        </w:rPr>
        <w:t>работ</w:t>
      </w:r>
      <w:proofErr w:type="gramStart"/>
      <w:r w:rsidRPr="00B5271E">
        <w:rPr>
          <w:rFonts w:ascii="Times New Roman" w:hAnsi="Times New Roman" w:cs="Times New Roman"/>
          <w:sz w:val="28"/>
          <w:szCs w:val="28"/>
        </w:rPr>
        <w:t>,у</w:t>
      </w:r>
      <w:proofErr w:type="gramEnd"/>
      <w:r w:rsidRPr="00B5271E">
        <w:rPr>
          <w:rFonts w:ascii="Times New Roman" w:hAnsi="Times New Roman" w:cs="Times New Roman"/>
          <w:sz w:val="28"/>
          <w:szCs w:val="28"/>
        </w:rPr>
        <w:t>слуг</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709"/>
          <w:tab w:val="left" w:pos="1526"/>
        </w:tabs>
        <w:ind w:left="0" w:right="2" w:firstLine="0"/>
        <w:rPr>
          <w:sz w:val="28"/>
          <w:szCs w:val="28"/>
          <w:lang w:val="ru-RU"/>
        </w:rPr>
      </w:pPr>
      <w:r w:rsidRPr="00B5271E">
        <w:rPr>
          <w:sz w:val="28"/>
          <w:szCs w:val="28"/>
          <w:lang w:val="ru-RU"/>
        </w:rPr>
        <w:t xml:space="preserve">    –затраты на оплату труда и начисления на выплаты по оплате труда работников субъекта централизованного учета, непосредственно участвующих в </w:t>
      </w:r>
      <w:proofErr w:type="spellStart"/>
      <w:r w:rsidRPr="00B5271E">
        <w:rPr>
          <w:sz w:val="28"/>
          <w:szCs w:val="28"/>
          <w:lang w:val="ru-RU"/>
        </w:rPr>
        <w:t>оказанииуслуги</w:t>
      </w:r>
      <w:proofErr w:type="spellEnd"/>
      <w:r w:rsidRPr="00B5271E">
        <w:rPr>
          <w:sz w:val="28"/>
          <w:szCs w:val="28"/>
          <w:lang w:val="ru-RU"/>
        </w:rPr>
        <w:t>;</w:t>
      </w:r>
    </w:p>
    <w:p w:rsidR="00B5271E" w:rsidRPr="00B5271E" w:rsidRDefault="00B5271E" w:rsidP="00B5271E">
      <w:pPr>
        <w:pStyle w:val="a5"/>
        <w:tabs>
          <w:tab w:val="left" w:pos="1526"/>
        </w:tabs>
        <w:ind w:left="0" w:right="2" w:firstLine="709"/>
        <w:rPr>
          <w:sz w:val="28"/>
          <w:szCs w:val="28"/>
          <w:lang w:val="ru-RU"/>
        </w:rPr>
      </w:pPr>
      <w:r w:rsidRPr="00B5271E">
        <w:rPr>
          <w:sz w:val="28"/>
          <w:szCs w:val="28"/>
          <w:lang w:val="ru-RU"/>
        </w:rPr>
        <w:t xml:space="preserve">– списанные материальные запасы, израсходованные непосредственно на </w:t>
      </w:r>
      <w:proofErr w:type="spellStart"/>
      <w:r w:rsidRPr="00B5271E">
        <w:rPr>
          <w:sz w:val="28"/>
          <w:szCs w:val="28"/>
          <w:lang w:val="ru-RU"/>
        </w:rPr>
        <w:t>оказаниеуслуги</w:t>
      </w:r>
      <w:proofErr w:type="spellEnd"/>
      <w:r w:rsidRPr="00B5271E">
        <w:rPr>
          <w:sz w:val="28"/>
          <w:szCs w:val="28"/>
          <w:lang w:val="ru-RU"/>
        </w:rPr>
        <w:t>:</w:t>
      </w:r>
    </w:p>
    <w:p w:rsidR="00B5271E" w:rsidRPr="00B5271E" w:rsidRDefault="00B5271E" w:rsidP="00B5271E">
      <w:pPr>
        <w:tabs>
          <w:tab w:val="left" w:pos="1541"/>
        </w:tabs>
        <w:ind w:right="2"/>
        <w:rPr>
          <w:rFonts w:ascii="Times New Roman" w:hAnsi="Times New Roman" w:cs="Times New Roman"/>
          <w:sz w:val="28"/>
          <w:szCs w:val="28"/>
        </w:rPr>
      </w:pPr>
      <w:r w:rsidRPr="00B5271E">
        <w:rPr>
          <w:rFonts w:ascii="Times New Roman" w:hAnsi="Times New Roman" w:cs="Times New Roman"/>
          <w:sz w:val="28"/>
          <w:szCs w:val="28"/>
        </w:rPr>
        <w:t>а) продуктовые наборы;</w:t>
      </w:r>
    </w:p>
    <w:p w:rsidR="00B5271E" w:rsidRPr="00B5271E" w:rsidRDefault="00B5271E" w:rsidP="00B5271E">
      <w:pPr>
        <w:tabs>
          <w:tab w:val="left" w:pos="1541"/>
          <w:tab w:val="left" w:pos="2849"/>
          <w:tab w:val="left" w:pos="3995"/>
          <w:tab w:val="left" w:pos="5185"/>
          <w:tab w:val="left" w:pos="7564"/>
          <w:tab w:val="left" w:pos="8416"/>
          <w:tab w:val="left" w:pos="8786"/>
        </w:tabs>
        <w:rPr>
          <w:rFonts w:ascii="Times New Roman" w:hAnsi="Times New Roman" w:cs="Times New Roman"/>
          <w:sz w:val="28"/>
          <w:szCs w:val="28"/>
        </w:rPr>
      </w:pPr>
      <w:r w:rsidRPr="00B5271E">
        <w:rPr>
          <w:rFonts w:ascii="Times New Roman" w:hAnsi="Times New Roman" w:cs="Times New Roman"/>
          <w:sz w:val="28"/>
          <w:szCs w:val="28"/>
        </w:rPr>
        <w:t>б) продукты питания (субъект централизованного  учета</w:t>
      </w:r>
      <w:r w:rsidRPr="00B5271E">
        <w:rPr>
          <w:rFonts w:ascii="Times New Roman" w:hAnsi="Times New Roman" w:cs="Times New Roman"/>
          <w:sz w:val="28"/>
          <w:szCs w:val="28"/>
        </w:rPr>
        <w:tab/>
      </w:r>
      <w:proofErr w:type="gramStart"/>
      <w:r w:rsidRPr="00B5271E">
        <w:rPr>
          <w:rFonts w:ascii="Times New Roman" w:hAnsi="Times New Roman" w:cs="Times New Roman"/>
          <w:sz w:val="28"/>
          <w:szCs w:val="28"/>
        </w:rPr>
        <w:t>–</w:t>
      </w:r>
      <w:r w:rsidRPr="00B5271E">
        <w:rPr>
          <w:rFonts w:ascii="Times New Roman" w:hAnsi="Times New Roman" w:cs="Times New Roman"/>
          <w:spacing w:val="-3"/>
          <w:sz w:val="28"/>
          <w:szCs w:val="28"/>
        </w:rPr>
        <w:t>д</w:t>
      </w:r>
      <w:proofErr w:type="gramEnd"/>
      <w:r w:rsidRPr="00B5271E">
        <w:rPr>
          <w:rFonts w:ascii="Times New Roman" w:hAnsi="Times New Roman" w:cs="Times New Roman"/>
          <w:spacing w:val="-3"/>
          <w:sz w:val="28"/>
          <w:szCs w:val="28"/>
        </w:rPr>
        <w:t xml:space="preserve">ошкольные </w:t>
      </w:r>
      <w:proofErr w:type="spellStart"/>
      <w:r w:rsidRPr="00B5271E">
        <w:rPr>
          <w:rFonts w:ascii="Times New Roman" w:hAnsi="Times New Roman" w:cs="Times New Roman"/>
          <w:sz w:val="28"/>
          <w:szCs w:val="28"/>
        </w:rPr>
        <w:t>образовательныеучреждения</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1541"/>
        </w:tabs>
        <w:ind w:left="0" w:right="2" w:firstLine="709"/>
        <w:rPr>
          <w:sz w:val="28"/>
          <w:szCs w:val="28"/>
          <w:lang w:val="ru-RU"/>
        </w:rPr>
      </w:pPr>
      <w:r w:rsidRPr="00B5271E">
        <w:rPr>
          <w:sz w:val="28"/>
          <w:szCs w:val="28"/>
          <w:lang w:val="ru-RU"/>
        </w:rPr>
        <w:t>в) игрушки (субъект централизованного учета – дошкольные образовательные учреждения);</w:t>
      </w:r>
    </w:p>
    <w:p w:rsidR="00B5271E" w:rsidRPr="00B5271E" w:rsidRDefault="00B5271E" w:rsidP="00B5271E">
      <w:pPr>
        <w:pStyle w:val="a5"/>
        <w:tabs>
          <w:tab w:val="left" w:pos="1541"/>
        </w:tabs>
        <w:ind w:left="0" w:right="2" w:firstLine="709"/>
        <w:rPr>
          <w:sz w:val="28"/>
          <w:szCs w:val="28"/>
          <w:lang w:val="ru-RU"/>
        </w:rPr>
      </w:pPr>
      <w:r w:rsidRPr="00B5271E">
        <w:rPr>
          <w:sz w:val="28"/>
          <w:szCs w:val="28"/>
          <w:lang w:val="ru-RU"/>
        </w:rPr>
        <w:t>г) медикаменты, лекарственные средства и перевязочные средства;</w:t>
      </w:r>
    </w:p>
    <w:p w:rsidR="00B5271E" w:rsidRPr="00B5271E" w:rsidRDefault="00B5271E" w:rsidP="00B5271E">
      <w:pPr>
        <w:tabs>
          <w:tab w:val="left" w:pos="1541"/>
        </w:tabs>
        <w:rPr>
          <w:rFonts w:ascii="Times New Roman" w:hAnsi="Times New Roman" w:cs="Times New Roman"/>
          <w:sz w:val="28"/>
          <w:szCs w:val="28"/>
        </w:rPr>
      </w:pPr>
      <w:proofErr w:type="spellStart"/>
      <w:r w:rsidRPr="00B5271E">
        <w:rPr>
          <w:rFonts w:ascii="Times New Roman" w:hAnsi="Times New Roman" w:cs="Times New Roman"/>
          <w:sz w:val="28"/>
          <w:szCs w:val="28"/>
        </w:rPr>
        <w:t>д</w:t>
      </w:r>
      <w:proofErr w:type="spellEnd"/>
      <w:r w:rsidRPr="00B5271E">
        <w:rPr>
          <w:rFonts w:ascii="Times New Roman" w:hAnsi="Times New Roman" w:cs="Times New Roman"/>
          <w:sz w:val="28"/>
          <w:szCs w:val="28"/>
        </w:rPr>
        <w:t xml:space="preserve">) рабочие тетради, дидактический материал (субъект </w:t>
      </w:r>
      <w:proofErr w:type="spellStart"/>
      <w:r w:rsidRPr="00B5271E">
        <w:rPr>
          <w:rFonts w:ascii="Times New Roman" w:hAnsi="Times New Roman" w:cs="Times New Roman"/>
          <w:sz w:val="28"/>
          <w:szCs w:val="28"/>
        </w:rPr>
        <w:t>централизованногоучета</w:t>
      </w:r>
      <w:proofErr w:type="spellEnd"/>
      <w:r w:rsidRPr="00B5271E">
        <w:rPr>
          <w:rFonts w:ascii="Times New Roman" w:hAnsi="Times New Roman" w:cs="Times New Roman"/>
          <w:sz w:val="28"/>
          <w:szCs w:val="28"/>
        </w:rPr>
        <w:t xml:space="preserve">– </w:t>
      </w:r>
      <w:proofErr w:type="gramStart"/>
      <w:r w:rsidRPr="00B5271E">
        <w:rPr>
          <w:rFonts w:ascii="Times New Roman" w:hAnsi="Times New Roman" w:cs="Times New Roman"/>
          <w:sz w:val="28"/>
          <w:szCs w:val="28"/>
        </w:rPr>
        <w:t>об</w:t>
      </w:r>
      <w:proofErr w:type="gramEnd"/>
      <w:r w:rsidRPr="00B5271E">
        <w:rPr>
          <w:rFonts w:ascii="Times New Roman" w:hAnsi="Times New Roman" w:cs="Times New Roman"/>
          <w:sz w:val="28"/>
          <w:szCs w:val="28"/>
        </w:rPr>
        <w:t>разовательные учреждения);</w:t>
      </w:r>
    </w:p>
    <w:p w:rsidR="00B5271E" w:rsidRPr="00B5271E" w:rsidRDefault="00B5271E" w:rsidP="00B5271E">
      <w:pPr>
        <w:tabs>
          <w:tab w:val="left" w:pos="1541"/>
        </w:tabs>
        <w:rPr>
          <w:rFonts w:ascii="Times New Roman" w:hAnsi="Times New Roman" w:cs="Times New Roman"/>
          <w:sz w:val="28"/>
          <w:szCs w:val="28"/>
        </w:rPr>
      </w:pPr>
      <w:r w:rsidRPr="00B5271E">
        <w:rPr>
          <w:rFonts w:ascii="Times New Roman" w:hAnsi="Times New Roman" w:cs="Times New Roman"/>
          <w:sz w:val="28"/>
          <w:szCs w:val="28"/>
        </w:rPr>
        <w:t>е</w:t>
      </w:r>
      <w:proofErr w:type="gramStart"/>
      <w:r w:rsidRPr="00B5271E">
        <w:rPr>
          <w:rFonts w:ascii="Times New Roman" w:hAnsi="Times New Roman" w:cs="Times New Roman"/>
          <w:sz w:val="28"/>
          <w:szCs w:val="28"/>
        </w:rPr>
        <w:t>)т</w:t>
      </w:r>
      <w:proofErr w:type="gramEnd"/>
      <w:r w:rsidRPr="00B5271E">
        <w:rPr>
          <w:rFonts w:ascii="Times New Roman" w:hAnsi="Times New Roman" w:cs="Times New Roman"/>
          <w:sz w:val="28"/>
          <w:szCs w:val="28"/>
        </w:rPr>
        <w:t xml:space="preserve">еатральные атрибуты, грим, эффекты сцены и т.п. </w:t>
      </w:r>
    </w:p>
    <w:p w:rsidR="00B5271E" w:rsidRPr="00B5271E" w:rsidRDefault="00B5271E" w:rsidP="00B5271E">
      <w:pPr>
        <w:pStyle w:val="a5"/>
        <w:tabs>
          <w:tab w:val="left" w:pos="709"/>
          <w:tab w:val="left" w:pos="1526"/>
        </w:tabs>
        <w:ind w:left="0" w:right="2" w:firstLine="709"/>
        <w:rPr>
          <w:sz w:val="28"/>
          <w:szCs w:val="28"/>
          <w:lang w:val="ru-RU"/>
        </w:rPr>
      </w:pPr>
      <w:r w:rsidRPr="00B5271E">
        <w:rPr>
          <w:sz w:val="28"/>
          <w:szCs w:val="28"/>
          <w:lang w:val="ru-RU"/>
        </w:rPr>
        <w:t xml:space="preserve">– затраты на приобретение основных средств и нематериальных активов, непосредственно связанных с оказанием услуги, используемого в процессе оказания услуги, с учетом срока его </w:t>
      </w:r>
      <w:proofErr w:type="spellStart"/>
      <w:r w:rsidRPr="00B5271E">
        <w:rPr>
          <w:sz w:val="28"/>
          <w:szCs w:val="28"/>
          <w:lang w:val="ru-RU"/>
        </w:rPr>
        <w:t>полезногоиспользования</w:t>
      </w:r>
      <w:proofErr w:type="spellEnd"/>
      <w:r w:rsidRPr="00B5271E">
        <w:rPr>
          <w:sz w:val="28"/>
          <w:szCs w:val="28"/>
          <w:lang w:val="ru-RU"/>
        </w:rPr>
        <w:t>:</w:t>
      </w:r>
    </w:p>
    <w:p w:rsidR="00B5271E" w:rsidRPr="00B5271E" w:rsidRDefault="00B5271E" w:rsidP="00B5271E">
      <w:pPr>
        <w:pStyle w:val="a5"/>
        <w:tabs>
          <w:tab w:val="left" w:pos="1541"/>
        </w:tabs>
        <w:ind w:left="0" w:right="2" w:firstLine="709"/>
        <w:rPr>
          <w:sz w:val="28"/>
          <w:szCs w:val="28"/>
          <w:lang w:val="ru-RU"/>
        </w:rPr>
      </w:pPr>
      <w:r w:rsidRPr="00B5271E">
        <w:rPr>
          <w:sz w:val="28"/>
          <w:szCs w:val="28"/>
          <w:lang w:val="ru-RU"/>
        </w:rPr>
        <w:lastRenderedPageBreak/>
        <w:t xml:space="preserve">а) приобретение учебников и учебных пособий (субъект централизованного учета – </w:t>
      </w:r>
      <w:proofErr w:type="spellStart"/>
      <w:r w:rsidRPr="00B5271E">
        <w:rPr>
          <w:sz w:val="28"/>
          <w:szCs w:val="28"/>
          <w:lang w:val="ru-RU"/>
        </w:rPr>
        <w:t>образовательныеучреждения</w:t>
      </w:r>
      <w:proofErr w:type="spellEnd"/>
      <w:r w:rsidRPr="00B5271E">
        <w:rPr>
          <w:sz w:val="28"/>
          <w:szCs w:val="28"/>
          <w:lang w:val="ru-RU"/>
        </w:rPr>
        <w:t>);</w:t>
      </w:r>
    </w:p>
    <w:p w:rsidR="00B5271E" w:rsidRPr="00B5271E" w:rsidRDefault="00B5271E" w:rsidP="00B5271E">
      <w:pPr>
        <w:pStyle w:val="a5"/>
        <w:tabs>
          <w:tab w:val="left" w:pos="1541"/>
        </w:tabs>
        <w:ind w:left="0" w:right="2" w:firstLine="709"/>
        <w:rPr>
          <w:sz w:val="28"/>
          <w:szCs w:val="28"/>
          <w:lang w:val="ru-RU"/>
        </w:rPr>
      </w:pPr>
      <w:r w:rsidRPr="00B5271E">
        <w:rPr>
          <w:sz w:val="28"/>
          <w:szCs w:val="28"/>
          <w:lang w:val="ru-RU"/>
        </w:rPr>
        <w:t xml:space="preserve">б) средства обучения: интерактивные доски и т.п., (субъект централизованного учета – </w:t>
      </w:r>
      <w:proofErr w:type="spellStart"/>
      <w:r w:rsidRPr="00B5271E">
        <w:rPr>
          <w:sz w:val="28"/>
          <w:szCs w:val="28"/>
          <w:lang w:val="ru-RU"/>
        </w:rPr>
        <w:t>образовательныеучреждения</w:t>
      </w:r>
      <w:proofErr w:type="spellEnd"/>
      <w:r w:rsidRPr="00B5271E">
        <w:rPr>
          <w:sz w:val="28"/>
          <w:szCs w:val="28"/>
          <w:lang w:val="ru-RU"/>
        </w:rPr>
        <w:t>);</w:t>
      </w:r>
    </w:p>
    <w:p w:rsidR="00B5271E" w:rsidRPr="00B5271E" w:rsidRDefault="00B5271E" w:rsidP="00B5271E">
      <w:pPr>
        <w:pStyle w:val="a5"/>
        <w:tabs>
          <w:tab w:val="left" w:pos="1541"/>
        </w:tabs>
        <w:ind w:left="0" w:firstLine="709"/>
        <w:rPr>
          <w:sz w:val="28"/>
          <w:szCs w:val="28"/>
          <w:lang w:val="ru-RU"/>
        </w:rPr>
      </w:pPr>
      <w:r w:rsidRPr="00B5271E">
        <w:rPr>
          <w:sz w:val="28"/>
          <w:szCs w:val="28"/>
          <w:lang w:val="ru-RU"/>
        </w:rPr>
        <w:t>в) спортивный инвентарь (субъект централизованного учета – дошкольные образовательные учреждения, образовательные учреждения, центр внешкольной работы);</w:t>
      </w:r>
    </w:p>
    <w:p w:rsidR="00B5271E" w:rsidRPr="00B5271E" w:rsidRDefault="00B5271E" w:rsidP="00B5271E">
      <w:pPr>
        <w:pStyle w:val="a5"/>
        <w:tabs>
          <w:tab w:val="left" w:pos="709"/>
          <w:tab w:val="left" w:pos="1541"/>
        </w:tabs>
        <w:ind w:left="0" w:firstLine="709"/>
        <w:rPr>
          <w:sz w:val="28"/>
          <w:szCs w:val="28"/>
          <w:lang w:val="ru-RU"/>
        </w:rPr>
      </w:pPr>
      <w:r w:rsidRPr="00B5271E">
        <w:rPr>
          <w:sz w:val="28"/>
          <w:szCs w:val="28"/>
          <w:lang w:val="ru-RU"/>
        </w:rPr>
        <w:t>г) приобретение костюмов и театральных реквизитов (субъект централизованного учета – дошкольные образовательные учреждения, образовательные учреждения, центр внешкольной работы).</w:t>
      </w:r>
    </w:p>
    <w:p w:rsidR="00B5271E" w:rsidRPr="00B5271E" w:rsidRDefault="00B5271E" w:rsidP="00B5271E">
      <w:pPr>
        <w:pStyle w:val="a5"/>
        <w:tabs>
          <w:tab w:val="left" w:pos="1526"/>
        </w:tabs>
        <w:ind w:left="0" w:right="2" w:firstLine="709"/>
        <w:rPr>
          <w:sz w:val="28"/>
          <w:szCs w:val="28"/>
          <w:lang w:val="ru-RU"/>
        </w:rPr>
      </w:pPr>
      <w:r w:rsidRPr="00B5271E">
        <w:rPr>
          <w:sz w:val="28"/>
          <w:szCs w:val="28"/>
          <w:lang w:val="ru-RU"/>
        </w:rPr>
        <w:t>– сумма амортизации основных сре</w:t>
      </w:r>
      <w:proofErr w:type="gramStart"/>
      <w:r w:rsidRPr="00B5271E">
        <w:rPr>
          <w:sz w:val="28"/>
          <w:szCs w:val="28"/>
          <w:lang w:val="ru-RU"/>
        </w:rPr>
        <w:t>дств ст</w:t>
      </w:r>
      <w:proofErr w:type="gramEnd"/>
      <w:r w:rsidRPr="00B5271E">
        <w:rPr>
          <w:sz w:val="28"/>
          <w:szCs w:val="28"/>
          <w:lang w:val="ru-RU"/>
        </w:rPr>
        <w:t xml:space="preserve">оимостью менее </w:t>
      </w:r>
      <w:r w:rsidRPr="00B5271E">
        <w:rPr>
          <w:sz w:val="28"/>
          <w:szCs w:val="28"/>
          <w:lang w:val="ru-RU"/>
        </w:rPr>
        <w:br/>
        <w:t xml:space="preserve">10 000 рублей, которые используются в процессе </w:t>
      </w:r>
      <w:proofErr w:type="spellStart"/>
      <w:r w:rsidRPr="00B5271E">
        <w:rPr>
          <w:sz w:val="28"/>
          <w:szCs w:val="28"/>
          <w:lang w:val="ru-RU"/>
        </w:rPr>
        <w:t>оказанияуслуги</w:t>
      </w:r>
      <w:proofErr w:type="spellEnd"/>
      <w:r w:rsidRPr="00B5271E">
        <w:rPr>
          <w:sz w:val="28"/>
          <w:szCs w:val="28"/>
          <w:lang w:val="ru-RU"/>
        </w:rPr>
        <w:t>;</w:t>
      </w:r>
    </w:p>
    <w:p w:rsidR="00B5271E" w:rsidRPr="00B5271E" w:rsidRDefault="00B5271E" w:rsidP="00B5271E">
      <w:pPr>
        <w:pStyle w:val="a5"/>
        <w:tabs>
          <w:tab w:val="left" w:pos="709"/>
          <w:tab w:val="left" w:pos="1526"/>
        </w:tabs>
        <w:ind w:left="0" w:right="2" w:firstLine="709"/>
        <w:rPr>
          <w:sz w:val="28"/>
          <w:szCs w:val="28"/>
          <w:lang w:val="ru-RU"/>
        </w:rPr>
      </w:pPr>
      <w:r w:rsidRPr="00B5271E">
        <w:rPr>
          <w:sz w:val="28"/>
          <w:szCs w:val="28"/>
          <w:lang w:val="ru-RU"/>
        </w:rPr>
        <w:t>– затраты на приобретение бланков строгой отчетности, непосредственно направленных на оказание услуги (аттестаты).</w:t>
      </w:r>
      <w:r w:rsidRPr="00B5271E">
        <w:rPr>
          <w:sz w:val="28"/>
          <w:szCs w:val="28"/>
          <w:lang w:val="ru-RU"/>
        </w:rPr>
        <w:br/>
        <w:t xml:space="preserve">         4.13.4. В последний день отчетного года себестоимость услуг за отчетный месяц, сформированная по Кредиту 0 109 60 000списывается </w:t>
      </w:r>
      <w:r w:rsidRPr="00B5271E">
        <w:rPr>
          <w:i/>
          <w:sz w:val="28"/>
          <w:szCs w:val="28"/>
          <w:lang w:val="ru-RU"/>
        </w:rPr>
        <w:t xml:space="preserve">в </w:t>
      </w:r>
      <w:r w:rsidRPr="00B5271E">
        <w:rPr>
          <w:sz w:val="28"/>
          <w:szCs w:val="28"/>
          <w:lang w:val="ru-RU"/>
        </w:rPr>
        <w:t>Дебет 0 401 10 131«Доходы от оказания платных услу</w:t>
      </w:r>
      <w:proofErr w:type="gramStart"/>
      <w:r w:rsidRPr="00B5271E">
        <w:rPr>
          <w:sz w:val="28"/>
          <w:szCs w:val="28"/>
          <w:lang w:val="ru-RU"/>
        </w:rPr>
        <w:t>г(</w:t>
      </w:r>
      <w:proofErr w:type="gramEnd"/>
      <w:r w:rsidRPr="00B5271E">
        <w:rPr>
          <w:sz w:val="28"/>
          <w:szCs w:val="28"/>
          <w:lang w:val="ru-RU"/>
        </w:rPr>
        <w:t>работ).</w:t>
      </w:r>
    </w:p>
    <w:p w:rsidR="00B5271E" w:rsidRPr="00B5271E" w:rsidRDefault="00B5271E" w:rsidP="00B5271E">
      <w:pPr>
        <w:tabs>
          <w:tab w:val="left" w:pos="1492"/>
        </w:tabs>
        <w:ind w:right="2"/>
        <w:rPr>
          <w:rFonts w:ascii="Times New Roman" w:hAnsi="Times New Roman" w:cs="Times New Roman"/>
          <w:sz w:val="28"/>
          <w:szCs w:val="28"/>
        </w:rPr>
      </w:pPr>
      <w:r w:rsidRPr="00B5271E">
        <w:rPr>
          <w:rFonts w:ascii="Times New Roman" w:hAnsi="Times New Roman" w:cs="Times New Roman"/>
          <w:sz w:val="28"/>
          <w:szCs w:val="28"/>
        </w:rPr>
        <w:t>4.13.5. Расходами   текущего    финансового    месяца,    которые    не    включаются в себестоимость и сразу списываются на финансовый результат текущего финансового года (счет 0 401 20 000)признаются:</w:t>
      </w:r>
    </w:p>
    <w:p w:rsidR="00B5271E" w:rsidRPr="00B5271E" w:rsidRDefault="00B5271E" w:rsidP="00B5271E">
      <w:pPr>
        <w:pStyle w:val="a5"/>
        <w:tabs>
          <w:tab w:val="left" w:pos="0"/>
        </w:tabs>
        <w:ind w:left="0" w:firstLine="709"/>
        <w:rPr>
          <w:sz w:val="28"/>
          <w:szCs w:val="28"/>
          <w:lang w:val="ru-RU"/>
        </w:rPr>
      </w:pPr>
      <w:r w:rsidRPr="00B5271E">
        <w:rPr>
          <w:sz w:val="28"/>
          <w:szCs w:val="28"/>
          <w:lang w:val="ru-RU"/>
        </w:rPr>
        <w:t xml:space="preserve">– затраты, произведенные из средств бюджета и субсидий на </w:t>
      </w:r>
      <w:proofErr w:type="spellStart"/>
      <w:r w:rsidRPr="00B5271E">
        <w:rPr>
          <w:sz w:val="28"/>
          <w:szCs w:val="28"/>
          <w:lang w:val="ru-RU"/>
        </w:rPr>
        <w:t>иныецели</w:t>
      </w:r>
      <w:proofErr w:type="spellEnd"/>
      <w:r w:rsidRPr="00B5271E">
        <w:rPr>
          <w:sz w:val="28"/>
          <w:szCs w:val="28"/>
          <w:lang w:val="ru-RU"/>
        </w:rPr>
        <w:t>;</w:t>
      </w:r>
    </w:p>
    <w:p w:rsidR="00B5271E" w:rsidRPr="00B5271E" w:rsidRDefault="00B5271E" w:rsidP="00B5271E">
      <w:pPr>
        <w:tabs>
          <w:tab w:val="left" w:pos="709"/>
          <w:tab w:val="left" w:pos="1526"/>
        </w:tabs>
        <w:ind w:right="2"/>
        <w:rPr>
          <w:rFonts w:ascii="Times New Roman" w:hAnsi="Times New Roman" w:cs="Times New Roman"/>
          <w:sz w:val="28"/>
          <w:szCs w:val="28"/>
        </w:rPr>
      </w:pPr>
      <w:r w:rsidRPr="00B5271E">
        <w:rPr>
          <w:rFonts w:ascii="Times New Roman" w:hAnsi="Times New Roman" w:cs="Times New Roman"/>
          <w:sz w:val="28"/>
          <w:szCs w:val="28"/>
        </w:rPr>
        <w:t>–затраты по начислению амортизации на объекты основных средств, стоимостью свыше 10 000 руб</w:t>
      </w:r>
      <w:proofErr w:type="gramStart"/>
      <w:r w:rsidRPr="00B5271E">
        <w:rPr>
          <w:rFonts w:ascii="Times New Roman" w:hAnsi="Times New Roman" w:cs="Times New Roman"/>
          <w:sz w:val="28"/>
          <w:szCs w:val="28"/>
        </w:rPr>
        <w:t>.В</w:t>
      </w:r>
      <w:proofErr w:type="gramEnd"/>
      <w:r w:rsidRPr="00B5271E">
        <w:rPr>
          <w:rFonts w:ascii="Times New Roman" w:hAnsi="Times New Roman" w:cs="Times New Roman"/>
          <w:sz w:val="28"/>
          <w:szCs w:val="28"/>
        </w:rPr>
        <w:t>ключительно;</w:t>
      </w:r>
    </w:p>
    <w:p w:rsidR="00B5271E" w:rsidRPr="00B5271E" w:rsidRDefault="00B5271E" w:rsidP="00B5271E">
      <w:pPr>
        <w:pStyle w:val="a5"/>
        <w:tabs>
          <w:tab w:val="left" w:pos="709"/>
          <w:tab w:val="left" w:pos="1526"/>
        </w:tabs>
        <w:ind w:left="0" w:right="2" w:firstLine="0"/>
        <w:rPr>
          <w:sz w:val="28"/>
          <w:szCs w:val="28"/>
          <w:lang w:val="ru-RU"/>
        </w:rPr>
      </w:pPr>
      <w:r w:rsidRPr="00B5271E">
        <w:rPr>
          <w:sz w:val="28"/>
          <w:szCs w:val="28"/>
          <w:lang w:val="ru-RU"/>
        </w:rPr>
        <w:t xml:space="preserve">          – затраты на оплату государственных пошлин за получение документов, необходимых для ведения деятельности (внесение изменений в учредительные документы, получение лицензии, свидетельства ит.п.);</w:t>
      </w:r>
    </w:p>
    <w:p w:rsidR="00B5271E" w:rsidRPr="00B5271E" w:rsidRDefault="00B5271E" w:rsidP="00B5271E">
      <w:pPr>
        <w:pStyle w:val="a5"/>
        <w:tabs>
          <w:tab w:val="left" w:pos="1526"/>
        </w:tabs>
        <w:ind w:left="0" w:right="2" w:firstLine="709"/>
        <w:rPr>
          <w:sz w:val="28"/>
          <w:szCs w:val="28"/>
          <w:lang w:val="ru-RU"/>
        </w:rPr>
      </w:pPr>
      <w:r w:rsidRPr="00B5271E">
        <w:rPr>
          <w:sz w:val="28"/>
          <w:szCs w:val="28"/>
          <w:lang w:val="ru-RU"/>
        </w:rPr>
        <w:t xml:space="preserve">–затраты на уплату налогов, в качестве объектов налогообложения по которым признается недвижимое и особо ценное движимое имущество, закрепленное за учреждением или приобретенное им за счет субсидий, выделенных учредителем, приобретенное за счет собственных средств (транспортный, земельный налог, налог </w:t>
      </w:r>
      <w:proofErr w:type="spellStart"/>
      <w:r w:rsidRPr="00B5271E">
        <w:rPr>
          <w:sz w:val="28"/>
          <w:szCs w:val="28"/>
          <w:lang w:val="ru-RU"/>
        </w:rPr>
        <w:t>наимущество</w:t>
      </w:r>
      <w:proofErr w:type="spellEnd"/>
      <w:r w:rsidRPr="00B5271E">
        <w:rPr>
          <w:sz w:val="28"/>
          <w:szCs w:val="28"/>
          <w:lang w:val="ru-RU"/>
        </w:rPr>
        <w:t>);</w:t>
      </w:r>
    </w:p>
    <w:p w:rsidR="00B5271E" w:rsidRPr="00B5271E" w:rsidRDefault="00B5271E" w:rsidP="00B5271E">
      <w:pPr>
        <w:pStyle w:val="a5"/>
        <w:ind w:left="0" w:firstLine="709"/>
        <w:rPr>
          <w:sz w:val="28"/>
          <w:szCs w:val="28"/>
          <w:lang w:val="ru-RU"/>
        </w:rPr>
      </w:pPr>
      <w:r w:rsidRPr="00B5271E">
        <w:rPr>
          <w:sz w:val="28"/>
          <w:szCs w:val="28"/>
          <w:lang w:val="ru-RU"/>
        </w:rPr>
        <w:t>–затраты на содержание транспорта;</w:t>
      </w:r>
    </w:p>
    <w:p w:rsidR="00B5271E" w:rsidRPr="00B5271E" w:rsidRDefault="00B5271E" w:rsidP="00B5271E">
      <w:pPr>
        <w:tabs>
          <w:tab w:val="left" w:pos="709"/>
          <w:tab w:val="left" w:pos="1525"/>
          <w:tab w:val="left" w:pos="1526"/>
        </w:tabs>
        <w:rPr>
          <w:rFonts w:ascii="Times New Roman" w:hAnsi="Times New Roman" w:cs="Times New Roman"/>
          <w:sz w:val="28"/>
          <w:szCs w:val="28"/>
        </w:rPr>
      </w:pPr>
      <w:r w:rsidRPr="00B5271E">
        <w:rPr>
          <w:rFonts w:ascii="Times New Roman" w:hAnsi="Times New Roman" w:cs="Times New Roman"/>
          <w:sz w:val="28"/>
          <w:szCs w:val="28"/>
        </w:rPr>
        <w:t xml:space="preserve">–затраты на оплату </w:t>
      </w:r>
      <w:proofErr w:type="gramStart"/>
      <w:r w:rsidRPr="00B5271E">
        <w:rPr>
          <w:rFonts w:ascii="Times New Roman" w:hAnsi="Times New Roman" w:cs="Times New Roman"/>
          <w:sz w:val="28"/>
          <w:szCs w:val="28"/>
        </w:rPr>
        <w:t>консультационных</w:t>
      </w:r>
      <w:proofErr w:type="gramEnd"/>
      <w:r w:rsidRPr="00B5271E">
        <w:rPr>
          <w:rFonts w:ascii="Times New Roman" w:hAnsi="Times New Roman" w:cs="Times New Roman"/>
          <w:sz w:val="28"/>
          <w:szCs w:val="28"/>
        </w:rPr>
        <w:t xml:space="preserve"> и </w:t>
      </w:r>
      <w:proofErr w:type="spellStart"/>
      <w:r w:rsidRPr="00B5271E">
        <w:rPr>
          <w:rFonts w:ascii="Times New Roman" w:hAnsi="Times New Roman" w:cs="Times New Roman"/>
          <w:sz w:val="28"/>
          <w:szCs w:val="28"/>
        </w:rPr>
        <w:t>информационныхуслуг</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1525"/>
          <w:tab w:val="left" w:pos="1526"/>
        </w:tabs>
        <w:ind w:left="0" w:right="2" w:firstLine="709"/>
        <w:rPr>
          <w:sz w:val="28"/>
          <w:szCs w:val="28"/>
          <w:lang w:val="ru-RU"/>
        </w:rPr>
      </w:pPr>
      <w:r w:rsidRPr="00B5271E">
        <w:rPr>
          <w:sz w:val="28"/>
          <w:szCs w:val="28"/>
          <w:lang w:val="ru-RU"/>
        </w:rPr>
        <w:t>– затраты, связанные с утилизацией имущества, признанного непригодным для дальнейшего использования;</w:t>
      </w:r>
    </w:p>
    <w:p w:rsidR="00B5271E" w:rsidRPr="00B5271E" w:rsidRDefault="00B5271E" w:rsidP="00B5271E">
      <w:pPr>
        <w:pStyle w:val="a5"/>
        <w:tabs>
          <w:tab w:val="left" w:pos="1525"/>
          <w:tab w:val="left" w:pos="1526"/>
        </w:tabs>
        <w:ind w:left="0" w:firstLine="709"/>
        <w:rPr>
          <w:sz w:val="28"/>
          <w:szCs w:val="28"/>
          <w:lang w:val="ru-RU"/>
        </w:rPr>
      </w:pPr>
      <w:r w:rsidRPr="00B5271E">
        <w:rPr>
          <w:sz w:val="28"/>
          <w:szCs w:val="28"/>
          <w:lang w:val="ru-RU"/>
        </w:rPr>
        <w:t xml:space="preserve">– затраты по начислению амортизации на объекты </w:t>
      </w:r>
      <w:proofErr w:type="spellStart"/>
      <w:r w:rsidRPr="00B5271E">
        <w:rPr>
          <w:sz w:val="28"/>
          <w:szCs w:val="28"/>
          <w:lang w:val="ru-RU"/>
        </w:rPr>
        <w:t>нематериальныхактивов</w:t>
      </w:r>
      <w:proofErr w:type="spellEnd"/>
      <w:r w:rsidRPr="00B5271E">
        <w:rPr>
          <w:sz w:val="28"/>
          <w:szCs w:val="28"/>
          <w:lang w:val="ru-RU"/>
        </w:rPr>
        <w:t>;</w:t>
      </w:r>
    </w:p>
    <w:p w:rsidR="00B5271E" w:rsidRPr="00B5271E" w:rsidRDefault="00B5271E" w:rsidP="00B5271E">
      <w:pPr>
        <w:pStyle w:val="a5"/>
        <w:tabs>
          <w:tab w:val="left" w:pos="1525"/>
          <w:tab w:val="left" w:pos="1526"/>
        </w:tabs>
        <w:ind w:left="0" w:firstLine="709"/>
        <w:rPr>
          <w:sz w:val="28"/>
          <w:szCs w:val="28"/>
          <w:lang w:val="ru-RU"/>
        </w:rPr>
      </w:pPr>
      <w:r w:rsidRPr="00B5271E">
        <w:rPr>
          <w:sz w:val="28"/>
          <w:szCs w:val="28"/>
          <w:lang w:val="ru-RU"/>
        </w:rPr>
        <w:t>– вручение наград, призов, кубков, ценных подарков (</w:t>
      </w:r>
      <w:proofErr w:type="spellStart"/>
      <w:r w:rsidRPr="00B5271E">
        <w:rPr>
          <w:sz w:val="28"/>
          <w:szCs w:val="28"/>
          <w:lang w:val="ru-RU"/>
        </w:rPr>
        <w:t>сувенирнойпродукции</w:t>
      </w:r>
      <w:proofErr w:type="spellEnd"/>
      <w:r w:rsidRPr="00B5271E">
        <w:rPr>
          <w:sz w:val="28"/>
          <w:szCs w:val="28"/>
          <w:lang w:val="ru-RU"/>
        </w:rPr>
        <w:t>);</w:t>
      </w:r>
    </w:p>
    <w:p w:rsidR="00B5271E" w:rsidRPr="00B5271E" w:rsidRDefault="00B5271E" w:rsidP="00B5271E">
      <w:pPr>
        <w:pStyle w:val="a5"/>
        <w:tabs>
          <w:tab w:val="left" w:pos="1525"/>
          <w:tab w:val="left" w:pos="1526"/>
        </w:tabs>
        <w:ind w:left="0" w:right="2" w:firstLine="709"/>
        <w:rPr>
          <w:sz w:val="28"/>
          <w:szCs w:val="28"/>
          <w:lang w:val="ru-RU"/>
        </w:rPr>
      </w:pPr>
      <w:r w:rsidRPr="00B5271E">
        <w:rPr>
          <w:sz w:val="28"/>
          <w:szCs w:val="28"/>
          <w:lang w:val="ru-RU"/>
        </w:rPr>
        <w:t>–затраты на оплату арендной платы за пользование имуществом, в том числе коммунальных услуг;</w:t>
      </w:r>
    </w:p>
    <w:p w:rsidR="00B5271E" w:rsidRPr="00B5271E" w:rsidRDefault="00B5271E" w:rsidP="00B5271E">
      <w:pPr>
        <w:pStyle w:val="a5"/>
        <w:tabs>
          <w:tab w:val="left" w:pos="1525"/>
          <w:tab w:val="left" w:pos="1526"/>
        </w:tabs>
        <w:ind w:left="0" w:right="2" w:firstLine="709"/>
        <w:rPr>
          <w:sz w:val="28"/>
          <w:szCs w:val="28"/>
          <w:lang w:val="ru-RU"/>
        </w:rPr>
      </w:pPr>
      <w:r w:rsidRPr="00B5271E">
        <w:rPr>
          <w:sz w:val="28"/>
          <w:szCs w:val="28"/>
          <w:lang w:val="ru-RU"/>
        </w:rPr>
        <w:lastRenderedPageBreak/>
        <w:t xml:space="preserve">– затраты на приобретение бланков строгой отчетности, не формирующие себестоимость услуги (трудовые книжки и вкладыши </w:t>
      </w:r>
      <w:proofErr w:type="spellStart"/>
      <w:r w:rsidRPr="00B5271E">
        <w:rPr>
          <w:sz w:val="28"/>
          <w:szCs w:val="28"/>
          <w:lang w:val="ru-RU"/>
        </w:rPr>
        <w:t>кним</w:t>
      </w:r>
      <w:proofErr w:type="spellEnd"/>
      <w:r w:rsidRPr="00B5271E">
        <w:rPr>
          <w:sz w:val="28"/>
          <w:szCs w:val="28"/>
          <w:lang w:val="ru-RU"/>
        </w:rPr>
        <w:t>);</w:t>
      </w:r>
    </w:p>
    <w:p w:rsidR="00B5271E" w:rsidRPr="00B5271E" w:rsidRDefault="00B5271E" w:rsidP="00B5271E">
      <w:pPr>
        <w:pStyle w:val="a5"/>
        <w:tabs>
          <w:tab w:val="left" w:pos="709"/>
          <w:tab w:val="left" w:pos="1525"/>
          <w:tab w:val="left" w:pos="1526"/>
          <w:tab w:val="left" w:pos="2912"/>
          <w:tab w:val="left" w:pos="4121"/>
          <w:tab w:val="left" w:pos="4950"/>
          <w:tab w:val="left" w:pos="6385"/>
          <w:tab w:val="left" w:pos="7958"/>
          <w:tab w:val="left" w:pos="9356"/>
        </w:tabs>
        <w:ind w:left="0" w:right="2" w:firstLine="709"/>
        <w:rPr>
          <w:sz w:val="28"/>
          <w:szCs w:val="28"/>
          <w:lang w:val="ru-RU"/>
        </w:rPr>
      </w:pPr>
      <w:r w:rsidRPr="00B5271E">
        <w:rPr>
          <w:sz w:val="28"/>
          <w:szCs w:val="28"/>
          <w:lang w:val="ru-RU"/>
        </w:rPr>
        <w:t>– штрафные санкции, пени, неустойки, госпошлина, </w:t>
      </w:r>
      <w:r w:rsidRPr="00B5271E">
        <w:rPr>
          <w:w w:val="95"/>
          <w:sz w:val="28"/>
          <w:szCs w:val="28"/>
          <w:lang w:val="ru-RU"/>
        </w:rPr>
        <w:t xml:space="preserve">исполнительные </w:t>
      </w:r>
      <w:r w:rsidRPr="00B5271E">
        <w:rPr>
          <w:sz w:val="28"/>
          <w:szCs w:val="28"/>
          <w:lang w:val="ru-RU"/>
        </w:rPr>
        <w:t xml:space="preserve">документы, присужденные </w:t>
      </w:r>
      <w:proofErr w:type="spellStart"/>
      <w:r w:rsidRPr="00B5271E">
        <w:rPr>
          <w:sz w:val="28"/>
          <w:szCs w:val="28"/>
          <w:lang w:val="ru-RU"/>
        </w:rPr>
        <w:t>решениямисудов</w:t>
      </w:r>
      <w:proofErr w:type="spellEnd"/>
      <w:r w:rsidRPr="00B5271E">
        <w:rPr>
          <w:sz w:val="28"/>
          <w:szCs w:val="28"/>
          <w:lang w:val="ru-RU"/>
        </w:rPr>
        <w:t>;</w:t>
      </w:r>
    </w:p>
    <w:p w:rsidR="00B5271E" w:rsidRPr="00B5271E" w:rsidRDefault="00B5271E" w:rsidP="00B5271E">
      <w:pPr>
        <w:pStyle w:val="a5"/>
        <w:tabs>
          <w:tab w:val="left" w:pos="1525"/>
          <w:tab w:val="left" w:pos="1526"/>
        </w:tabs>
        <w:ind w:left="0" w:firstLine="709"/>
        <w:rPr>
          <w:sz w:val="28"/>
          <w:szCs w:val="28"/>
          <w:lang w:val="ru-RU"/>
        </w:rPr>
      </w:pPr>
      <w:r w:rsidRPr="00B5271E">
        <w:rPr>
          <w:sz w:val="28"/>
          <w:szCs w:val="28"/>
          <w:lang w:val="ru-RU"/>
        </w:rPr>
        <w:t>–</w:t>
      </w:r>
      <w:proofErr w:type="spellStart"/>
      <w:r w:rsidRPr="00B5271E">
        <w:rPr>
          <w:sz w:val="28"/>
          <w:szCs w:val="28"/>
          <w:lang w:val="ru-RU"/>
        </w:rPr>
        <w:t>чрезвычайныерасходы</w:t>
      </w:r>
      <w:proofErr w:type="spellEnd"/>
      <w:r w:rsidRPr="00B5271E">
        <w:rPr>
          <w:i/>
          <w:sz w:val="28"/>
          <w:szCs w:val="28"/>
          <w:lang w:val="ru-RU"/>
        </w:rPr>
        <w:t>;</w:t>
      </w:r>
    </w:p>
    <w:p w:rsidR="00B5271E" w:rsidRPr="00B5271E" w:rsidRDefault="00B5271E" w:rsidP="00B5271E">
      <w:pPr>
        <w:pStyle w:val="a5"/>
        <w:tabs>
          <w:tab w:val="left" w:pos="1525"/>
          <w:tab w:val="left" w:pos="1526"/>
        </w:tabs>
        <w:spacing w:before="41"/>
        <w:ind w:left="0" w:firstLine="709"/>
        <w:rPr>
          <w:sz w:val="28"/>
          <w:szCs w:val="28"/>
          <w:lang w:val="ru-RU"/>
        </w:rPr>
      </w:pPr>
      <w:r w:rsidRPr="00B5271E">
        <w:rPr>
          <w:sz w:val="28"/>
          <w:szCs w:val="28"/>
          <w:lang w:val="ru-RU"/>
        </w:rPr>
        <w:t xml:space="preserve">–списанная дебиторская задолженность, безнадежная </w:t>
      </w:r>
      <w:proofErr w:type="spellStart"/>
      <w:r w:rsidRPr="00B5271E">
        <w:rPr>
          <w:sz w:val="28"/>
          <w:szCs w:val="28"/>
          <w:lang w:val="ru-RU"/>
        </w:rPr>
        <w:t>квзысканию</w:t>
      </w:r>
      <w:proofErr w:type="spellEnd"/>
      <w:r w:rsidRPr="00B5271E">
        <w:rPr>
          <w:sz w:val="28"/>
          <w:szCs w:val="28"/>
          <w:lang w:val="ru-RU"/>
        </w:rPr>
        <w:t>;</w:t>
      </w:r>
    </w:p>
    <w:p w:rsidR="00B5271E" w:rsidRPr="00B5271E" w:rsidRDefault="00B5271E" w:rsidP="00B5271E">
      <w:pPr>
        <w:pStyle w:val="a5"/>
        <w:tabs>
          <w:tab w:val="left" w:pos="1525"/>
          <w:tab w:val="left" w:pos="1526"/>
        </w:tabs>
        <w:spacing w:before="46"/>
        <w:ind w:left="0" w:firstLine="709"/>
        <w:rPr>
          <w:sz w:val="28"/>
          <w:szCs w:val="28"/>
          <w:lang w:val="ru-RU"/>
        </w:rPr>
      </w:pPr>
      <w:r w:rsidRPr="00B5271E">
        <w:rPr>
          <w:sz w:val="28"/>
          <w:szCs w:val="28"/>
          <w:lang w:val="ru-RU"/>
        </w:rPr>
        <w:t>–</w:t>
      </w:r>
      <w:proofErr w:type="spellStart"/>
      <w:r w:rsidRPr="00B5271E">
        <w:rPr>
          <w:sz w:val="28"/>
          <w:szCs w:val="28"/>
          <w:lang w:val="ru-RU"/>
        </w:rPr>
        <w:t>другиерасходы</w:t>
      </w:r>
      <w:proofErr w:type="spellEnd"/>
      <w:r w:rsidRPr="00B5271E">
        <w:rPr>
          <w:sz w:val="28"/>
          <w:szCs w:val="28"/>
          <w:lang w:val="ru-RU"/>
        </w:rPr>
        <w:t>.</w:t>
      </w:r>
    </w:p>
    <w:p w:rsidR="00B5271E" w:rsidRPr="00B5271E" w:rsidRDefault="00B5271E" w:rsidP="00B5271E">
      <w:pPr>
        <w:pStyle w:val="1"/>
        <w:tabs>
          <w:tab w:val="left" w:pos="709"/>
          <w:tab w:val="left" w:pos="3657"/>
        </w:tabs>
        <w:spacing w:before="274"/>
        <w:jc w:val="center"/>
        <w:rPr>
          <w:sz w:val="28"/>
          <w:szCs w:val="28"/>
          <w:lang w:val="ru-RU"/>
        </w:rPr>
      </w:pPr>
      <w:r w:rsidRPr="00B5271E">
        <w:rPr>
          <w:sz w:val="28"/>
          <w:szCs w:val="28"/>
          <w:lang w:val="ru-RU"/>
        </w:rPr>
        <w:t xml:space="preserve">4.14. Расчеты с </w:t>
      </w:r>
      <w:proofErr w:type="spellStart"/>
      <w:r w:rsidRPr="00B5271E">
        <w:rPr>
          <w:sz w:val="28"/>
          <w:szCs w:val="28"/>
          <w:lang w:val="ru-RU"/>
        </w:rPr>
        <w:t>подотчетнымилицами</w:t>
      </w:r>
      <w:proofErr w:type="spellEnd"/>
    </w:p>
    <w:p w:rsidR="00B5271E" w:rsidRPr="00B5271E" w:rsidRDefault="00B5271E" w:rsidP="00B5271E">
      <w:pPr>
        <w:pStyle w:val="a3"/>
        <w:spacing w:before="4"/>
        <w:jc w:val="center"/>
        <w:rPr>
          <w:sz w:val="28"/>
          <w:szCs w:val="28"/>
          <w:lang w:val="ru-RU"/>
        </w:rPr>
      </w:pPr>
    </w:p>
    <w:p w:rsidR="00B5271E" w:rsidRPr="00B5271E" w:rsidRDefault="00B5271E" w:rsidP="00B5271E">
      <w:pPr>
        <w:tabs>
          <w:tab w:val="left" w:pos="1352"/>
          <w:tab w:val="left" w:pos="9214"/>
        </w:tabs>
        <w:rPr>
          <w:rFonts w:ascii="Times New Roman" w:hAnsi="Times New Roman" w:cs="Times New Roman"/>
          <w:sz w:val="28"/>
          <w:szCs w:val="28"/>
        </w:rPr>
      </w:pPr>
      <w:r w:rsidRPr="00B5271E">
        <w:rPr>
          <w:rFonts w:ascii="Times New Roman" w:hAnsi="Times New Roman" w:cs="Times New Roman"/>
          <w:sz w:val="28"/>
          <w:szCs w:val="28"/>
        </w:rPr>
        <w:t xml:space="preserve">4.14.1. Денежные средства выдаются под отчет на основании приказа или служебной записки руководителя.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w:t>
      </w:r>
      <w:proofErr w:type="spellStart"/>
      <w:r w:rsidRPr="00B5271E">
        <w:rPr>
          <w:rFonts w:ascii="Times New Roman" w:hAnsi="Times New Roman" w:cs="Times New Roman"/>
          <w:sz w:val="28"/>
          <w:szCs w:val="28"/>
        </w:rPr>
        <w:t>сотрудников</w:t>
      </w:r>
      <w:proofErr w:type="gramStart"/>
      <w:r w:rsidRPr="00B5271E">
        <w:rPr>
          <w:rFonts w:ascii="Times New Roman" w:hAnsi="Times New Roman" w:cs="Times New Roman"/>
          <w:sz w:val="28"/>
          <w:szCs w:val="28"/>
        </w:rPr>
        <w:t>.П</w:t>
      </w:r>
      <w:proofErr w:type="gramEnd"/>
      <w:r w:rsidRPr="00B5271E">
        <w:rPr>
          <w:rFonts w:ascii="Times New Roman" w:hAnsi="Times New Roman" w:cs="Times New Roman"/>
          <w:sz w:val="28"/>
          <w:szCs w:val="28"/>
        </w:rPr>
        <w:t>орядок</w:t>
      </w:r>
      <w:proofErr w:type="spellEnd"/>
      <w:r w:rsidRPr="00B5271E">
        <w:rPr>
          <w:rFonts w:ascii="Times New Roman" w:hAnsi="Times New Roman" w:cs="Times New Roman"/>
          <w:sz w:val="28"/>
          <w:szCs w:val="28"/>
        </w:rPr>
        <w:t xml:space="preserve"> выдачи под отчет денежных </w:t>
      </w:r>
      <w:proofErr w:type="spellStart"/>
      <w:r w:rsidRPr="00B5271E">
        <w:rPr>
          <w:rFonts w:ascii="Times New Roman" w:hAnsi="Times New Roman" w:cs="Times New Roman"/>
          <w:sz w:val="28"/>
          <w:szCs w:val="28"/>
        </w:rPr>
        <w:t>средств,составления</w:t>
      </w:r>
      <w:proofErr w:type="spellEnd"/>
      <w:r w:rsidRPr="00B5271E">
        <w:rPr>
          <w:rFonts w:ascii="Times New Roman" w:hAnsi="Times New Roman" w:cs="Times New Roman"/>
          <w:sz w:val="28"/>
          <w:szCs w:val="28"/>
        </w:rPr>
        <w:t xml:space="preserve"> и предоставления отчетов изложен в Приложении № 5</w:t>
      </w:r>
    </w:p>
    <w:p w:rsidR="00B5271E" w:rsidRPr="00B5271E" w:rsidRDefault="00B5271E" w:rsidP="00B5271E">
      <w:pPr>
        <w:tabs>
          <w:tab w:val="left" w:pos="621"/>
          <w:tab w:val="left" w:pos="9214"/>
        </w:tabs>
        <w:rPr>
          <w:rFonts w:ascii="Times New Roman" w:hAnsi="Times New Roman" w:cs="Times New Roman"/>
          <w:sz w:val="28"/>
          <w:szCs w:val="28"/>
        </w:rPr>
      </w:pPr>
      <w:r w:rsidRPr="00B5271E">
        <w:rPr>
          <w:rFonts w:ascii="Times New Roman" w:hAnsi="Times New Roman" w:cs="Times New Roman"/>
          <w:sz w:val="28"/>
          <w:szCs w:val="28"/>
        </w:rPr>
        <w:t>4.14.2. Предельная сумма денежных средств, выданных под отчет</w:t>
      </w:r>
      <w:r w:rsidRPr="00B5271E">
        <w:rPr>
          <w:rFonts w:ascii="Times New Roman" w:hAnsi="Times New Roman" w:cs="Times New Roman"/>
          <w:sz w:val="28"/>
          <w:szCs w:val="28"/>
        </w:rPr>
        <w:br/>
        <w:t>(за исключением расходов на командировки) устанавливается в размере</w:t>
      </w:r>
      <w:r w:rsidRPr="00B5271E">
        <w:rPr>
          <w:rFonts w:ascii="Times New Roman" w:hAnsi="Times New Roman" w:cs="Times New Roman"/>
          <w:sz w:val="28"/>
          <w:szCs w:val="28"/>
        </w:rPr>
        <w:br/>
        <w:t>100 000 (сто тысяч</w:t>
      </w:r>
      <w:proofErr w:type="gramStart"/>
      <w:r w:rsidRPr="00B5271E">
        <w:rPr>
          <w:rFonts w:ascii="Times New Roman" w:hAnsi="Times New Roman" w:cs="Times New Roman"/>
          <w:sz w:val="28"/>
          <w:szCs w:val="28"/>
        </w:rPr>
        <w:t>)р</w:t>
      </w:r>
      <w:proofErr w:type="gramEnd"/>
      <w:r w:rsidRPr="00B5271E">
        <w:rPr>
          <w:rFonts w:ascii="Times New Roman" w:hAnsi="Times New Roman" w:cs="Times New Roman"/>
          <w:sz w:val="28"/>
          <w:szCs w:val="28"/>
        </w:rPr>
        <w:t>уб.</w:t>
      </w:r>
    </w:p>
    <w:p w:rsidR="00B5271E" w:rsidRPr="00B5271E" w:rsidRDefault="00B5271E" w:rsidP="00B5271E">
      <w:pPr>
        <w:tabs>
          <w:tab w:val="left" w:pos="621"/>
          <w:tab w:val="left" w:pos="9214"/>
        </w:tabs>
        <w:rPr>
          <w:rFonts w:ascii="Times New Roman" w:hAnsi="Times New Roman" w:cs="Times New Roman"/>
          <w:sz w:val="28"/>
          <w:szCs w:val="28"/>
        </w:rPr>
      </w:pPr>
      <w:r w:rsidRPr="00B5271E">
        <w:rPr>
          <w:rFonts w:ascii="Times New Roman" w:hAnsi="Times New Roman" w:cs="Times New Roman"/>
          <w:sz w:val="28"/>
          <w:szCs w:val="28"/>
        </w:rPr>
        <w:t>(Основание: пункт 4 Указаний ЦБ от 09.12.2019 № 5348-У).</w:t>
      </w:r>
    </w:p>
    <w:p w:rsidR="00B5271E" w:rsidRPr="00B5271E" w:rsidRDefault="00B5271E" w:rsidP="00B5271E">
      <w:pPr>
        <w:tabs>
          <w:tab w:val="left" w:pos="1352"/>
          <w:tab w:val="left" w:pos="9214"/>
        </w:tabs>
        <w:rPr>
          <w:rFonts w:ascii="Times New Roman" w:hAnsi="Times New Roman" w:cs="Times New Roman"/>
          <w:sz w:val="28"/>
          <w:szCs w:val="28"/>
        </w:rPr>
      </w:pPr>
      <w:r w:rsidRPr="00B5271E">
        <w:rPr>
          <w:rFonts w:ascii="Times New Roman" w:hAnsi="Times New Roman" w:cs="Times New Roman"/>
          <w:sz w:val="28"/>
          <w:szCs w:val="28"/>
        </w:rPr>
        <w:t>4.14.3. Выдача подотчет или возмещение денежных средств на административно- хозяйственные нужды производится на срок, указанный, в заявлении работника, согласованного руководителем субъекта централизованного учета, учредителем.</w:t>
      </w:r>
    </w:p>
    <w:p w:rsidR="00B5271E" w:rsidRPr="00B5271E" w:rsidRDefault="00B5271E" w:rsidP="00B5271E">
      <w:pPr>
        <w:tabs>
          <w:tab w:val="left" w:pos="1304"/>
          <w:tab w:val="left" w:pos="9214"/>
        </w:tabs>
        <w:rPr>
          <w:rFonts w:ascii="Times New Roman" w:hAnsi="Times New Roman" w:cs="Times New Roman"/>
          <w:sz w:val="28"/>
          <w:szCs w:val="28"/>
        </w:rPr>
      </w:pPr>
      <w:r w:rsidRPr="00B5271E">
        <w:rPr>
          <w:rFonts w:ascii="Times New Roman" w:hAnsi="Times New Roman" w:cs="Times New Roman"/>
          <w:sz w:val="28"/>
          <w:szCs w:val="28"/>
        </w:rPr>
        <w:t>4.14.4. При направлении работников субъекта централизованного учета в служебные командировки на территории России и за  ее пределы расходы на них возмещаются      в размере, установленном Положением об организации служебных командировок работниковсубъектацентрализованногоучетанатерриторииРоссиииза</w:t>
      </w:r>
      <w:r w:rsidRPr="00B5271E">
        <w:rPr>
          <w:rFonts w:ascii="Times New Roman" w:hAnsi="Times New Roman" w:cs="Times New Roman"/>
          <w:spacing w:val="-3"/>
          <w:sz w:val="28"/>
          <w:szCs w:val="28"/>
        </w:rPr>
        <w:t>ее</w:t>
      </w:r>
      <w:r w:rsidRPr="00B5271E">
        <w:rPr>
          <w:rFonts w:ascii="Times New Roman" w:hAnsi="Times New Roman" w:cs="Times New Roman"/>
          <w:sz w:val="28"/>
          <w:szCs w:val="28"/>
        </w:rPr>
        <w:t>пределами. (Приложение №8 Единой учетной политики).</w:t>
      </w:r>
    </w:p>
    <w:p w:rsidR="00B5271E" w:rsidRPr="00B5271E" w:rsidRDefault="00B5271E" w:rsidP="00B5271E">
      <w:pPr>
        <w:tabs>
          <w:tab w:val="left" w:pos="1343"/>
          <w:tab w:val="left" w:pos="9214"/>
        </w:tabs>
        <w:rPr>
          <w:rFonts w:ascii="Times New Roman" w:hAnsi="Times New Roman" w:cs="Times New Roman"/>
          <w:sz w:val="28"/>
          <w:szCs w:val="28"/>
        </w:rPr>
      </w:pPr>
      <w:r w:rsidRPr="00B5271E">
        <w:rPr>
          <w:rFonts w:ascii="Times New Roman" w:hAnsi="Times New Roman" w:cs="Times New Roman"/>
          <w:sz w:val="28"/>
          <w:szCs w:val="28"/>
        </w:rPr>
        <w:t xml:space="preserve">4.14.5. Выдача производится путем перечисления на </w:t>
      </w:r>
      <w:proofErr w:type="spellStart"/>
      <w:r w:rsidRPr="00B5271E">
        <w:rPr>
          <w:rFonts w:ascii="Times New Roman" w:hAnsi="Times New Roman" w:cs="Times New Roman"/>
          <w:sz w:val="28"/>
          <w:szCs w:val="28"/>
        </w:rPr>
        <w:t>зарплатную</w:t>
      </w:r>
      <w:proofErr w:type="spellEnd"/>
      <w:r w:rsidRPr="00B5271E">
        <w:rPr>
          <w:rFonts w:ascii="Times New Roman" w:hAnsi="Times New Roman" w:cs="Times New Roman"/>
          <w:sz w:val="28"/>
          <w:szCs w:val="28"/>
        </w:rPr>
        <w:t xml:space="preserve"> карточку работника.</w:t>
      </w:r>
    </w:p>
    <w:p w:rsidR="00B5271E" w:rsidRPr="00B5271E" w:rsidRDefault="00B5271E" w:rsidP="00B5271E">
      <w:pPr>
        <w:tabs>
          <w:tab w:val="left" w:pos="1390"/>
          <w:tab w:val="left" w:pos="9214"/>
        </w:tabs>
        <w:rPr>
          <w:rFonts w:ascii="Times New Roman" w:hAnsi="Times New Roman" w:cs="Times New Roman"/>
          <w:sz w:val="28"/>
          <w:szCs w:val="28"/>
        </w:rPr>
      </w:pPr>
      <w:r w:rsidRPr="00B5271E">
        <w:rPr>
          <w:rFonts w:ascii="Times New Roman" w:hAnsi="Times New Roman" w:cs="Times New Roman"/>
          <w:sz w:val="28"/>
          <w:szCs w:val="28"/>
        </w:rPr>
        <w:t xml:space="preserve">4.14.6. Выдача подотчет или возмещение денежных средств, производится при условии отсутствии задолженности за </w:t>
      </w:r>
      <w:proofErr w:type="spellStart"/>
      <w:r w:rsidRPr="00B5271E">
        <w:rPr>
          <w:rFonts w:ascii="Times New Roman" w:hAnsi="Times New Roman" w:cs="Times New Roman"/>
          <w:sz w:val="28"/>
          <w:szCs w:val="28"/>
        </w:rPr>
        <w:t>подотчетнымлицом</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1405"/>
          <w:tab w:val="left" w:pos="9214"/>
        </w:tabs>
        <w:ind w:left="0" w:firstLine="709"/>
        <w:rPr>
          <w:sz w:val="28"/>
          <w:szCs w:val="28"/>
          <w:lang w:val="ru-RU"/>
        </w:rPr>
      </w:pPr>
      <w:r w:rsidRPr="00B5271E">
        <w:rPr>
          <w:sz w:val="28"/>
          <w:szCs w:val="28"/>
          <w:lang w:val="ru-RU"/>
        </w:rPr>
        <w:lastRenderedPageBreak/>
        <w:t>4.14.7. 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p>
    <w:p w:rsidR="00B5271E" w:rsidRPr="00B5271E" w:rsidRDefault="00B5271E" w:rsidP="00B5271E">
      <w:pPr>
        <w:pStyle w:val="a5"/>
        <w:tabs>
          <w:tab w:val="left" w:pos="1405"/>
          <w:tab w:val="left" w:pos="9214"/>
        </w:tabs>
        <w:ind w:left="0" w:firstLine="709"/>
        <w:rPr>
          <w:sz w:val="28"/>
          <w:szCs w:val="28"/>
          <w:lang w:val="ru-RU"/>
        </w:rPr>
      </w:pPr>
      <w:r w:rsidRPr="00B5271E">
        <w:rPr>
          <w:sz w:val="28"/>
          <w:szCs w:val="28"/>
          <w:lang w:val="ru-RU"/>
        </w:rPr>
        <w:t xml:space="preserve">4.14.8. Оплата проезда в отпуск производится согласно Положения о размере условиях и порядке компенсации расходов на оплату стоимости проезда и провоза багажа к месту отдыха и обратно для </w:t>
      </w:r>
      <w:proofErr w:type="gramStart"/>
      <w:r w:rsidRPr="00B5271E">
        <w:rPr>
          <w:sz w:val="28"/>
          <w:szCs w:val="28"/>
          <w:lang w:val="ru-RU"/>
        </w:rPr>
        <w:t>лиц</w:t>
      </w:r>
      <w:proofErr w:type="gramEnd"/>
      <w:r w:rsidRPr="00B5271E">
        <w:rPr>
          <w:sz w:val="28"/>
          <w:szCs w:val="28"/>
          <w:lang w:val="ru-RU"/>
        </w:rPr>
        <w:t xml:space="preserve"> работающих в органах местного самоуправления, муниципальных учреждений </w:t>
      </w:r>
      <w:proofErr w:type="spellStart"/>
      <w:r w:rsidRPr="00B5271E">
        <w:rPr>
          <w:sz w:val="28"/>
          <w:szCs w:val="28"/>
          <w:lang w:val="ru-RU"/>
        </w:rPr>
        <w:t>Ульчского</w:t>
      </w:r>
      <w:proofErr w:type="spellEnd"/>
      <w:r w:rsidRPr="00B5271E">
        <w:rPr>
          <w:sz w:val="28"/>
          <w:szCs w:val="28"/>
          <w:lang w:val="ru-RU"/>
        </w:rPr>
        <w:t xml:space="preserve"> муниципального района Хабаровского края.</w:t>
      </w:r>
    </w:p>
    <w:p w:rsidR="00B5271E" w:rsidRPr="00B5271E" w:rsidRDefault="00B5271E" w:rsidP="00B5271E">
      <w:pPr>
        <w:tabs>
          <w:tab w:val="left" w:pos="1405"/>
          <w:tab w:val="left" w:pos="9214"/>
        </w:tabs>
        <w:rPr>
          <w:rFonts w:ascii="Times New Roman" w:hAnsi="Times New Roman" w:cs="Times New Roman"/>
          <w:b/>
          <w:color w:val="FF0000"/>
          <w:sz w:val="28"/>
          <w:szCs w:val="28"/>
        </w:rPr>
      </w:pPr>
      <w:r w:rsidRPr="00B5271E">
        <w:rPr>
          <w:rFonts w:ascii="Times New Roman" w:hAnsi="Times New Roman" w:cs="Times New Roman"/>
          <w:sz w:val="28"/>
          <w:szCs w:val="28"/>
        </w:rPr>
        <w:t xml:space="preserve">4.14.9. Авансовые отчеты брошюруются в хронологическом порядке в последний день </w:t>
      </w:r>
      <w:proofErr w:type="spellStart"/>
      <w:r w:rsidRPr="00B5271E">
        <w:rPr>
          <w:rFonts w:ascii="Times New Roman" w:hAnsi="Times New Roman" w:cs="Times New Roman"/>
          <w:sz w:val="28"/>
          <w:szCs w:val="28"/>
        </w:rPr>
        <w:t>отчетногомесяца</w:t>
      </w:r>
      <w:proofErr w:type="spellEnd"/>
      <w:r w:rsidRPr="00B5271E">
        <w:rPr>
          <w:rFonts w:ascii="Times New Roman" w:hAnsi="Times New Roman" w:cs="Times New Roman"/>
          <w:sz w:val="28"/>
          <w:szCs w:val="28"/>
        </w:rPr>
        <w:t>.</w:t>
      </w:r>
    </w:p>
    <w:p w:rsidR="00B5271E" w:rsidRPr="00B5271E" w:rsidRDefault="00B5271E" w:rsidP="00B5271E">
      <w:pPr>
        <w:pStyle w:val="1"/>
        <w:tabs>
          <w:tab w:val="left" w:pos="0"/>
        </w:tabs>
        <w:ind w:firstLine="0"/>
        <w:rPr>
          <w:sz w:val="28"/>
          <w:szCs w:val="28"/>
          <w:lang w:val="ru-RU"/>
        </w:rPr>
      </w:pPr>
    </w:p>
    <w:p w:rsidR="00B5271E" w:rsidRPr="00B5271E" w:rsidRDefault="00B5271E" w:rsidP="00B5271E">
      <w:pPr>
        <w:pStyle w:val="1"/>
        <w:tabs>
          <w:tab w:val="left" w:pos="0"/>
          <w:tab w:val="left" w:pos="709"/>
        </w:tabs>
        <w:jc w:val="center"/>
        <w:rPr>
          <w:sz w:val="28"/>
          <w:szCs w:val="28"/>
          <w:lang w:val="ru-RU"/>
        </w:rPr>
      </w:pPr>
      <w:r w:rsidRPr="00B5271E">
        <w:rPr>
          <w:sz w:val="28"/>
          <w:szCs w:val="28"/>
          <w:lang w:val="ru-RU"/>
        </w:rPr>
        <w:t xml:space="preserve">4.15. Расчеты с дебиторами </w:t>
      </w:r>
      <w:proofErr w:type="spellStart"/>
      <w:r w:rsidRPr="00B5271E">
        <w:rPr>
          <w:sz w:val="28"/>
          <w:szCs w:val="28"/>
          <w:lang w:val="ru-RU"/>
        </w:rPr>
        <w:t>икредиторами</w:t>
      </w:r>
      <w:proofErr w:type="spellEnd"/>
    </w:p>
    <w:p w:rsidR="00B5271E" w:rsidRPr="00B5271E" w:rsidRDefault="00B5271E" w:rsidP="00B5271E">
      <w:pPr>
        <w:pStyle w:val="a3"/>
        <w:tabs>
          <w:tab w:val="left" w:pos="0"/>
        </w:tabs>
        <w:spacing w:before="3"/>
        <w:jc w:val="center"/>
        <w:rPr>
          <w:b/>
          <w:sz w:val="28"/>
          <w:szCs w:val="28"/>
          <w:lang w:val="ru-RU"/>
        </w:rPr>
      </w:pPr>
    </w:p>
    <w:p w:rsidR="00B5271E" w:rsidRPr="00B5271E" w:rsidRDefault="00B5271E" w:rsidP="00B5271E">
      <w:pPr>
        <w:tabs>
          <w:tab w:val="left" w:pos="1309"/>
        </w:tabs>
        <w:rPr>
          <w:rFonts w:ascii="Times New Roman" w:hAnsi="Times New Roman" w:cs="Times New Roman"/>
          <w:sz w:val="28"/>
          <w:szCs w:val="28"/>
        </w:rPr>
      </w:pPr>
      <w:r w:rsidRPr="00B5271E">
        <w:rPr>
          <w:rFonts w:ascii="Times New Roman" w:hAnsi="Times New Roman" w:cs="Times New Roman"/>
          <w:sz w:val="28"/>
          <w:szCs w:val="28"/>
        </w:rPr>
        <w:t xml:space="preserve">4.15.1. Сумма причиненного ущерба, от недостач, хищений, подлежащая взысканию  с виновного лица, отражается по </w:t>
      </w:r>
      <w:proofErr w:type="spellStart"/>
      <w:r w:rsidRPr="00B5271E">
        <w:rPr>
          <w:rFonts w:ascii="Times New Roman" w:hAnsi="Times New Roman" w:cs="Times New Roman"/>
          <w:sz w:val="28"/>
          <w:szCs w:val="28"/>
        </w:rPr>
        <w:t>балансовойстоимости</w:t>
      </w:r>
      <w:proofErr w:type="spellEnd"/>
      <w:r w:rsidRPr="00B5271E">
        <w:rPr>
          <w:rFonts w:ascii="Times New Roman" w:hAnsi="Times New Roman" w:cs="Times New Roman"/>
          <w:sz w:val="28"/>
          <w:szCs w:val="28"/>
        </w:rPr>
        <w:t>.</w:t>
      </w:r>
    </w:p>
    <w:p w:rsidR="00B5271E" w:rsidRPr="00B5271E" w:rsidRDefault="00B5271E" w:rsidP="00B5271E">
      <w:pPr>
        <w:pStyle w:val="a3"/>
        <w:rPr>
          <w:sz w:val="28"/>
          <w:szCs w:val="28"/>
          <w:lang w:val="ru-RU"/>
        </w:rPr>
      </w:pPr>
      <w:r w:rsidRPr="00B5271E">
        <w:rPr>
          <w:sz w:val="28"/>
          <w:szCs w:val="28"/>
          <w:lang w:val="ru-RU"/>
        </w:rPr>
        <w:t>В случае причиненного ущерба, от недостач и хищений составной части единой системы, комплекса конструктивно-сочлененного предмета, определяется Комиссией по справедливой стоимости.</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 47 СГС "Основные средства", п. п. 52, 54 СГС "Концептуальные основы").</w:t>
      </w:r>
    </w:p>
    <w:p w:rsidR="00B5271E" w:rsidRPr="00B5271E" w:rsidRDefault="00B5271E" w:rsidP="00B5271E">
      <w:pPr>
        <w:pStyle w:val="a5"/>
        <w:tabs>
          <w:tab w:val="left" w:pos="1544"/>
        </w:tabs>
        <w:ind w:left="0" w:firstLine="709"/>
        <w:rPr>
          <w:sz w:val="28"/>
          <w:szCs w:val="28"/>
          <w:lang w:val="ru-RU"/>
        </w:rPr>
      </w:pPr>
      <w:r w:rsidRPr="00B5271E">
        <w:rPr>
          <w:sz w:val="28"/>
          <w:szCs w:val="28"/>
          <w:lang w:val="ru-RU"/>
        </w:rPr>
        <w:t>4.15.2. Задолженность дебиторов по штрафам, пеням, иным санкциям, предусмотренным контрактом (договором, соглашением) отражается в учете на дату возникновения права соответствующего требования в соответствии с контрактом (договором, соглашением) на основании бухгалтерской справки с приложением обоснованного расчета (претензия) по коду финансового обеспечения"2".</w:t>
      </w:r>
    </w:p>
    <w:p w:rsidR="00B5271E" w:rsidRPr="00B5271E" w:rsidRDefault="00B5271E" w:rsidP="00B5271E">
      <w:pPr>
        <w:pStyle w:val="a3"/>
        <w:rPr>
          <w:sz w:val="28"/>
          <w:szCs w:val="28"/>
          <w:lang w:val="ru-RU"/>
        </w:rPr>
      </w:pPr>
      <w:r w:rsidRPr="00B5271E">
        <w:rPr>
          <w:sz w:val="28"/>
          <w:szCs w:val="28"/>
          <w:lang w:val="ru-RU"/>
        </w:rPr>
        <w:t>В случае если контрагент не согласен с предъявленным требованием, оспариваемая задолженность отражается в составе доходов будущих периодов на счете 2 401 40 000.</w:t>
      </w:r>
    </w:p>
    <w:p w:rsidR="00B5271E" w:rsidRPr="00B5271E" w:rsidRDefault="00B5271E" w:rsidP="00B5271E">
      <w:pPr>
        <w:pStyle w:val="a3"/>
        <w:tabs>
          <w:tab w:val="left" w:pos="709"/>
        </w:tabs>
        <w:rPr>
          <w:sz w:val="28"/>
          <w:szCs w:val="28"/>
          <w:lang w:val="ru-RU"/>
        </w:rPr>
      </w:pPr>
      <w:r w:rsidRPr="00B5271E">
        <w:rPr>
          <w:sz w:val="28"/>
          <w:szCs w:val="28"/>
          <w:lang w:val="ru-RU"/>
        </w:rPr>
        <w:t>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w:t>
      </w:r>
      <w:r w:rsidRPr="00B5271E">
        <w:rPr>
          <w:sz w:val="28"/>
          <w:szCs w:val="28"/>
          <w:lang w:val="ru-RU"/>
        </w:rPr>
        <w:tab/>
        <w:t>относится</w:t>
      </w:r>
      <w:r w:rsidRPr="00B5271E">
        <w:rPr>
          <w:sz w:val="28"/>
          <w:szCs w:val="28"/>
          <w:lang w:val="ru-RU"/>
        </w:rPr>
        <w:tab/>
        <w:t>на</w:t>
      </w:r>
      <w:r w:rsidRPr="00B5271E">
        <w:rPr>
          <w:sz w:val="28"/>
          <w:szCs w:val="28"/>
          <w:lang w:val="ru-RU"/>
        </w:rPr>
        <w:tab/>
        <w:t>доходы текущего периода, а разница</w:t>
      </w:r>
      <w:r w:rsidRPr="00B5271E">
        <w:rPr>
          <w:sz w:val="28"/>
          <w:szCs w:val="28"/>
          <w:lang w:val="ru-RU"/>
        </w:rPr>
        <w:tab/>
        <w:t>списывается</w:t>
      </w:r>
      <w:r w:rsidRPr="00B5271E">
        <w:rPr>
          <w:sz w:val="28"/>
          <w:szCs w:val="28"/>
          <w:lang w:val="ru-RU"/>
        </w:rPr>
        <w:tab/>
      </w:r>
      <w:r w:rsidRPr="00B5271E">
        <w:rPr>
          <w:spacing w:val="-9"/>
          <w:sz w:val="28"/>
          <w:szCs w:val="28"/>
          <w:lang w:val="ru-RU"/>
        </w:rPr>
        <w:t xml:space="preserve">на </w:t>
      </w:r>
      <w:r w:rsidRPr="00B5271E">
        <w:rPr>
          <w:sz w:val="28"/>
          <w:szCs w:val="28"/>
          <w:lang w:val="ru-RU"/>
        </w:rPr>
        <w:t xml:space="preserve">уменьшение ранее отраженной </w:t>
      </w:r>
      <w:proofErr w:type="spellStart"/>
      <w:r w:rsidRPr="00B5271E">
        <w:rPr>
          <w:sz w:val="28"/>
          <w:szCs w:val="28"/>
          <w:lang w:val="ru-RU"/>
        </w:rPr>
        <w:t>дебиторскойзадолженности</w:t>
      </w:r>
      <w:proofErr w:type="spellEnd"/>
      <w:r w:rsidRPr="00B5271E">
        <w:rPr>
          <w:sz w:val="28"/>
          <w:szCs w:val="28"/>
          <w:lang w:val="ru-RU"/>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(Основание: п. 34 СГС "Доходы", </w:t>
      </w:r>
      <w:hyperlink r:id="rId100">
        <w:r w:rsidRPr="00B5271E">
          <w:rPr>
            <w:rFonts w:ascii="Times New Roman" w:hAnsi="Times New Roman" w:cs="Times New Roman"/>
            <w:sz w:val="28"/>
            <w:szCs w:val="28"/>
          </w:rPr>
          <w:t xml:space="preserve">Письмо </w:t>
        </w:r>
      </w:hyperlink>
      <w:r w:rsidRPr="00B5271E">
        <w:rPr>
          <w:rFonts w:ascii="Times New Roman" w:hAnsi="Times New Roman" w:cs="Times New Roman"/>
          <w:sz w:val="28"/>
          <w:szCs w:val="28"/>
        </w:rPr>
        <w:t xml:space="preserve">Минфина России от 18.10.2018 </w:t>
      </w:r>
      <w:r w:rsidRPr="00B5271E">
        <w:rPr>
          <w:rFonts w:ascii="Times New Roman" w:hAnsi="Times New Roman" w:cs="Times New Roman"/>
          <w:sz w:val="28"/>
          <w:szCs w:val="28"/>
        </w:rPr>
        <w:br/>
        <w:t>№ 02-07- 10/75014).</w:t>
      </w:r>
    </w:p>
    <w:p w:rsidR="00B5271E" w:rsidRPr="00B5271E" w:rsidRDefault="00B5271E" w:rsidP="00B5271E">
      <w:pPr>
        <w:pStyle w:val="a3"/>
        <w:rPr>
          <w:sz w:val="28"/>
          <w:szCs w:val="28"/>
          <w:lang w:val="ru-RU"/>
        </w:rPr>
      </w:pPr>
      <w:r w:rsidRPr="00B5271E">
        <w:rPr>
          <w:sz w:val="28"/>
          <w:szCs w:val="28"/>
          <w:lang w:val="ru-RU"/>
        </w:rPr>
        <w:t>4.15.3. 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  и  учитывается  по  коду  финансового обеспечения "2".</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lastRenderedPageBreak/>
        <w:t xml:space="preserve">(Основание: </w:t>
      </w:r>
      <w:hyperlink r:id="rId101">
        <w:r w:rsidRPr="00B5271E">
          <w:rPr>
            <w:rFonts w:ascii="Times New Roman" w:hAnsi="Times New Roman" w:cs="Times New Roman"/>
            <w:sz w:val="28"/>
            <w:szCs w:val="28"/>
          </w:rPr>
          <w:t xml:space="preserve">п. 9 </w:t>
        </w:r>
      </w:hyperlink>
      <w:r w:rsidRPr="00B5271E">
        <w:rPr>
          <w:rFonts w:ascii="Times New Roman" w:hAnsi="Times New Roman" w:cs="Times New Roman"/>
          <w:sz w:val="28"/>
          <w:szCs w:val="28"/>
        </w:rPr>
        <w:t>СГС "Учетная политика", п.35 СГС "Доходы").</w:t>
      </w:r>
    </w:p>
    <w:p w:rsidR="00B5271E" w:rsidRPr="00B5271E" w:rsidRDefault="00B5271E" w:rsidP="00B5271E">
      <w:pPr>
        <w:tabs>
          <w:tab w:val="left" w:pos="1342"/>
        </w:tabs>
        <w:rPr>
          <w:rFonts w:ascii="Times New Roman" w:hAnsi="Times New Roman" w:cs="Times New Roman"/>
          <w:sz w:val="28"/>
          <w:szCs w:val="28"/>
        </w:rPr>
      </w:pPr>
      <w:r w:rsidRPr="00B5271E">
        <w:rPr>
          <w:rFonts w:ascii="Times New Roman" w:hAnsi="Times New Roman" w:cs="Times New Roman"/>
          <w:sz w:val="28"/>
          <w:szCs w:val="28"/>
        </w:rPr>
        <w:t>4.15.4. Денежные средства, поступившие от виновного лица в погашение ущерба, причиненного финансовым активам, принудительного изъятия отражаются по коду финансового обеспечения"2".</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(Основание: п. </w:t>
      </w:r>
      <w:hyperlink r:id="rId102">
        <w:r w:rsidRPr="00B5271E">
          <w:rPr>
            <w:rFonts w:ascii="Times New Roman" w:hAnsi="Times New Roman" w:cs="Times New Roman"/>
            <w:sz w:val="28"/>
            <w:szCs w:val="28"/>
          </w:rPr>
          <w:t xml:space="preserve">п. 9 </w:t>
        </w:r>
      </w:hyperlink>
      <w:r w:rsidRPr="00B5271E">
        <w:rPr>
          <w:rFonts w:ascii="Times New Roman" w:hAnsi="Times New Roman" w:cs="Times New Roman"/>
          <w:sz w:val="28"/>
          <w:szCs w:val="28"/>
        </w:rPr>
        <w:t>СГС "Учетная политика").</w:t>
      </w:r>
    </w:p>
    <w:p w:rsidR="00B5271E" w:rsidRPr="00B5271E" w:rsidRDefault="00B5271E" w:rsidP="00B5271E">
      <w:pPr>
        <w:pStyle w:val="a5"/>
        <w:tabs>
          <w:tab w:val="left" w:pos="1472"/>
        </w:tabs>
        <w:ind w:left="0" w:firstLine="709"/>
        <w:rPr>
          <w:sz w:val="28"/>
          <w:szCs w:val="28"/>
          <w:lang w:val="ru-RU"/>
        </w:rPr>
      </w:pPr>
      <w:r w:rsidRPr="00B5271E">
        <w:rPr>
          <w:sz w:val="28"/>
          <w:szCs w:val="28"/>
          <w:lang w:val="ru-RU"/>
        </w:rPr>
        <w:t>4.15.5. Принятие объектов нефинансовых активов, поступивших в порядке возмещения в натуральной форме ущерба, причиненного виновным лицом, отражается с применением счета 0 401 10172.</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hyperlink r:id="rId103">
        <w:r w:rsidRPr="00B5271E">
          <w:rPr>
            <w:rFonts w:ascii="Times New Roman" w:hAnsi="Times New Roman" w:cs="Times New Roman"/>
            <w:sz w:val="28"/>
            <w:szCs w:val="28"/>
          </w:rPr>
          <w:t xml:space="preserve">п. п. 9 </w:t>
        </w:r>
      </w:hyperlink>
      <w:r w:rsidRPr="00B5271E">
        <w:rPr>
          <w:rFonts w:ascii="Times New Roman" w:hAnsi="Times New Roman" w:cs="Times New Roman"/>
          <w:sz w:val="28"/>
          <w:szCs w:val="28"/>
        </w:rPr>
        <w:t>СГС "Учетная политика").</w:t>
      </w:r>
    </w:p>
    <w:p w:rsidR="00B5271E" w:rsidRPr="00B5271E" w:rsidRDefault="00B5271E" w:rsidP="00B5271E">
      <w:pPr>
        <w:tabs>
          <w:tab w:val="left" w:pos="1342"/>
        </w:tabs>
        <w:rPr>
          <w:rFonts w:ascii="Times New Roman" w:hAnsi="Times New Roman" w:cs="Times New Roman"/>
          <w:sz w:val="28"/>
          <w:szCs w:val="28"/>
        </w:rPr>
      </w:pPr>
      <w:r w:rsidRPr="00B5271E">
        <w:rPr>
          <w:rFonts w:ascii="Times New Roman" w:hAnsi="Times New Roman" w:cs="Times New Roman"/>
          <w:sz w:val="28"/>
          <w:szCs w:val="28"/>
        </w:rPr>
        <w:t xml:space="preserve">4.15.6. Дебиторская задолженность списывается с учета после того, как Комиссия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(Приложение </w:t>
      </w:r>
      <w:r w:rsidRPr="00B5271E">
        <w:rPr>
          <w:rFonts w:ascii="Times New Roman" w:hAnsi="Times New Roman" w:cs="Times New Roman"/>
          <w:sz w:val="28"/>
          <w:szCs w:val="28"/>
        </w:rPr>
        <w:br/>
        <w:t xml:space="preserve">№ 14 Единой </w:t>
      </w:r>
      <w:proofErr w:type="spellStart"/>
      <w:r w:rsidRPr="00B5271E">
        <w:rPr>
          <w:rFonts w:ascii="Times New Roman" w:hAnsi="Times New Roman" w:cs="Times New Roman"/>
          <w:sz w:val="28"/>
          <w:szCs w:val="28"/>
        </w:rPr>
        <w:t>учетнойполитики</w:t>
      </w:r>
      <w:proofErr w:type="spellEnd"/>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 11 СГС "Доходы").</w:t>
      </w:r>
    </w:p>
    <w:p w:rsidR="00B5271E" w:rsidRPr="00B5271E" w:rsidRDefault="00B5271E" w:rsidP="00B5271E">
      <w:pPr>
        <w:pStyle w:val="a5"/>
        <w:tabs>
          <w:tab w:val="left" w:pos="1371"/>
        </w:tabs>
        <w:ind w:left="0" w:firstLine="709"/>
        <w:rPr>
          <w:sz w:val="28"/>
          <w:szCs w:val="28"/>
          <w:lang w:val="ru-RU"/>
        </w:rPr>
      </w:pPr>
      <w:r w:rsidRPr="00B5271E">
        <w:rPr>
          <w:sz w:val="28"/>
          <w:szCs w:val="28"/>
          <w:lang w:val="ru-RU"/>
        </w:rPr>
        <w:t xml:space="preserve">4.15.7.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w:t>
      </w:r>
      <w:proofErr w:type="spellStart"/>
      <w:r w:rsidRPr="00B5271E">
        <w:rPr>
          <w:sz w:val="28"/>
          <w:szCs w:val="28"/>
          <w:lang w:val="ru-RU"/>
        </w:rPr>
        <w:t>задолженностиневостребованной</w:t>
      </w:r>
      <w:proofErr w:type="spellEnd"/>
      <w:r w:rsidRPr="00B5271E">
        <w:rPr>
          <w:sz w:val="28"/>
          <w:szCs w:val="28"/>
          <w:lang w:val="ru-RU"/>
        </w:rPr>
        <w:t>.</w:t>
      </w:r>
    </w:p>
    <w:p w:rsidR="00B5271E" w:rsidRPr="00B5271E" w:rsidRDefault="00B5271E" w:rsidP="00B5271E">
      <w:pPr>
        <w:tabs>
          <w:tab w:val="left" w:pos="1318"/>
        </w:tabs>
        <w:ind w:right="2"/>
        <w:rPr>
          <w:rFonts w:ascii="Times New Roman" w:hAnsi="Times New Roman" w:cs="Times New Roman"/>
          <w:sz w:val="28"/>
          <w:szCs w:val="28"/>
        </w:rPr>
      </w:pPr>
      <w:r w:rsidRPr="00B5271E">
        <w:rPr>
          <w:rFonts w:ascii="Times New Roman" w:hAnsi="Times New Roman" w:cs="Times New Roman"/>
          <w:sz w:val="28"/>
          <w:szCs w:val="28"/>
        </w:rPr>
        <w:t xml:space="preserve">4.15.8. Аналитический учет расчетов по платежам в бюджеты ведется </w:t>
      </w:r>
      <w:proofErr w:type="gramStart"/>
      <w:r w:rsidRPr="00B5271E">
        <w:rPr>
          <w:rFonts w:ascii="Times New Roman" w:hAnsi="Times New Roman" w:cs="Times New Roman"/>
          <w:sz w:val="28"/>
          <w:szCs w:val="28"/>
        </w:rPr>
        <w:t>в</w:t>
      </w:r>
      <w:proofErr w:type="gramEnd"/>
      <w:r w:rsidRPr="00B5271E">
        <w:rPr>
          <w:rFonts w:ascii="Times New Roman" w:hAnsi="Times New Roman" w:cs="Times New Roman"/>
          <w:sz w:val="28"/>
          <w:szCs w:val="28"/>
        </w:rPr>
        <w:t>:</w:t>
      </w:r>
    </w:p>
    <w:p w:rsidR="00B5271E" w:rsidRPr="00B5271E" w:rsidRDefault="00B5271E" w:rsidP="00B5271E">
      <w:pPr>
        <w:tabs>
          <w:tab w:val="left" w:pos="1318"/>
        </w:tabs>
        <w:ind w:right="2"/>
        <w:rPr>
          <w:rFonts w:ascii="Times New Roman" w:hAnsi="Times New Roman" w:cs="Times New Roman"/>
          <w:sz w:val="28"/>
          <w:szCs w:val="28"/>
        </w:rPr>
      </w:pPr>
      <w:r w:rsidRPr="00B5271E">
        <w:rPr>
          <w:rFonts w:ascii="Times New Roman" w:hAnsi="Times New Roman" w:cs="Times New Roman"/>
          <w:sz w:val="28"/>
          <w:szCs w:val="28"/>
        </w:rPr>
        <w:t>– Карточке учета средств и расчетов (</w:t>
      </w:r>
      <w:hyperlink r:id="rId104" w:history="1">
        <w:r w:rsidRPr="00B5271E">
          <w:rPr>
            <w:rStyle w:val="a6"/>
            <w:rFonts w:ascii="Times New Roman" w:hAnsi="Times New Roman" w:cs="Times New Roman"/>
            <w:color w:val="auto"/>
            <w:sz w:val="28"/>
            <w:szCs w:val="28"/>
          </w:rPr>
          <w:t>ф. 0504051</w:t>
        </w:r>
      </w:hyperlink>
      <w:r w:rsidRPr="00B5271E">
        <w:rPr>
          <w:rFonts w:ascii="Times New Roman" w:hAnsi="Times New Roman" w:cs="Times New Roman"/>
          <w:sz w:val="28"/>
          <w:szCs w:val="28"/>
        </w:rPr>
        <w:t>),</w:t>
      </w:r>
    </w:p>
    <w:p w:rsidR="00B5271E" w:rsidRPr="00B5271E" w:rsidRDefault="00B5271E" w:rsidP="00B5271E">
      <w:pPr>
        <w:tabs>
          <w:tab w:val="left" w:pos="709"/>
          <w:tab w:val="left" w:pos="1318"/>
        </w:tabs>
        <w:ind w:right="2"/>
        <w:rPr>
          <w:rFonts w:ascii="Times New Roman" w:hAnsi="Times New Roman" w:cs="Times New Roman"/>
          <w:sz w:val="28"/>
          <w:szCs w:val="28"/>
        </w:rPr>
      </w:pPr>
      <w:r w:rsidRPr="00B5271E">
        <w:rPr>
          <w:rFonts w:ascii="Times New Roman" w:hAnsi="Times New Roman" w:cs="Times New Roman"/>
          <w:sz w:val="28"/>
          <w:szCs w:val="28"/>
        </w:rPr>
        <w:t>либо:</w:t>
      </w:r>
    </w:p>
    <w:p w:rsidR="00B5271E" w:rsidRPr="00B5271E" w:rsidRDefault="00B5271E" w:rsidP="00B5271E">
      <w:pPr>
        <w:pStyle w:val="a5"/>
        <w:tabs>
          <w:tab w:val="left" w:pos="1318"/>
        </w:tabs>
        <w:ind w:left="0" w:right="2" w:firstLine="709"/>
        <w:rPr>
          <w:sz w:val="28"/>
          <w:szCs w:val="28"/>
          <w:lang w:val="ru-RU"/>
        </w:rPr>
      </w:pPr>
      <w:r w:rsidRPr="00B5271E">
        <w:rPr>
          <w:sz w:val="28"/>
          <w:szCs w:val="28"/>
          <w:lang w:val="ru-RU"/>
        </w:rPr>
        <w:t xml:space="preserve">– </w:t>
      </w:r>
      <w:proofErr w:type="spellStart"/>
      <w:r w:rsidRPr="00B5271E">
        <w:rPr>
          <w:sz w:val="28"/>
          <w:szCs w:val="28"/>
          <w:lang w:val="ru-RU"/>
        </w:rPr>
        <w:t>Многографной</w:t>
      </w:r>
      <w:proofErr w:type="spellEnd"/>
      <w:r w:rsidRPr="00B5271E">
        <w:rPr>
          <w:sz w:val="28"/>
          <w:szCs w:val="28"/>
          <w:lang w:val="ru-RU"/>
        </w:rPr>
        <w:t xml:space="preserve"> карточке (</w:t>
      </w:r>
      <w:hyperlink r:id="rId105" w:history="1">
        <w:r w:rsidRPr="00B5271E">
          <w:rPr>
            <w:rStyle w:val="a6"/>
            <w:rFonts w:eastAsiaTheme="majorEastAsia"/>
            <w:color w:val="auto"/>
            <w:sz w:val="28"/>
            <w:szCs w:val="28"/>
            <w:lang w:val="ru-RU"/>
          </w:rPr>
          <w:t>ф. 0504054</w:t>
        </w:r>
      </w:hyperlink>
      <w:r w:rsidRPr="00B5271E">
        <w:rPr>
          <w:sz w:val="28"/>
          <w:szCs w:val="28"/>
          <w:lang w:val="ru-RU"/>
        </w:rPr>
        <w:t>).</w:t>
      </w:r>
    </w:p>
    <w:p w:rsidR="00B5271E" w:rsidRPr="00B5271E" w:rsidRDefault="00B5271E" w:rsidP="00B5271E">
      <w:pPr>
        <w:pStyle w:val="1"/>
        <w:tabs>
          <w:tab w:val="left" w:pos="4003"/>
        </w:tabs>
        <w:spacing w:before="1"/>
        <w:ind w:firstLine="0"/>
        <w:rPr>
          <w:sz w:val="28"/>
          <w:szCs w:val="28"/>
          <w:lang w:val="ru-RU"/>
        </w:rPr>
      </w:pPr>
    </w:p>
    <w:p w:rsidR="00B5271E" w:rsidRPr="00B5271E" w:rsidRDefault="00B5271E" w:rsidP="00B5271E">
      <w:pPr>
        <w:pStyle w:val="1"/>
        <w:tabs>
          <w:tab w:val="left" w:pos="4003"/>
        </w:tabs>
        <w:spacing w:before="1"/>
        <w:jc w:val="center"/>
        <w:rPr>
          <w:sz w:val="28"/>
          <w:szCs w:val="28"/>
          <w:lang w:val="ru-RU"/>
        </w:rPr>
      </w:pPr>
      <w:r w:rsidRPr="00B5271E">
        <w:rPr>
          <w:sz w:val="28"/>
          <w:szCs w:val="28"/>
          <w:lang w:val="ru-RU"/>
        </w:rPr>
        <w:t xml:space="preserve">4.16. Расчеты </w:t>
      </w:r>
      <w:proofErr w:type="spellStart"/>
      <w:r w:rsidRPr="00B5271E">
        <w:rPr>
          <w:sz w:val="28"/>
          <w:szCs w:val="28"/>
          <w:lang w:val="ru-RU"/>
        </w:rPr>
        <w:t>пообязательствам</w:t>
      </w:r>
      <w:proofErr w:type="spellEnd"/>
    </w:p>
    <w:p w:rsidR="00B5271E" w:rsidRPr="00B5271E" w:rsidRDefault="00B5271E" w:rsidP="00B5271E">
      <w:pPr>
        <w:tabs>
          <w:tab w:val="left" w:pos="709"/>
          <w:tab w:val="left" w:pos="1299"/>
        </w:tabs>
        <w:rPr>
          <w:rFonts w:ascii="Times New Roman" w:hAnsi="Times New Roman" w:cs="Times New Roman"/>
          <w:sz w:val="28"/>
          <w:szCs w:val="28"/>
        </w:rPr>
      </w:pPr>
      <w:r w:rsidRPr="00B5271E">
        <w:rPr>
          <w:rFonts w:ascii="Times New Roman" w:hAnsi="Times New Roman" w:cs="Times New Roman"/>
          <w:sz w:val="28"/>
          <w:szCs w:val="28"/>
        </w:rPr>
        <w:t xml:space="preserve">4.16.1. На счете 0 302 11 000 "Расчеты по заработной плате" отражаются начисления  в пользу работников субъекта централизованного учета в </w:t>
      </w:r>
      <w:proofErr w:type="spellStart"/>
      <w:r w:rsidRPr="00B5271E">
        <w:rPr>
          <w:rFonts w:ascii="Times New Roman" w:hAnsi="Times New Roman" w:cs="Times New Roman"/>
          <w:sz w:val="28"/>
          <w:szCs w:val="28"/>
        </w:rPr>
        <w:t>томчисле</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1299"/>
        </w:tabs>
        <w:rPr>
          <w:rFonts w:ascii="Times New Roman" w:hAnsi="Times New Roman" w:cs="Times New Roman"/>
          <w:sz w:val="28"/>
          <w:szCs w:val="28"/>
        </w:rPr>
      </w:pPr>
      <w:r w:rsidRPr="00B5271E">
        <w:rPr>
          <w:rFonts w:ascii="Times New Roman" w:hAnsi="Times New Roman" w:cs="Times New Roman"/>
          <w:sz w:val="28"/>
          <w:szCs w:val="28"/>
        </w:rPr>
        <w:t xml:space="preserve">– выплаты (базовую зарплату) (по должностным окладам, ставкам заработной платы, почасовой оплате, за работу в ночное время, праздничные и выходные дни, работу с вредными и (или) опасными и иными особыми условиями труда, сверхурочную работу </w:t>
      </w:r>
      <w:proofErr w:type="spellStart"/>
      <w:r w:rsidRPr="00B5271E">
        <w:rPr>
          <w:rFonts w:ascii="Times New Roman" w:hAnsi="Times New Roman" w:cs="Times New Roman"/>
          <w:sz w:val="28"/>
          <w:szCs w:val="28"/>
        </w:rPr>
        <w:t>идр</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1526"/>
        </w:tabs>
        <w:ind w:left="0" w:firstLine="709"/>
        <w:rPr>
          <w:sz w:val="28"/>
          <w:szCs w:val="28"/>
          <w:lang w:val="ru-RU"/>
        </w:rPr>
      </w:pPr>
      <w:r w:rsidRPr="00B5271E">
        <w:rPr>
          <w:sz w:val="28"/>
          <w:szCs w:val="28"/>
          <w:lang w:val="ru-RU"/>
        </w:rPr>
        <w:t xml:space="preserve">–выплаты при совмещении профессий (должностей), расширении зон обслуживания, увеличении объема работы или исполнении обязанностей </w:t>
      </w:r>
      <w:r w:rsidRPr="00B5271E">
        <w:rPr>
          <w:sz w:val="28"/>
          <w:szCs w:val="28"/>
          <w:lang w:val="ru-RU"/>
        </w:rPr>
        <w:lastRenderedPageBreak/>
        <w:t>временно отсутствующего работника без освобождения от работы, определенной трудовым договором;</w:t>
      </w:r>
    </w:p>
    <w:p w:rsidR="00B5271E" w:rsidRPr="00B5271E" w:rsidRDefault="00B5271E" w:rsidP="00B5271E">
      <w:pPr>
        <w:pStyle w:val="a5"/>
        <w:tabs>
          <w:tab w:val="left" w:pos="1526"/>
        </w:tabs>
        <w:ind w:left="0" w:firstLine="709"/>
        <w:rPr>
          <w:sz w:val="28"/>
          <w:szCs w:val="28"/>
          <w:lang w:val="ru-RU"/>
        </w:rPr>
      </w:pPr>
      <w:r w:rsidRPr="00B5271E">
        <w:rPr>
          <w:sz w:val="28"/>
          <w:szCs w:val="28"/>
          <w:lang w:val="ru-RU"/>
        </w:rPr>
        <w:t>–надбавки (за выслугу лет, за работу и стаж работы, за сложность, напряженность);</w:t>
      </w:r>
    </w:p>
    <w:p w:rsidR="00B5271E" w:rsidRPr="00B5271E" w:rsidRDefault="00B5271E" w:rsidP="00B5271E">
      <w:pPr>
        <w:pStyle w:val="a5"/>
        <w:tabs>
          <w:tab w:val="left" w:pos="1526"/>
        </w:tabs>
        <w:ind w:left="0" w:firstLine="709"/>
        <w:rPr>
          <w:sz w:val="28"/>
          <w:szCs w:val="28"/>
          <w:lang w:val="ru-RU"/>
        </w:rPr>
      </w:pPr>
      <w:r w:rsidRPr="00B5271E">
        <w:rPr>
          <w:sz w:val="28"/>
          <w:szCs w:val="28"/>
          <w:lang w:val="ru-RU"/>
        </w:rPr>
        <w:t xml:space="preserve">– отпускные (основной, учебный, дополнительный), а также компенсацию за </w:t>
      </w:r>
      <w:proofErr w:type="spellStart"/>
      <w:r w:rsidRPr="00B5271E">
        <w:rPr>
          <w:sz w:val="28"/>
          <w:szCs w:val="28"/>
          <w:lang w:val="ru-RU"/>
        </w:rPr>
        <w:t>неиспользованныйотпуск</w:t>
      </w:r>
      <w:proofErr w:type="spellEnd"/>
      <w:r w:rsidRPr="00B5271E">
        <w:rPr>
          <w:sz w:val="28"/>
          <w:szCs w:val="28"/>
          <w:lang w:val="ru-RU"/>
        </w:rPr>
        <w:t>;</w:t>
      </w:r>
    </w:p>
    <w:p w:rsidR="00B5271E" w:rsidRPr="00B5271E" w:rsidRDefault="00B5271E" w:rsidP="00B5271E">
      <w:pPr>
        <w:pStyle w:val="a5"/>
        <w:tabs>
          <w:tab w:val="left" w:pos="1526"/>
        </w:tabs>
        <w:ind w:left="0" w:firstLine="709"/>
        <w:rPr>
          <w:sz w:val="28"/>
          <w:szCs w:val="28"/>
          <w:lang w:val="ru-RU"/>
        </w:rPr>
      </w:pPr>
      <w:r w:rsidRPr="00B5271E">
        <w:rPr>
          <w:sz w:val="28"/>
          <w:szCs w:val="28"/>
          <w:lang w:val="ru-RU"/>
        </w:rPr>
        <w:t xml:space="preserve">–другие расходы по зарплате, в том числе премии (вознаграждения по итогам работы за год, вознаграждения поощрительного, стимулирующего характера; единовременную выплату к юбилейным датам работникам; материальная помощь за счет фонда оплаты труда,  </w:t>
      </w:r>
      <w:proofErr w:type="spellStart"/>
      <w:r w:rsidRPr="00B5271E">
        <w:rPr>
          <w:sz w:val="28"/>
          <w:szCs w:val="28"/>
          <w:lang w:val="ru-RU"/>
        </w:rPr>
        <w:t>идр</w:t>
      </w:r>
      <w:proofErr w:type="spellEnd"/>
      <w:r w:rsidRPr="00B5271E">
        <w:rPr>
          <w:sz w:val="28"/>
          <w:szCs w:val="28"/>
          <w:lang w:val="ru-RU"/>
        </w:rPr>
        <w:t>.).</w:t>
      </w:r>
    </w:p>
    <w:p w:rsidR="00B5271E" w:rsidRPr="00B5271E" w:rsidRDefault="00B5271E" w:rsidP="00B5271E">
      <w:pPr>
        <w:tabs>
          <w:tab w:val="left" w:pos="1328"/>
        </w:tabs>
        <w:ind w:left="-87" w:firstLine="796"/>
        <w:rPr>
          <w:rFonts w:ascii="Times New Roman" w:hAnsi="Times New Roman" w:cs="Times New Roman"/>
          <w:sz w:val="28"/>
          <w:szCs w:val="28"/>
        </w:rPr>
      </w:pPr>
      <w:r w:rsidRPr="00B5271E">
        <w:rPr>
          <w:rFonts w:ascii="Times New Roman" w:hAnsi="Times New Roman" w:cs="Times New Roman"/>
          <w:sz w:val="28"/>
          <w:szCs w:val="28"/>
        </w:rPr>
        <w:t>4.16.2. Расчетыпопрочимвыплатамперсоналуотражаютсянасчете030260</w:t>
      </w:r>
      <w:r w:rsidRPr="00B5271E">
        <w:rPr>
          <w:rFonts w:ascii="Times New Roman" w:hAnsi="Times New Roman" w:cs="Times New Roman"/>
          <w:spacing w:val="46"/>
          <w:sz w:val="28"/>
          <w:szCs w:val="28"/>
        </w:rPr>
        <w:t> </w:t>
      </w:r>
      <w:r w:rsidRPr="00B5271E">
        <w:rPr>
          <w:rFonts w:ascii="Times New Roman" w:hAnsi="Times New Roman" w:cs="Times New Roman"/>
          <w:sz w:val="28"/>
          <w:szCs w:val="28"/>
        </w:rPr>
        <w:t>000"Расчеты по социальному обеспечению".</w:t>
      </w:r>
    </w:p>
    <w:p w:rsidR="00B5271E" w:rsidRPr="00B5271E" w:rsidRDefault="00B5271E" w:rsidP="00B5271E">
      <w:pPr>
        <w:tabs>
          <w:tab w:val="left" w:pos="1304"/>
        </w:tabs>
        <w:rPr>
          <w:rFonts w:ascii="Times New Roman" w:hAnsi="Times New Roman" w:cs="Times New Roman"/>
          <w:sz w:val="28"/>
          <w:szCs w:val="28"/>
        </w:rPr>
      </w:pPr>
      <w:r w:rsidRPr="00B5271E">
        <w:rPr>
          <w:rFonts w:ascii="Times New Roman" w:hAnsi="Times New Roman" w:cs="Times New Roman"/>
          <w:sz w:val="28"/>
          <w:szCs w:val="28"/>
        </w:rPr>
        <w:t xml:space="preserve">4.16.3. Аналитический учет расчетов по оплате труда, пособиям и иным социальным выплатам, договорам гражданско-правового характера в </w:t>
      </w:r>
      <w:proofErr w:type="spellStart"/>
      <w:r w:rsidRPr="00B5271E">
        <w:rPr>
          <w:rFonts w:ascii="Times New Roman" w:hAnsi="Times New Roman" w:cs="Times New Roman"/>
          <w:sz w:val="28"/>
          <w:szCs w:val="28"/>
        </w:rPr>
        <w:t>программномпродукте</w:t>
      </w:r>
      <w:proofErr w:type="spellEnd"/>
      <w:r w:rsidRPr="00B5271E">
        <w:rPr>
          <w:rFonts w:ascii="Times New Roman" w:hAnsi="Times New Roman" w:cs="Times New Roman"/>
          <w:sz w:val="28"/>
          <w:szCs w:val="28"/>
        </w:rPr>
        <w:t xml:space="preserve">"1С: Бухгалтерия государственного учреждения 8" ведется </w:t>
      </w:r>
      <w:proofErr w:type="spellStart"/>
      <w:r w:rsidRPr="00B5271E">
        <w:rPr>
          <w:rFonts w:ascii="Times New Roman" w:hAnsi="Times New Roman" w:cs="Times New Roman"/>
          <w:sz w:val="28"/>
          <w:szCs w:val="28"/>
        </w:rPr>
        <w:t>укрупненно</w:t>
      </w:r>
      <w:proofErr w:type="spellEnd"/>
      <w:r w:rsidRPr="00B5271E">
        <w:rPr>
          <w:rFonts w:ascii="Times New Roman" w:hAnsi="Times New Roman" w:cs="Times New Roman"/>
          <w:sz w:val="28"/>
          <w:szCs w:val="28"/>
        </w:rPr>
        <w:t>.</w:t>
      </w:r>
    </w:p>
    <w:p w:rsidR="00B5271E" w:rsidRPr="00B5271E" w:rsidRDefault="00B5271E" w:rsidP="00B5271E">
      <w:pPr>
        <w:pStyle w:val="1"/>
        <w:tabs>
          <w:tab w:val="left" w:pos="4311"/>
        </w:tabs>
        <w:ind w:firstLine="0"/>
        <w:rPr>
          <w:sz w:val="28"/>
          <w:szCs w:val="28"/>
          <w:lang w:val="ru-RU"/>
        </w:rPr>
      </w:pPr>
    </w:p>
    <w:p w:rsidR="00B5271E" w:rsidRPr="00B5271E" w:rsidRDefault="00B5271E" w:rsidP="00B5271E">
      <w:pPr>
        <w:pStyle w:val="1"/>
        <w:tabs>
          <w:tab w:val="left" w:pos="709"/>
          <w:tab w:val="left" w:pos="4311"/>
        </w:tabs>
        <w:jc w:val="center"/>
        <w:rPr>
          <w:sz w:val="28"/>
          <w:szCs w:val="28"/>
          <w:lang w:val="ru-RU"/>
        </w:rPr>
      </w:pPr>
      <w:r w:rsidRPr="00B5271E">
        <w:rPr>
          <w:sz w:val="28"/>
          <w:szCs w:val="28"/>
          <w:lang w:val="ru-RU"/>
        </w:rPr>
        <w:t xml:space="preserve">4.17. </w:t>
      </w:r>
      <w:proofErr w:type="spellStart"/>
      <w:r w:rsidRPr="00B5271E">
        <w:rPr>
          <w:sz w:val="28"/>
          <w:szCs w:val="28"/>
          <w:lang w:val="ru-RU"/>
        </w:rPr>
        <w:t>Финансовыйрезультат</w:t>
      </w:r>
      <w:proofErr w:type="spellEnd"/>
    </w:p>
    <w:p w:rsidR="00B5271E" w:rsidRPr="00B5271E" w:rsidRDefault="00B5271E" w:rsidP="00B5271E">
      <w:pPr>
        <w:pStyle w:val="a3"/>
        <w:spacing w:before="3"/>
        <w:rPr>
          <w:b/>
          <w:sz w:val="28"/>
          <w:szCs w:val="28"/>
          <w:lang w:val="ru-RU"/>
        </w:rPr>
      </w:pPr>
    </w:p>
    <w:p w:rsidR="00B5271E" w:rsidRPr="00B5271E" w:rsidRDefault="00B5271E" w:rsidP="00B5271E">
      <w:pPr>
        <w:tabs>
          <w:tab w:val="left" w:pos="1491"/>
        </w:tabs>
        <w:rPr>
          <w:rFonts w:ascii="Times New Roman" w:hAnsi="Times New Roman" w:cs="Times New Roman"/>
          <w:sz w:val="28"/>
          <w:szCs w:val="28"/>
        </w:rPr>
      </w:pPr>
      <w:r w:rsidRPr="00B5271E">
        <w:rPr>
          <w:rFonts w:ascii="Times New Roman" w:hAnsi="Times New Roman" w:cs="Times New Roman"/>
          <w:sz w:val="28"/>
          <w:szCs w:val="28"/>
        </w:rPr>
        <w:t>4.17.1. Начисление сумм, причитающихся к уплате за платные образовательные услуги, производится на основании "Табель учета посещаемости детей" (ф.0504608).</w:t>
      </w:r>
    </w:p>
    <w:p w:rsidR="00B5271E" w:rsidRPr="00B5271E" w:rsidRDefault="00B5271E" w:rsidP="00B5271E">
      <w:pPr>
        <w:pStyle w:val="a3"/>
        <w:rPr>
          <w:sz w:val="28"/>
          <w:szCs w:val="28"/>
          <w:lang w:val="ru-RU"/>
        </w:rPr>
      </w:pPr>
      <w:r w:rsidRPr="00B5271E">
        <w:rPr>
          <w:sz w:val="28"/>
          <w:szCs w:val="28"/>
          <w:lang w:val="ru-RU"/>
        </w:rPr>
        <w:t>Табель (ф. 0504608) оформляется для учета посещаемости детей в учреждениях и заполняется на каждую группу отдельно.</w:t>
      </w:r>
    </w:p>
    <w:p w:rsidR="00B5271E" w:rsidRPr="00B5271E" w:rsidRDefault="00B5271E" w:rsidP="00B5271E">
      <w:pPr>
        <w:pStyle w:val="a3"/>
        <w:ind w:right="2"/>
        <w:rPr>
          <w:sz w:val="28"/>
          <w:szCs w:val="28"/>
          <w:lang w:val="ru-RU"/>
        </w:rPr>
      </w:pPr>
      <w:r w:rsidRPr="00B5271E">
        <w:rPr>
          <w:sz w:val="28"/>
          <w:szCs w:val="28"/>
          <w:lang w:val="ru-RU"/>
        </w:rPr>
        <w:t>Дни посещения ребенком учреждения в табеле не отмечаются.</w:t>
      </w:r>
    </w:p>
    <w:p w:rsidR="00B5271E" w:rsidRPr="00B5271E" w:rsidRDefault="00B5271E" w:rsidP="00B5271E">
      <w:pPr>
        <w:pStyle w:val="a3"/>
        <w:ind w:right="2"/>
        <w:rPr>
          <w:sz w:val="28"/>
          <w:szCs w:val="28"/>
          <w:lang w:val="ru-RU"/>
        </w:rPr>
      </w:pPr>
      <w:r w:rsidRPr="00B5271E">
        <w:rPr>
          <w:sz w:val="28"/>
          <w:szCs w:val="28"/>
          <w:lang w:val="ru-RU"/>
        </w:rPr>
        <w:t>Дни непосещения отмечаются в соответствующей графе буквой "В" –  выходные дни и буквенным обозначением "Н" – неявка по уважительной причине, с указанием причины неявки в графе «Причины непосещени</w:t>
      </w:r>
      <w:proofErr w:type="gramStart"/>
      <w:r w:rsidRPr="00B5271E">
        <w:rPr>
          <w:sz w:val="28"/>
          <w:szCs w:val="28"/>
          <w:lang w:val="ru-RU"/>
        </w:rPr>
        <w:t>я(</w:t>
      </w:r>
      <w:proofErr w:type="gramEnd"/>
      <w:r w:rsidRPr="00B5271E">
        <w:rPr>
          <w:sz w:val="28"/>
          <w:szCs w:val="28"/>
          <w:lang w:val="ru-RU"/>
        </w:rPr>
        <w:t>основание).</w:t>
      </w:r>
    </w:p>
    <w:p w:rsidR="00B5271E" w:rsidRPr="00B5271E" w:rsidRDefault="00B5271E" w:rsidP="00B5271E">
      <w:pPr>
        <w:pStyle w:val="a3"/>
        <w:rPr>
          <w:sz w:val="28"/>
          <w:szCs w:val="28"/>
          <w:lang w:val="ru-RU"/>
        </w:rPr>
      </w:pPr>
      <w:r w:rsidRPr="00B5271E">
        <w:rPr>
          <w:sz w:val="28"/>
          <w:szCs w:val="28"/>
          <w:lang w:val="ru-RU"/>
        </w:rPr>
        <w:t>4.17.2. Доходы от безвозмездных поступлений денежных средств, предоставленных на условиях при передаче, признаются в составе доходов будущих периодов в момент возникновения права на их получение.</w:t>
      </w:r>
    </w:p>
    <w:p w:rsidR="00B5271E" w:rsidRPr="00B5271E" w:rsidRDefault="00B5271E" w:rsidP="00B5271E">
      <w:pPr>
        <w:pStyle w:val="a3"/>
        <w:rPr>
          <w:sz w:val="28"/>
          <w:szCs w:val="28"/>
          <w:lang w:val="ru-RU"/>
        </w:rPr>
      </w:pPr>
      <w:r w:rsidRPr="00B5271E">
        <w:rPr>
          <w:sz w:val="28"/>
          <w:szCs w:val="28"/>
          <w:lang w:val="ru-RU"/>
        </w:rPr>
        <w:t xml:space="preserve">По  мере  реализации   условий   при   передаче   активов   в   части,   относящейся к отчетному периоду, доходы будущих периодов признаются в бухгалтерском учете     в составе доходов </w:t>
      </w:r>
      <w:proofErr w:type="gramStart"/>
      <w:r w:rsidRPr="00B5271E">
        <w:rPr>
          <w:sz w:val="28"/>
          <w:szCs w:val="28"/>
          <w:lang w:val="ru-RU"/>
        </w:rPr>
        <w:t>текущего</w:t>
      </w:r>
      <w:proofErr w:type="gramEnd"/>
      <w:r w:rsidRPr="00B5271E">
        <w:rPr>
          <w:sz w:val="28"/>
          <w:szCs w:val="28"/>
          <w:lang w:val="ru-RU"/>
        </w:rPr>
        <w:t xml:space="preserve"> </w:t>
      </w:r>
      <w:proofErr w:type="spellStart"/>
      <w:r w:rsidRPr="00B5271E">
        <w:rPr>
          <w:sz w:val="28"/>
          <w:szCs w:val="28"/>
          <w:lang w:val="ru-RU"/>
        </w:rPr>
        <w:t>отчетногопериода</w:t>
      </w:r>
      <w:proofErr w:type="spellEnd"/>
      <w:r w:rsidRPr="00B5271E">
        <w:rPr>
          <w:sz w:val="28"/>
          <w:szCs w:val="28"/>
          <w:lang w:val="ru-RU"/>
        </w:rPr>
        <w:t>.</w:t>
      </w:r>
    </w:p>
    <w:p w:rsidR="00B5271E" w:rsidRPr="00B5271E" w:rsidRDefault="00B5271E" w:rsidP="00B5271E">
      <w:pPr>
        <w:pStyle w:val="a3"/>
        <w:rPr>
          <w:sz w:val="28"/>
          <w:szCs w:val="28"/>
          <w:lang w:val="ru-RU"/>
        </w:rPr>
      </w:pPr>
      <w:r w:rsidRPr="00B5271E">
        <w:rPr>
          <w:sz w:val="28"/>
          <w:szCs w:val="28"/>
          <w:lang w:val="ru-RU"/>
        </w:rPr>
        <w:t>При безвозмездном получении объектов имущества, прочие доходы от необменных операций признаются в бухгалтерском учете доходами текущего отчетного периода по факту получения имущества от передающей стороны.</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 п. 39, 40 СГС "Доходы").</w:t>
      </w:r>
    </w:p>
    <w:p w:rsidR="00B5271E" w:rsidRPr="00B5271E" w:rsidRDefault="00B5271E" w:rsidP="00B5271E">
      <w:pPr>
        <w:tabs>
          <w:tab w:val="left" w:pos="1587"/>
        </w:tabs>
        <w:rPr>
          <w:rFonts w:ascii="Times New Roman" w:hAnsi="Times New Roman" w:cs="Times New Roman"/>
          <w:sz w:val="28"/>
          <w:szCs w:val="28"/>
        </w:rPr>
      </w:pPr>
      <w:r w:rsidRPr="00B5271E">
        <w:rPr>
          <w:rFonts w:ascii="Times New Roman" w:hAnsi="Times New Roman" w:cs="Times New Roman"/>
          <w:sz w:val="28"/>
          <w:szCs w:val="28"/>
        </w:rPr>
        <w:lastRenderedPageBreak/>
        <w:t>4.17.3. Признание сумм пожертвований доходами текущего финансового года за счет доходов будущих периодов возникает в момент исполнения цели и условий пожертвования.</w:t>
      </w:r>
    </w:p>
    <w:p w:rsidR="00B5271E" w:rsidRPr="00B5271E" w:rsidRDefault="00B5271E" w:rsidP="00B5271E">
      <w:pPr>
        <w:pStyle w:val="a3"/>
        <w:rPr>
          <w:sz w:val="28"/>
          <w:szCs w:val="28"/>
          <w:lang w:val="ru-RU"/>
        </w:rPr>
      </w:pPr>
      <w:r w:rsidRPr="00B5271E">
        <w:rPr>
          <w:sz w:val="28"/>
          <w:szCs w:val="28"/>
          <w:lang w:val="ru-RU"/>
        </w:rPr>
        <w:t>В случае пожертвования денежных средств на конкретную цель (приобретение основных средств) признание доходов будущих периодов доходами текущего финансового года производится по фактическому исполнению условий пожертвования (оплата и поставка).</w:t>
      </w:r>
    </w:p>
    <w:p w:rsidR="00B5271E" w:rsidRPr="00B5271E" w:rsidRDefault="00B5271E" w:rsidP="00B5271E">
      <w:pPr>
        <w:pStyle w:val="a3"/>
        <w:rPr>
          <w:sz w:val="28"/>
          <w:szCs w:val="28"/>
          <w:lang w:val="ru-RU"/>
        </w:rPr>
      </w:pPr>
      <w:r w:rsidRPr="00B5271E">
        <w:rPr>
          <w:sz w:val="28"/>
          <w:szCs w:val="28"/>
          <w:lang w:val="ru-RU"/>
        </w:rPr>
        <w:t xml:space="preserve">В случае пожертвования денежных средств на конкретную цель (проведение праздника, покупка материальных запасов и т.п.) признание доходов будущих периодов доходами текущего финансового года производится по фактическому исполнению (проведение праздника, момент выдачи материальных запасов). </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 п. 40 СГС "Доходы").</w:t>
      </w:r>
    </w:p>
    <w:p w:rsidR="00B5271E" w:rsidRPr="00B5271E" w:rsidRDefault="00B5271E" w:rsidP="00B5271E">
      <w:pPr>
        <w:tabs>
          <w:tab w:val="left" w:pos="1788"/>
        </w:tabs>
        <w:rPr>
          <w:rFonts w:ascii="Times New Roman" w:hAnsi="Times New Roman" w:cs="Times New Roman"/>
          <w:sz w:val="28"/>
          <w:szCs w:val="28"/>
        </w:rPr>
      </w:pPr>
      <w:r w:rsidRPr="00B5271E">
        <w:rPr>
          <w:rFonts w:ascii="Times New Roman" w:hAnsi="Times New Roman" w:cs="Times New Roman"/>
          <w:sz w:val="28"/>
          <w:szCs w:val="28"/>
        </w:rPr>
        <w:t>4.17.4. Доходы, полученные и начисленные в отчетном периоде, но относящиеся к будущим отчетным периодам, признаются доходами будущих периодов.</w:t>
      </w:r>
    </w:p>
    <w:p w:rsidR="00B5271E" w:rsidRPr="00B5271E" w:rsidRDefault="00B5271E" w:rsidP="00B5271E">
      <w:pPr>
        <w:pStyle w:val="a3"/>
        <w:rPr>
          <w:sz w:val="28"/>
          <w:szCs w:val="28"/>
          <w:lang w:val="ru-RU"/>
        </w:rPr>
      </w:pPr>
      <w:r w:rsidRPr="00B5271E">
        <w:rPr>
          <w:sz w:val="28"/>
          <w:szCs w:val="28"/>
          <w:lang w:val="ru-RU"/>
        </w:rPr>
        <w:t>Доходы по соглашению (договору), заключенному на срок более года отражаются на счетах:</w:t>
      </w:r>
    </w:p>
    <w:p w:rsidR="00B5271E" w:rsidRPr="00B5271E" w:rsidRDefault="00B5271E" w:rsidP="00B5271E">
      <w:pPr>
        <w:pStyle w:val="a5"/>
        <w:tabs>
          <w:tab w:val="left" w:pos="0"/>
        </w:tabs>
        <w:ind w:left="0" w:firstLine="709"/>
        <w:rPr>
          <w:sz w:val="28"/>
          <w:szCs w:val="28"/>
          <w:lang w:val="ru-RU"/>
        </w:rPr>
      </w:pPr>
      <w:r w:rsidRPr="00B5271E">
        <w:rPr>
          <w:sz w:val="28"/>
          <w:szCs w:val="28"/>
          <w:lang w:val="ru-RU"/>
        </w:rPr>
        <w:t xml:space="preserve">–0 401 41 000 "Доходы будущих периодов к признанию в </w:t>
      </w:r>
      <w:proofErr w:type="spellStart"/>
      <w:r w:rsidRPr="00B5271E">
        <w:rPr>
          <w:sz w:val="28"/>
          <w:szCs w:val="28"/>
          <w:lang w:val="ru-RU"/>
        </w:rPr>
        <w:t>текущемгоду</w:t>
      </w:r>
      <w:proofErr w:type="spellEnd"/>
      <w:r w:rsidRPr="00B5271E">
        <w:rPr>
          <w:sz w:val="28"/>
          <w:szCs w:val="28"/>
          <w:lang w:val="ru-RU"/>
        </w:rPr>
        <w:t>";</w:t>
      </w:r>
    </w:p>
    <w:p w:rsidR="00B5271E" w:rsidRPr="00B5271E" w:rsidRDefault="00B5271E" w:rsidP="00B5271E">
      <w:pPr>
        <w:pStyle w:val="a5"/>
        <w:tabs>
          <w:tab w:val="left" w:pos="0"/>
        </w:tabs>
        <w:ind w:left="0" w:firstLine="709"/>
        <w:rPr>
          <w:sz w:val="28"/>
          <w:szCs w:val="28"/>
          <w:lang w:val="ru-RU"/>
        </w:rPr>
      </w:pPr>
      <w:r w:rsidRPr="00B5271E">
        <w:rPr>
          <w:sz w:val="28"/>
          <w:szCs w:val="28"/>
          <w:lang w:val="ru-RU"/>
        </w:rPr>
        <w:t xml:space="preserve">–0 401 49 000 "Доходы будущих периодов к признанию в </w:t>
      </w:r>
      <w:proofErr w:type="spellStart"/>
      <w:r w:rsidRPr="00B5271E">
        <w:rPr>
          <w:sz w:val="28"/>
          <w:szCs w:val="28"/>
          <w:lang w:val="ru-RU"/>
        </w:rPr>
        <w:t>очередныегоды</w:t>
      </w:r>
      <w:proofErr w:type="spellEnd"/>
      <w:r w:rsidRPr="00B5271E">
        <w:rPr>
          <w:sz w:val="28"/>
          <w:szCs w:val="28"/>
          <w:lang w:val="ru-RU"/>
        </w:rPr>
        <w:t>".</w:t>
      </w:r>
    </w:p>
    <w:p w:rsidR="00B5271E" w:rsidRPr="00B5271E" w:rsidRDefault="00B5271E" w:rsidP="00B5271E">
      <w:pPr>
        <w:pStyle w:val="a3"/>
        <w:tabs>
          <w:tab w:val="left" w:pos="0"/>
          <w:tab w:val="left" w:pos="9356"/>
        </w:tabs>
        <w:ind w:right="2"/>
        <w:rPr>
          <w:sz w:val="28"/>
          <w:szCs w:val="28"/>
          <w:lang w:val="ru-RU"/>
        </w:rPr>
      </w:pPr>
      <w:r w:rsidRPr="00B5271E">
        <w:rPr>
          <w:sz w:val="28"/>
          <w:szCs w:val="28"/>
          <w:lang w:val="ru-RU"/>
        </w:rPr>
        <w:t>Перевод показателей со счета 0 401 49 000  "Доходы будущих периодов к признанию в очередные годы" в объеме денежных средств, предусмотренных на очередной финансовый год, на счет 0 401 41 000 "Доходы будущих периодов к признанию в текущем году» осуществляются первым рабочим днем текущего года".</w:t>
      </w:r>
    </w:p>
    <w:p w:rsidR="00B5271E" w:rsidRPr="00B5271E" w:rsidRDefault="00B5271E" w:rsidP="00B5271E">
      <w:pPr>
        <w:tabs>
          <w:tab w:val="left" w:pos="0"/>
        </w:tabs>
        <w:rPr>
          <w:rFonts w:ascii="Times New Roman" w:hAnsi="Times New Roman" w:cs="Times New Roman"/>
          <w:sz w:val="28"/>
          <w:szCs w:val="28"/>
        </w:rPr>
      </w:pPr>
      <w:r w:rsidRPr="00B5271E">
        <w:rPr>
          <w:rFonts w:ascii="Times New Roman" w:hAnsi="Times New Roman" w:cs="Times New Roman"/>
          <w:sz w:val="28"/>
          <w:szCs w:val="28"/>
        </w:rPr>
        <w:t>(Основание: п. 188 Единого плана счетов, п.3 СГС "Долгосрочные договоры").</w:t>
      </w:r>
    </w:p>
    <w:p w:rsidR="00B5271E" w:rsidRPr="00B5271E" w:rsidRDefault="00B5271E" w:rsidP="00B5271E">
      <w:pPr>
        <w:tabs>
          <w:tab w:val="left" w:pos="1611"/>
        </w:tabs>
        <w:rPr>
          <w:rFonts w:ascii="Times New Roman" w:hAnsi="Times New Roman" w:cs="Times New Roman"/>
          <w:sz w:val="28"/>
          <w:szCs w:val="28"/>
        </w:rPr>
      </w:pPr>
      <w:r w:rsidRPr="00B5271E">
        <w:rPr>
          <w:rFonts w:ascii="Times New Roman" w:hAnsi="Times New Roman" w:cs="Times New Roman"/>
          <w:sz w:val="28"/>
          <w:szCs w:val="28"/>
        </w:rPr>
        <w:t xml:space="preserve">4.17.5. К долгосрочным договорам относятся договоры, срок действия которых превышает один год, а также договоры, срок действия которых не превышает один год, но даты начала и окончания исполнения приходятся </w:t>
      </w:r>
      <w:proofErr w:type="gramStart"/>
      <w:r w:rsidRPr="00B5271E">
        <w:rPr>
          <w:rFonts w:ascii="Times New Roman" w:hAnsi="Times New Roman" w:cs="Times New Roman"/>
          <w:sz w:val="28"/>
          <w:szCs w:val="28"/>
        </w:rPr>
        <w:t>на</w:t>
      </w:r>
      <w:proofErr w:type="gramEnd"/>
      <w:r w:rsidRPr="00B5271E">
        <w:rPr>
          <w:rFonts w:ascii="Times New Roman" w:hAnsi="Times New Roman" w:cs="Times New Roman"/>
          <w:sz w:val="28"/>
          <w:szCs w:val="28"/>
        </w:rPr>
        <w:t xml:space="preserve"> разные </w:t>
      </w:r>
      <w:proofErr w:type="spellStart"/>
      <w:r w:rsidRPr="00B5271E">
        <w:rPr>
          <w:rFonts w:ascii="Times New Roman" w:hAnsi="Times New Roman" w:cs="Times New Roman"/>
          <w:sz w:val="28"/>
          <w:szCs w:val="28"/>
        </w:rPr>
        <w:t>отчетныепериоды</w:t>
      </w:r>
      <w:proofErr w:type="spellEnd"/>
      <w:r w:rsidRPr="00B5271E">
        <w:rPr>
          <w:rFonts w:ascii="Times New Roman" w:hAnsi="Times New Roman" w:cs="Times New Roman"/>
          <w:sz w:val="28"/>
          <w:szCs w:val="28"/>
        </w:rPr>
        <w:t>.</w:t>
      </w:r>
    </w:p>
    <w:p w:rsidR="00B5271E" w:rsidRPr="00B5271E" w:rsidRDefault="00B5271E" w:rsidP="00B5271E">
      <w:pPr>
        <w:pStyle w:val="a3"/>
        <w:rPr>
          <w:sz w:val="28"/>
          <w:szCs w:val="28"/>
          <w:lang w:val="ru-RU"/>
        </w:rPr>
      </w:pPr>
      <w:r w:rsidRPr="00B5271E">
        <w:rPr>
          <w:sz w:val="28"/>
          <w:szCs w:val="28"/>
          <w:lang w:val="ru-RU"/>
        </w:rPr>
        <w:t>К учету долгосрочные договоры принимаются по факту подписания, но не позднее месяца, следующего за месяцем, в котором он заключен.</w:t>
      </w:r>
    </w:p>
    <w:p w:rsidR="00B5271E" w:rsidRPr="00B5271E" w:rsidRDefault="00B5271E" w:rsidP="00B5271E">
      <w:pPr>
        <w:pStyle w:val="a3"/>
        <w:rPr>
          <w:sz w:val="28"/>
          <w:szCs w:val="28"/>
          <w:lang w:val="ru-RU"/>
        </w:rPr>
      </w:pPr>
      <w:r w:rsidRPr="00B5271E">
        <w:rPr>
          <w:sz w:val="28"/>
          <w:szCs w:val="28"/>
          <w:lang w:val="ru-RU"/>
        </w:rPr>
        <w:t xml:space="preserve">Доходы, возникающие в результате заключения и исполнения </w:t>
      </w:r>
      <w:proofErr w:type="spellStart"/>
      <w:r w:rsidRPr="00B5271E">
        <w:rPr>
          <w:sz w:val="28"/>
          <w:szCs w:val="28"/>
          <w:lang w:val="ru-RU"/>
        </w:rPr>
        <w:t>долгосрочныхдоговоров</w:t>
      </w:r>
      <w:proofErr w:type="spellEnd"/>
      <w:r w:rsidRPr="00B5271E">
        <w:rPr>
          <w:sz w:val="28"/>
          <w:szCs w:val="28"/>
          <w:lang w:val="ru-RU"/>
        </w:rPr>
        <w:t xml:space="preserve"> возмездного оказания услуг, отражаются в составе доходов текущего года путем их начисления в течение периода оказания услуги.</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lastRenderedPageBreak/>
        <w:t>(Основание: п. п. п. п. 3, 5, 11, 12 СГС "Долгосрочные договоры").</w:t>
      </w:r>
    </w:p>
    <w:p w:rsidR="00B5271E" w:rsidRPr="00B5271E" w:rsidRDefault="00B5271E" w:rsidP="00B5271E">
      <w:pPr>
        <w:pStyle w:val="a3"/>
        <w:rPr>
          <w:sz w:val="28"/>
          <w:szCs w:val="28"/>
          <w:lang w:val="ru-RU"/>
        </w:rPr>
      </w:pPr>
      <w:r w:rsidRPr="00B5271E">
        <w:rPr>
          <w:sz w:val="28"/>
          <w:szCs w:val="28"/>
          <w:lang w:val="ru-RU"/>
        </w:rPr>
        <w:t xml:space="preserve">4.17.6. Начисление доходов будущих периодов от операционной аренды производится на срок действия договора  аренды субъекта централизованного  учета,   в сумме арендных платежей по факту передачи арендатору </w:t>
      </w:r>
      <w:proofErr w:type="spellStart"/>
      <w:r w:rsidRPr="00B5271E">
        <w:rPr>
          <w:sz w:val="28"/>
          <w:szCs w:val="28"/>
          <w:lang w:val="ru-RU"/>
        </w:rPr>
        <w:t>предметааренды</w:t>
      </w:r>
      <w:proofErr w:type="spellEnd"/>
      <w:r w:rsidRPr="00B5271E">
        <w:rPr>
          <w:sz w:val="28"/>
          <w:szCs w:val="28"/>
          <w:lang w:val="ru-RU"/>
        </w:rPr>
        <w:t>.</w:t>
      </w:r>
    </w:p>
    <w:p w:rsidR="00B5271E" w:rsidRPr="00B5271E" w:rsidRDefault="00B5271E" w:rsidP="00B5271E">
      <w:pPr>
        <w:pStyle w:val="a3"/>
        <w:rPr>
          <w:sz w:val="28"/>
          <w:szCs w:val="28"/>
          <w:lang w:val="ru-RU"/>
        </w:rPr>
      </w:pPr>
      <w:r w:rsidRPr="00B5271E">
        <w:rPr>
          <w:sz w:val="28"/>
          <w:szCs w:val="28"/>
          <w:lang w:val="ru-RU"/>
        </w:rPr>
        <w:t>Доходы от предоставления права пользования активом (арендная плата) признаются доходами текущего года с одновременным уменьшением предстоящих доходов равномерно в последний день каждого месяца на протяжении срока пользования объектом учета аренды, и оформляется бухгалтерской справкой (ф.0504833).</w:t>
      </w:r>
    </w:p>
    <w:p w:rsidR="00B5271E" w:rsidRPr="00B5271E" w:rsidRDefault="00B5271E" w:rsidP="00B5271E">
      <w:pPr>
        <w:pStyle w:val="a3"/>
        <w:rPr>
          <w:sz w:val="28"/>
          <w:szCs w:val="28"/>
          <w:lang w:val="ru-RU"/>
        </w:rPr>
      </w:pPr>
      <w:r w:rsidRPr="00B5271E">
        <w:rPr>
          <w:sz w:val="28"/>
          <w:szCs w:val="28"/>
          <w:lang w:val="ru-RU"/>
        </w:rPr>
        <w:t>При изменении условий договора сумма доходов будущих периодов подлежит изменению с учетом знака «плюс» или «минус», в зависимости от увеличения или уменьшения.</w:t>
      </w:r>
    </w:p>
    <w:p w:rsidR="00B5271E" w:rsidRPr="00B5271E" w:rsidRDefault="00B5271E" w:rsidP="00B5271E">
      <w:pPr>
        <w:pStyle w:val="a3"/>
        <w:rPr>
          <w:sz w:val="28"/>
          <w:szCs w:val="28"/>
          <w:lang w:val="ru-RU"/>
        </w:rPr>
      </w:pPr>
      <w:r w:rsidRPr="00B5271E">
        <w:rPr>
          <w:sz w:val="28"/>
          <w:szCs w:val="28"/>
          <w:lang w:val="ru-RU"/>
        </w:rPr>
        <w:t>По окончании срока действия договора подписывается акт сверки расчетов.</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 25 СГС "Аренда", п.46 СГС "Доходы").</w:t>
      </w:r>
    </w:p>
    <w:p w:rsidR="00B5271E" w:rsidRPr="00B5271E" w:rsidRDefault="00B5271E" w:rsidP="00B5271E">
      <w:pPr>
        <w:tabs>
          <w:tab w:val="left" w:pos="1559"/>
        </w:tabs>
        <w:rPr>
          <w:rFonts w:ascii="Times New Roman" w:hAnsi="Times New Roman" w:cs="Times New Roman"/>
          <w:sz w:val="28"/>
          <w:szCs w:val="28"/>
        </w:rPr>
      </w:pPr>
      <w:r w:rsidRPr="00B5271E">
        <w:rPr>
          <w:rFonts w:ascii="Times New Roman" w:hAnsi="Times New Roman" w:cs="Times New Roman"/>
          <w:sz w:val="28"/>
          <w:szCs w:val="28"/>
        </w:rPr>
        <w:t xml:space="preserve">4.17.7. Доходы будущих периодов от субсидии на выполнение государственного (муниципального) задания и субсидии на иные цели принимаются к учету в сумме соглашений на дату возникновения права </w:t>
      </w:r>
      <w:r w:rsidRPr="00B5271E">
        <w:rPr>
          <w:rFonts w:ascii="Times New Roman" w:hAnsi="Times New Roman" w:cs="Times New Roman"/>
          <w:spacing w:val="-3"/>
          <w:sz w:val="28"/>
          <w:szCs w:val="28"/>
        </w:rPr>
        <w:t xml:space="preserve">на </w:t>
      </w:r>
      <w:proofErr w:type="spellStart"/>
      <w:r w:rsidRPr="00B5271E">
        <w:rPr>
          <w:rFonts w:ascii="Times New Roman" w:hAnsi="Times New Roman" w:cs="Times New Roman"/>
          <w:sz w:val="28"/>
          <w:szCs w:val="28"/>
        </w:rPr>
        <w:t>ихполучение</w:t>
      </w:r>
      <w:proofErr w:type="spellEnd"/>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 54 СГС "Доходы").</w:t>
      </w:r>
    </w:p>
    <w:p w:rsidR="00B5271E" w:rsidRPr="00B5271E" w:rsidRDefault="00B5271E" w:rsidP="00B5271E">
      <w:pPr>
        <w:tabs>
          <w:tab w:val="left" w:pos="1611"/>
        </w:tabs>
        <w:rPr>
          <w:rFonts w:ascii="Times New Roman" w:hAnsi="Times New Roman" w:cs="Times New Roman"/>
          <w:sz w:val="28"/>
          <w:szCs w:val="28"/>
        </w:rPr>
      </w:pPr>
      <w:r w:rsidRPr="00B5271E">
        <w:rPr>
          <w:rFonts w:ascii="Times New Roman" w:hAnsi="Times New Roman" w:cs="Times New Roman"/>
          <w:sz w:val="28"/>
          <w:szCs w:val="28"/>
        </w:rPr>
        <w:t xml:space="preserve">4.17.8. Мера исполнения как оценочное значение по субсидиям на выполнение государственного (муниципального) задания и субсидиям на иные цели определяется по итогу приема учредителем отчета об исполнении, подтверждающий факт </w:t>
      </w:r>
      <w:proofErr w:type="spellStart"/>
      <w:r w:rsidRPr="00B5271E">
        <w:rPr>
          <w:rFonts w:ascii="Times New Roman" w:hAnsi="Times New Roman" w:cs="Times New Roman"/>
          <w:sz w:val="28"/>
          <w:szCs w:val="28"/>
        </w:rPr>
        <w:t>достиженияцели</w:t>
      </w:r>
      <w:proofErr w:type="spellEnd"/>
      <w:r w:rsidRPr="00B5271E">
        <w:rPr>
          <w:rFonts w:ascii="Times New Roman" w:hAnsi="Times New Roman" w:cs="Times New Roman"/>
          <w:sz w:val="28"/>
          <w:szCs w:val="28"/>
        </w:rPr>
        <w:t>.</w:t>
      </w:r>
    </w:p>
    <w:p w:rsidR="00B5271E" w:rsidRPr="00B5271E" w:rsidRDefault="00B5271E" w:rsidP="00B5271E">
      <w:pPr>
        <w:pStyle w:val="a3"/>
        <w:rPr>
          <w:sz w:val="28"/>
          <w:szCs w:val="28"/>
          <w:lang w:val="ru-RU"/>
        </w:rPr>
      </w:pPr>
      <w:r w:rsidRPr="00B5271E">
        <w:rPr>
          <w:sz w:val="28"/>
          <w:szCs w:val="28"/>
          <w:lang w:val="ru-RU"/>
        </w:rPr>
        <w:t>В бухгалтерском учете признание доходов текущего финансового года за счет доходов будущих периодов отражается на основании отчета, утвержденного учредителем.</w:t>
      </w:r>
    </w:p>
    <w:p w:rsidR="00B5271E" w:rsidRPr="00B5271E" w:rsidRDefault="00B5271E" w:rsidP="00B5271E">
      <w:pPr>
        <w:tabs>
          <w:tab w:val="left" w:pos="1664"/>
        </w:tabs>
        <w:rPr>
          <w:rFonts w:ascii="Times New Roman" w:hAnsi="Times New Roman" w:cs="Times New Roman"/>
          <w:sz w:val="28"/>
          <w:szCs w:val="28"/>
        </w:rPr>
      </w:pPr>
      <w:r w:rsidRPr="00B5271E">
        <w:rPr>
          <w:rFonts w:ascii="Times New Roman" w:hAnsi="Times New Roman" w:cs="Times New Roman"/>
          <w:sz w:val="28"/>
          <w:szCs w:val="28"/>
        </w:rPr>
        <w:t xml:space="preserve">4.17.9. При централизованной закупке материальных запасов затраты по их доставке до центральных складов, в том числе страхование доставки, не включаются в фактическую стоимость приобретаемых материальных запасов, а относятся в составе расходов на финансовый результат </w:t>
      </w:r>
      <w:proofErr w:type="gramStart"/>
      <w:r w:rsidRPr="00B5271E">
        <w:rPr>
          <w:rFonts w:ascii="Times New Roman" w:hAnsi="Times New Roman" w:cs="Times New Roman"/>
          <w:sz w:val="28"/>
          <w:szCs w:val="28"/>
        </w:rPr>
        <w:t>текущего</w:t>
      </w:r>
      <w:proofErr w:type="gramEnd"/>
      <w:r w:rsidRPr="00B5271E">
        <w:rPr>
          <w:rFonts w:ascii="Times New Roman" w:hAnsi="Times New Roman" w:cs="Times New Roman"/>
          <w:sz w:val="28"/>
          <w:szCs w:val="28"/>
        </w:rPr>
        <w:t xml:space="preserve"> </w:t>
      </w:r>
      <w:proofErr w:type="spellStart"/>
      <w:r w:rsidRPr="00B5271E">
        <w:rPr>
          <w:rFonts w:ascii="Times New Roman" w:hAnsi="Times New Roman" w:cs="Times New Roman"/>
          <w:sz w:val="28"/>
          <w:szCs w:val="28"/>
        </w:rPr>
        <w:t>финансовогогода</w:t>
      </w:r>
      <w:proofErr w:type="spellEnd"/>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hyperlink r:id="rId106">
        <w:r w:rsidRPr="00B5271E">
          <w:rPr>
            <w:rFonts w:ascii="Times New Roman" w:hAnsi="Times New Roman" w:cs="Times New Roman"/>
            <w:sz w:val="28"/>
            <w:szCs w:val="28"/>
          </w:rPr>
          <w:t xml:space="preserve">п. 19 </w:t>
        </w:r>
      </w:hyperlink>
      <w:r w:rsidRPr="00B5271E">
        <w:rPr>
          <w:rFonts w:ascii="Times New Roman" w:hAnsi="Times New Roman" w:cs="Times New Roman"/>
          <w:sz w:val="28"/>
          <w:szCs w:val="28"/>
        </w:rPr>
        <w:t>СГС "Запасы").</w:t>
      </w:r>
    </w:p>
    <w:p w:rsidR="00B5271E" w:rsidRPr="00B5271E" w:rsidRDefault="00B5271E" w:rsidP="00B5271E">
      <w:pPr>
        <w:tabs>
          <w:tab w:val="left" w:pos="1607"/>
        </w:tabs>
        <w:rPr>
          <w:rFonts w:ascii="Times New Roman" w:hAnsi="Times New Roman" w:cs="Times New Roman"/>
          <w:sz w:val="28"/>
          <w:szCs w:val="28"/>
        </w:rPr>
      </w:pPr>
      <w:r w:rsidRPr="00B5271E">
        <w:rPr>
          <w:rFonts w:ascii="Times New Roman" w:hAnsi="Times New Roman" w:cs="Times New Roman"/>
          <w:sz w:val="28"/>
          <w:szCs w:val="28"/>
        </w:rPr>
        <w:t xml:space="preserve">4.17.10. Выбытие запасов в результате потерь при стихийных бедствиях и иных чрезвычайных ситуациях производится с отнесением на чрезвычайные </w:t>
      </w:r>
      <w:r w:rsidRPr="00B5271E">
        <w:rPr>
          <w:rFonts w:ascii="Times New Roman" w:hAnsi="Times New Roman" w:cs="Times New Roman"/>
          <w:sz w:val="28"/>
          <w:szCs w:val="28"/>
        </w:rPr>
        <w:lastRenderedPageBreak/>
        <w:t xml:space="preserve">расходы по операциям с активами, в составе финансового результата текущего </w:t>
      </w:r>
      <w:proofErr w:type="spellStart"/>
      <w:r w:rsidRPr="00B5271E">
        <w:rPr>
          <w:rFonts w:ascii="Times New Roman" w:hAnsi="Times New Roman" w:cs="Times New Roman"/>
          <w:sz w:val="28"/>
          <w:szCs w:val="28"/>
        </w:rPr>
        <w:t>отчетногопериода</w:t>
      </w:r>
      <w:proofErr w:type="spellEnd"/>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 37 СГС "Запасы").</w:t>
      </w:r>
    </w:p>
    <w:p w:rsidR="00B5271E" w:rsidRPr="00B5271E" w:rsidRDefault="00B5271E" w:rsidP="00B5271E">
      <w:pPr>
        <w:tabs>
          <w:tab w:val="left" w:pos="1554"/>
        </w:tabs>
        <w:rPr>
          <w:rFonts w:ascii="Times New Roman" w:hAnsi="Times New Roman" w:cs="Times New Roman"/>
          <w:sz w:val="28"/>
          <w:szCs w:val="28"/>
        </w:rPr>
      </w:pPr>
      <w:r w:rsidRPr="00B5271E">
        <w:rPr>
          <w:rFonts w:ascii="Times New Roman" w:hAnsi="Times New Roman" w:cs="Times New Roman"/>
          <w:sz w:val="28"/>
          <w:szCs w:val="28"/>
        </w:rPr>
        <w:t xml:space="preserve">4.17.11. Выбытие запасов в результате недостач, хищений, гибели или уничтожения, в том числе помимо воли владельца, производится в момент уничтожения или обнаружения недостачи с отнесением балансовой стоимости запасов на финансовый результат   текущего   отчетного   периода   (в   уменьшение   доходов   от   операций    </w:t>
      </w:r>
      <w:proofErr w:type="spellStart"/>
      <w:r w:rsidRPr="00B5271E">
        <w:rPr>
          <w:rFonts w:ascii="Times New Roman" w:hAnsi="Times New Roman" w:cs="Times New Roman"/>
          <w:sz w:val="28"/>
          <w:szCs w:val="28"/>
        </w:rPr>
        <w:t>сактивами</w:t>
      </w:r>
      <w:proofErr w:type="spellEnd"/>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 38 СГС "Запасы").</w:t>
      </w:r>
    </w:p>
    <w:p w:rsidR="00B5271E" w:rsidRPr="00B5271E" w:rsidRDefault="00B5271E" w:rsidP="00B5271E">
      <w:pPr>
        <w:tabs>
          <w:tab w:val="left" w:pos="1621"/>
        </w:tabs>
        <w:rPr>
          <w:rFonts w:ascii="Times New Roman" w:hAnsi="Times New Roman" w:cs="Times New Roman"/>
          <w:sz w:val="28"/>
          <w:szCs w:val="28"/>
        </w:rPr>
      </w:pPr>
      <w:r w:rsidRPr="00B5271E">
        <w:rPr>
          <w:rFonts w:ascii="Times New Roman" w:hAnsi="Times New Roman" w:cs="Times New Roman"/>
          <w:sz w:val="28"/>
          <w:szCs w:val="28"/>
        </w:rPr>
        <w:t xml:space="preserve">4.17.12. К расходам будущих периодов относятся расходы на оплату договоров (контрактов),  заключаемых  с  исполнителями,   срок  исполнения  которых  наступит  в следующем году после </w:t>
      </w:r>
      <w:proofErr w:type="spellStart"/>
      <w:r w:rsidRPr="00B5271E">
        <w:rPr>
          <w:rFonts w:ascii="Times New Roman" w:hAnsi="Times New Roman" w:cs="Times New Roman"/>
          <w:sz w:val="28"/>
          <w:szCs w:val="28"/>
        </w:rPr>
        <w:t>отчетногопериода</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0"/>
          <w:tab w:val="left" w:pos="1587"/>
          <w:tab w:val="left" w:pos="2561"/>
          <w:tab w:val="left" w:pos="3904"/>
          <w:tab w:val="left" w:pos="4945"/>
          <w:tab w:val="left" w:pos="5430"/>
          <w:tab w:val="left" w:pos="6659"/>
          <w:tab w:val="left" w:pos="7129"/>
          <w:tab w:val="left" w:pos="8808"/>
        </w:tabs>
        <w:ind w:left="0" w:right="2" w:firstLine="0"/>
        <w:rPr>
          <w:sz w:val="28"/>
          <w:szCs w:val="28"/>
          <w:lang w:val="ru-RU"/>
        </w:rPr>
      </w:pPr>
      <w:r w:rsidRPr="00B5271E">
        <w:rPr>
          <w:sz w:val="28"/>
          <w:szCs w:val="28"/>
          <w:lang w:val="ru-RU"/>
        </w:rPr>
        <w:t>–на уплату страховой премии по договору на обязательное </w:t>
      </w:r>
      <w:r w:rsidRPr="00B5271E">
        <w:rPr>
          <w:spacing w:val="-3"/>
          <w:sz w:val="28"/>
          <w:szCs w:val="28"/>
          <w:lang w:val="ru-RU"/>
        </w:rPr>
        <w:t xml:space="preserve">страхование </w:t>
      </w:r>
      <w:r w:rsidRPr="00B5271E">
        <w:rPr>
          <w:sz w:val="28"/>
          <w:szCs w:val="28"/>
          <w:lang w:val="ru-RU"/>
        </w:rPr>
        <w:t>гражданской ответственност</w:t>
      </w:r>
      <w:proofErr w:type="gramStart"/>
      <w:r w:rsidRPr="00B5271E">
        <w:rPr>
          <w:sz w:val="28"/>
          <w:szCs w:val="28"/>
          <w:lang w:val="ru-RU"/>
        </w:rPr>
        <w:t>и(</w:t>
      </w:r>
      <w:proofErr w:type="gramEnd"/>
      <w:r w:rsidRPr="00B5271E">
        <w:rPr>
          <w:sz w:val="28"/>
          <w:szCs w:val="28"/>
          <w:lang w:val="ru-RU"/>
        </w:rPr>
        <w:t>ОСАГО);</w:t>
      </w:r>
    </w:p>
    <w:p w:rsidR="00B5271E" w:rsidRPr="00B5271E" w:rsidRDefault="00B5271E" w:rsidP="00B5271E">
      <w:pPr>
        <w:tabs>
          <w:tab w:val="left" w:pos="709"/>
          <w:tab w:val="left" w:pos="1112"/>
          <w:tab w:val="left" w:pos="1113"/>
        </w:tabs>
        <w:rPr>
          <w:rFonts w:ascii="Times New Roman" w:hAnsi="Times New Roman" w:cs="Times New Roman"/>
          <w:sz w:val="28"/>
          <w:szCs w:val="28"/>
        </w:rPr>
      </w:pPr>
      <w:r w:rsidRPr="00B5271E">
        <w:rPr>
          <w:rFonts w:ascii="Times New Roman" w:hAnsi="Times New Roman" w:cs="Times New Roman"/>
          <w:sz w:val="28"/>
          <w:szCs w:val="28"/>
        </w:rPr>
        <w:t xml:space="preserve">–расходы по </w:t>
      </w:r>
      <w:proofErr w:type="gramStart"/>
      <w:r w:rsidRPr="00B5271E">
        <w:rPr>
          <w:rFonts w:ascii="Times New Roman" w:hAnsi="Times New Roman" w:cs="Times New Roman"/>
          <w:sz w:val="28"/>
          <w:szCs w:val="28"/>
        </w:rPr>
        <w:t>условным</w:t>
      </w:r>
      <w:proofErr w:type="gramEnd"/>
      <w:r w:rsidRPr="00B5271E">
        <w:rPr>
          <w:rFonts w:ascii="Times New Roman" w:hAnsi="Times New Roman" w:cs="Times New Roman"/>
          <w:sz w:val="28"/>
          <w:szCs w:val="28"/>
        </w:rPr>
        <w:t xml:space="preserve"> </w:t>
      </w:r>
      <w:proofErr w:type="spellStart"/>
      <w:r w:rsidRPr="00B5271E">
        <w:rPr>
          <w:rFonts w:ascii="Times New Roman" w:hAnsi="Times New Roman" w:cs="Times New Roman"/>
          <w:sz w:val="28"/>
          <w:szCs w:val="28"/>
        </w:rPr>
        <w:t>аренднымплатежам</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709"/>
          <w:tab w:val="left" w:pos="851"/>
        </w:tabs>
        <w:ind w:left="0" w:firstLine="0"/>
        <w:rPr>
          <w:sz w:val="28"/>
          <w:szCs w:val="28"/>
          <w:lang w:val="ru-RU"/>
        </w:rPr>
      </w:pPr>
      <w:r w:rsidRPr="00B5271E">
        <w:rPr>
          <w:sz w:val="28"/>
          <w:szCs w:val="28"/>
          <w:lang w:val="ru-RU"/>
        </w:rPr>
        <w:t xml:space="preserve">–нелицензионные права на </w:t>
      </w:r>
      <w:proofErr w:type="spellStart"/>
      <w:r w:rsidRPr="00B5271E">
        <w:rPr>
          <w:sz w:val="28"/>
          <w:szCs w:val="28"/>
          <w:lang w:val="ru-RU"/>
        </w:rPr>
        <w:t>программноеобеспечение</w:t>
      </w:r>
      <w:proofErr w:type="spellEnd"/>
      <w:r w:rsidRPr="00B5271E">
        <w:rPr>
          <w:sz w:val="28"/>
          <w:szCs w:val="28"/>
          <w:lang w:val="ru-RU"/>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hyperlink r:id="rId107">
        <w:r w:rsidRPr="00B5271E">
          <w:rPr>
            <w:rFonts w:ascii="Times New Roman" w:hAnsi="Times New Roman" w:cs="Times New Roman"/>
            <w:sz w:val="28"/>
            <w:szCs w:val="28"/>
          </w:rPr>
          <w:t xml:space="preserve">п. </w:t>
        </w:r>
      </w:hyperlink>
      <w:r w:rsidRPr="00B5271E">
        <w:rPr>
          <w:rFonts w:ascii="Times New Roman" w:hAnsi="Times New Roman" w:cs="Times New Roman"/>
          <w:sz w:val="28"/>
          <w:szCs w:val="28"/>
        </w:rPr>
        <w:t>190 Единого плана счетов).</w:t>
      </w:r>
    </w:p>
    <w:p w:rsidR="00B5271E" w:rsidRPr="00B5271E" w:rsidRDefault="00B5271E" w:rsidP="00B5271E">
      <w:pPr>
        <w:tabs>
          <w:tab w:val="left" w:pos="1837"/>
        </w:tabs>
        <w:ind w:right="2"/>
        <w:rPr>
          <w:rFonts w:ascii="Times New Roman" w:hAnsi="Times New Roman" w:cs="Times New Roman"/>
          <w:sz w:val="28"/>
          <w:szCs w:val="28"/>
        </w:rPr>
      </w:pPr>
      <w:r w:rsidRPr="00B5271E">
        <w:rPr>
          <w:rFonts w:ascii="Times New Roman" w:hAnsi="Times New Roman" w:cs="Times New Roman"/>
          <w:sz w:val="28"/>
          <w:szCs w:val="28"/>
        </w:rPr>
        <w:t>4.17.13. Расходы будущих периодов списываются ежемесячно равномерными долямивтечениесрокадействиядоговораиотносятсянафинансовыйрезультаттекущего финансового года.</w:t>
      </w:r>
    </w:p>
    <w:p w:rsidR="00B5271E" w:rsidRPr="00B5271E" w:rsidRDefault="00B5271E" w:rsidP="00B5271E">
      <w:pPr>
        <w:tabs>
          <w:tab w:val="left" w:pos="1539"/>
        </w:tabs>
        <w:rPr>
          <w:rFonts w:ascii="Times New Roman" w:hAnsi="Times New Roman" w:cs="Times New Roman"/>
          <w:sz w:val="28"/>
          <w:szCs w:val="28"/>
        </w:rPr>
      </w:pPr>
      <w:r w:rsidRPr="00B5271E">
        <w:rPr>
          <w:rFonts w:ascii="Times New Roman" w:hAnsi="Times New Roman" w:cs="Times New Roman"/>
          <w:sz w:val="28"/>
          <w:szCs w:val="28"/>
        </w:rPr>
        <w:t xml:space="preserve">4.17.14. В учете формируются следующий резерв </w:t>
      </w:r>
      <w:proofErr w:type="spellStart"/>
      <w:r w:rsidRPr="00B5271E">
        <w:rPr>
          <w:rFonts w:ascii="Times New Roman" w:hAnsi="Times New Roman" w:cs="Times New Roman"/>
          <w:sz w:val="28"/>
          <w:szCs w:val="28"/>
        </w:rPr>
        <w:t>предстоящихрасходов</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1113"/>
        </w:tabs>
        <w:ind w:left="0" w:right="2" w:firstLine="709"/>
        <w:rPr>
          <w:sz w:val="28"/>
          <w:szCs w:val="28"/>
          <w:lang w:val="ru-RU"/>
        </w:rPr>
      </w:pPr>
      <w:r w:rsidRPr="00B5271E">
        <w:rPr>
          <w:sz w:val="28"/>
          <w:szCs w:val="28"/>
          <w:lang w:val="ru-RU"/>
        </w:rPr>
        <w:t>– 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Формирование и использование резервов предстоящих расходов осуществляется в соответствии с порядком, приведенным в Приложении </w:t>
      </w:r>
      <w:r w:rsidRPr="00B5271E">
        <w:rPr>
          <w:rFonts w:ascii="Times New Roman" w:hAnsi="Times New Roman" w:cs="Times New Roman"/>
          <w:sz w:val="28"/>
          <w:szCs w:val="28"/>
        </w:rPr>
        <w:br/>
        <w:t xml:space="preserve">№ 9Единой </w:t>
      </w:r>
      <w:proofErr w:type="spellStart"/>
      <w:r w:rsidRPr="00B5271E">
        <w:rPr>
          <w:rFonts w:ascii="Times New Roman" w:hAnsi="Times New Roman" w:cs="Times New Roman"/>
          <w:sz w:val="28"/>
          <w:szCs w:val="28"/>
        </w:rPr>
        <w:t>учетнойполитики</w:t>
      </w:r>
      <w:proofErr w:type="spellEnd"/>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 9 СГС "</w:t>
      </w:r>
      <w:proofErr w:type="spellStart"/>
      <w:r w:rsidRPr="00B5271E">
        <w:rPr>
          <w:rFonts w:ascii="Times New Roman" w:hAnsi="Times New Roman" w:cs="Times New Roman"/>
          <w:sz w:val="28"/>
          <w:szCs w:val="28"/>
        </w:rPr>
        <w:t>Учетнаяполитика</w:t>
      </w:r>
      <w:proofErr w:type="spellEnd"/>
      <w:r w:rsidRPr="00B5271E">
        <w:rPr>
          <w:rFonts w:ascii="Times New Roman" w:hAnsi="Times New Roman" w:cs="Times New Roman"/>
          <w:sz w:val="28"/>
          <w:szCs w:val="28"/>
        </w:rPr>
        <w:t>").</w:t>
      </w:r>
    </w:p>
    <w:p w:rsidR="00B5271E" w:rsidRPr="00B5271E" w:rsidRDefault="00B5271E" w:rsidP="00B5271E">
      <w:pPr>
        <w:pStyle w:val="1"/>
        <w:tabs>
          <w:tab w:val="left" w:pos="3984"/>
        </w:tabs>
        <w:ind w:firstLine="0"/>
        <w:rPr>
          <w:sz w:val="28"/>
          <w:szCs w:val="28"/>
          <w:lang w:val="ru-RU"/>
        </w:rPr>
      </w:pPr>
    </w:p>
    <w:p w:rsidR="00B5271E" w:rsidRPr="00B5271E" w:rsidRDefault="00B5271E" w:rsidP="00B5271E">
      <w:pPr>
        <w:pStyle w:val="1"/>
        <w:tabs>
          <w:tab w:val="left" w:pos="3984"/>
        </w:tabs>
        <w:jc w:val="center"/>
        <w:rPr>
          <w:sz w:val="28"/>
          <w:szCs w:val="28"/>
          <w:lang w:val="ru-RU"/>
        </w:rPr>
      </w:pPr>
      <w:r w:rsidRPr="00B5271E">
        <w:rPr>
          <w:sz w:val="28"/>
          <w:szCs w:val="28"/>
          <w:lang w:val="ru-RU"/>
        </w:rPr>
        <w:t>4.18. Санкционирование расходов</w:t>
      </w:r>
    </w:p>
    <w:p w:rsidR="00B5271E" w:rsidRPr="00B5271E" w:rsidRDefault="00B5271E" w:rsidP="00B5271E">
      <w:pPr>
        <w:pStyle w:val="a3"/>
        <w:spacing w:before="9"/>
        <w:jc w:val="center"/>
        <w:rPr>
          <w:b/>
          <w:sz w:val="28"/>
          <w:szCs w:val="28"/>
          <w:lang w:val="ru-RU"/>
        </w:rPr>
      </w:pPr>
    </w:p>
    <w:p w:rsidR="00B5271E" w:rsidRPr="00B5271E" w:rsidRDefault="00B5271E" w:rsidP="00B5271E">
      <w:pPr>
        <w:tabs>
          <w:tab w:val="left" w:pos="1472"/>
        </w:tabs>
        <w:rPr>
          <w:rFonts w:ascii="Times New Roman" w:hAnsi="Times New Roman" w:cs="Times New Roman"/>
          <w:sz w:val="28"/>
          <w:szCs w:val="28"/>
        </w:rPr>
      </w:pPr>
      <w:r w:rsidRPr="00B5271E">
        <w:rPr>
          <w:rFonts w:ascii="Times New Roman" w:hAnsi="Times New Roman" w:cs="Times New Roman"/>
          <w:sz w:val="28"/>
          <w:szCs w:val="28"/>
        </w:rPr>
        <w:t xml:space="preserve">4.18.1. К бухгалтерскому учету </w:t>
      </w:r>
      <w:proofErr w:type="spellStart"/>
      <w:r w:rsidRPr="00B5271E">
        <w:rPr>
          <w:rFonts w:ascii="Times New Roman" w:hAnsi="Times New Roman" w:cs="Times New Roman"/>
          <w:sz w:val="28"/>
          <w:szCs w:val="28"/>
        </w:rPr>
        <w:t>обязательствапринимаются</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1541"/>
        </w:tabs>
        <w:ind w:left="0" w:right="2" w:firstLine="709"/>
        <w:rPr>
          <w:sz w:val="28"/>
          <w:szCs w:val="28"/>
          <w:lang w:val="ru-RU"/>
        </w:rPr>
      </w:pPr>
      <w:r w:rsidRPr="00B5271E">
        <w:rPr>
          <w:sz w:val="28"/>
          <w:szCs w:val="28"/>
          <w:lang w:val="ru-RU"/>
        </w:rPr>
        <w:lastRenderedPageBreak/>
        <w:t xml:space="preserve">– в пределах утвержденных бюджетных ассигнований, </w:t>
      </w:r>
      <w:hyperlink r:id="rId108">
        <w:r w:rsidRPr="00B5271E">
          <w:rPr>
            <w:sz w:val="28"/>
            <w:szCs w:val="28"/>
            <w:lang w:val="ru-RU"/>
          </w:rPr>
          <w:t>лимитов</w:t>
        </w:r>
      </w:hyperlink>
      <w:r w:rsidRPr="00B5271E">
        <w:rPr>
          <w:sz w:val="28"/>
          <w:szCs w:val="28"/>
          <w:lang w:val="ru-RU"/>
        </w:rPr>
        <w:t xml:space="preserve"> бюджетных обязательств, а также сумм внесенных изменений в показатели принятых в течение текущего финансового года </w:t>
      </w:r>
      <w:proofErr w:type="spellStart"/>
      <w:r w:rsidRPr="00B5271E">
        <w:rPr>
          <w:sz w:val="28"/>
          <w:szCs w:val="28"/>
          <w:lang w:val="ru-RU"/>
        </w:rPr>
        <w:t>бюджетныхобязательств</w:t>
      </w:r>
      <w:proofErr w:type="spellEnd"/>
      <w:r w:rsidRPr="00B5271E">
        <w:rPr>
          <w:sz w:val="28"/>
          <w:szCs w:val="28"/>
          <w:lang w:val="ru-RU"/>
        </w:rPr>
        <w:t>;</w:t>
      </w:r>
    </w:p>
    <w:p w:rsidR="00B5271E" w:rsidRPr="00B5271E" w:rsidRDefault="00B5271E" w:rsidP="00B5271E">
      <w:pPr>
        <w:pStyle w:val="a5"/>
        <w:tabs>
          <w:tab w:val="left" w:pos="709"/>
          <w:tab w:val="left" w:pos="1541"/>
        </w:tabs>
        <w:ind w:left="0" w:right="2" w:firstLine="709"/>
        <w:rPr>
          <w:sz w:val="28"/>
          <w:szCs w:val="28"/>
          <w:lang w:val="ru-RU"/>
        </w:rPr>
      </w:pPr>
      <w:r w:rsidRPr="00B5271E">
        <w:rPr>
          <w:sz w:val="28"/>
          <w:szCs w:val="28"/>
          <w:lang w:val="ru-RU"/>
        </w:rPr>
        <w:t>– в пределах назначений, утвержденных планом финансово-хозяйственной деятельности с учетом изменений, утвержденных в текущем финансовом году.</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 199 Единого плана счетов).</w:t>
      </w:r>
    </w:p>
    <w:p w:rsidR="00B5271E" w:rsidRPr="00B5271E" w:rsidRDefault="00B5271E" w:rsidP="00B5271E">
      <w:pPr>
        <w:pStyle w:val="a5"/>
        <w:tabs>
          <w:tab w:val="left" w:pos="709"/>
          <w:tab w:val="left" w:pos="1174"/>
        </w:tabs>
        <w:ind w:left="0" w:firstLine="709"/>
        <w:rPr>
          <w:sz w:val="28"/>
          <w:szCs w:val="28"/>
          <w:lang w:val="ru-RU"/>
        </w:rPr>
      </w:pPr>
      <w:r w:rsidRPr="00B5271E">
        <w:rPr>
          <w:sz w:val="28"/>
          <w:szCs w:val="28"/>
          <w:lang w:val="ru-RU"/>
        </w:rPr>
        <w:t xml:space="preserve">4.18.2. 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w:t>
      </w:r>
      <w:proofErr w:type="spellStart"/>
      <w:r w:rsidRPr="00B5271E">
        <w:rPr>
          <w:sz w:val="28"/>
          <w:szCs w:val="28"/>
          <w:lang w:val="ru-RU"/>
        </w:rPr>
        <w:t>прошлыхлет</w:t>
      </w:r>
      <w:proofErr w:type="gramStart"/>
      <w:r w:rsidRPr="00B5271E">
        <w:rPr>
          <w:sz w:val="28"/>
          <w:szCs w:val="28"/>
          <w:lang w:val="ru-RU"/>
        </w:rPr>
        <w:t>.К</w:t>
      </w:r>
      <w:proofErr w:type="spellEnd"/>
      <w:proofErr w:type="gramEnd"/>
      <w:r w:rsidRPr="00B5271E">
        <w:rPr>
          <w:sz w:val="28"/>
          <w:szCs w:val="28"/>
          <w:lang w:val="ru-RU"/>
        </w:rPr>
        <w:t xml:space="preserve"> отложенным обязательствам текущего финансового года относятся обязательства по созданным резервам предстоящих расходов, согласно п.10.25 Единой учетной политики.</w:t>
      </w:r>
    </w:p>
    <w:p w:rsidR="00B5271E" w:rsidRPr="00B5271E" w:rsidRDefault="00B5271E" w:rsidP="00B5271E">
      <w:pPr>
        <w:pStyle w:val="a3"/>
        <w:spacing w:before="4"/>
        <w:rPr>
          <w:i/>
          <w:sz w:val="28"/>
          <w:szCs w:val="28"/>
          <w:lang w:val="ru-RU"/>
        </w:rPr>
      </w:pPr>
    </w:p>
    <w:p w:rsidR="00B5271E" w:rsidRPr="00B5271E" w:rsidRDefault="00B5271E" w:rsidP="00B5271E">
      <w:pPr>
        <w:pStyle w:val="1"/>
        <w:tabs>
          <w:tab w:val="left" w:pos="3935"/>
        </w:tabs>
        <w:jc w:val="center"/>
        <w:rPr>
          <w:sz w:val="28"/>
          <w:szCs w:val="28"/>
          <w:lang w:val="ru-RU"/>
        </w:rPr>
      </w:pPr>
      <w:r w:rsidRPr="00B5271E">
        <w:rPr>
          <w:sz w:val="28"/>
          <w:szCs w:val="28"/>
          <w:lang w:val="ru-RU"/>
        </w:rPr>
        <w:t>4.19. События после отчетной даты</w:t>
      </w:r>
    </w:p>
    <w:p w:rsidR="00B5271E" w:rsidRPr="00B5271E" w:rsidRDefault="00B5271E" w:rsidP="00B5271E">
      <w:pPr>
        <w:pStyle w:val="a3"/>
        <w:spacing w:before="3"/>
        <w:jc w:val="center"/>
        <w:rPr>
          <w:b/>
          <w:sz w:val="28"/>
          <w:szCs w:val="28"/>
          <w:lang w:val="ru-RU"/>
        </w:rPr>
      </w:pPr>
    </w:p>
    <w:p w:rsidR="00B5271E" w:rsidRPr="00B5271E" w:rsidRDefault="00B5271E" w:rsidP="00B5271E">
      <w:pPr>
        <w:tabs>
          <w:tab w:val="left" w:pos="1491"/>
        </w:tabs>
        <w:rPr>
          <w:rFonts w:ascii="Times New Roman" w:hAnsi="Times New Roman" w:cs="Times New Roman"/>
          <w:sz w:val="28"/>
          <w:szCs w:val="28"/>
        </w:rPr>
      </w:pPr>
      <w:r w:rsidRPr="00B5271E">
        <w:rPr>
          <w:rFonts w:ascii="Times New Roman" w:hAnsi="Times New Roman" w:cs="Times New Roman"/>
          <w:sz w:val="28"/>
          <w:szCs w:val="28"/>
        </w:rPr>
        <w:t xml:space="preserve">4.19.1. Объекты бухгалтерского учета признаются в бухгалтерском учете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зависимости  от   поступления   или    выбытия    денежных    средств,    при    расчетах,    связанных с осуществлением </w:t>
      </w:r>
      <w:proofErr w:type="spellStart"/>
      <w:r w:rsidRPr="00B5271E">
        <w:rPr>
          <w:rFonts w:ascii="Times New Roman" w:hAnsi="Times New Roman" w:cs="Times New Roman"/>
          <w:sz w:val="28"/>
          <w:szCs w:val="28"/>
        </w:rPr>
        <w:t>указанныхопераций</w:t>
      </w:r>
      <w:proofErr w:type="spellEnd"/>
      <w:r w:rsidRPr="00B5271E">
        <w:rPr>
          <w:rFonts w:ascii="Times New Roman" w:hAnsi="Times New Roman" w:cs="Times New Roman"/>
          <w:sz w:val="28"/>
          <w:szCs w:val="28"/>
        </w:rPr>
        <w:t>.</w:t>
      </w:r>
    </w:p>
    <w:p w:rsidR="00B5271E" w:rsidRPr="00B5271E" w:rsidRDefault="00B5271E" w:rsidP="00B5271E">
      <w:pPr>
        <w:tabs>
          <w:tab w:val="left" w:pos="1443"/>
        </w:tabs>
        <w:rPr>
          <w:rFonts w:ascii="Times New Roman" w:hAnsi="Times New Roman" w:cs="Times New Roman"/>
          <w:sz w:val="28"/>
          <w:szCs w:val="28"/>
        </w:rPr>
      </w:pPr>
      <w:r w:rsidRPr="00B5271E">
        <w:rPr>
          <w:rFonts w:ascii="Times New Roman" w:hAnsi="Times New Roman" w:cs="Times New Roman"/>
          <w:sz w:val="28"/>
          <w:szCs w:val="28"/>
        </w:rPr>
        <w:t xml:space="preserve">4.19.2. Несвоевременное поступление после отчетной даты первичных документов, оформляющих факты хозяйственной жизни, произошедшие в отчетном периоде, информация о которых подлежит отражению в бухгалтерском учете и (или) раскрытию в бухгалтерской (финансовой) отчетности в отчетном периоде не является событием после </w:t>
      </w:r>
      <w:proofErr w:type="spellStart"/>
      <w:r w:rsidRPr="00B5271E">
        <w:rPr>
          <w:rFonts w:ascii="Times New Roman" w:hAnsi="Times New Roman" w:cs="Times New Roman"/>
          <w:sz w:val="28"/>
          <w:szCs w:val="28"/>
        </w:rPr>
        <w:t>отчетнойдаты</w:t>
      </w:r>
      <w:proofErr w:type="spellEnd"/>
      <w:r w:rsidRPr="00B5271E">
        <w:rPr>
          <w:rFonts w:ascii="Times New Roman" w:hAnsi="Times New Roman" w:cs="Times New Roman"/>
          <w:sz w:val="28"/>
          <w:szCs w:val="28"/>
        </w:rPr>
        <w:t>.</w:t>
      </w:r>
    </w:p>
    <w:p w:rsidR="00B5271E" w:rsidRPr="00B5271E" w:rsidRDefault="00B5271E" w:rsidP="00B5271E">
      <w:pPr>
        <w:tabs>
          <w:tab w:val="left" w:pos="1419"/>
        </w:tabs>
        <w:rPr>
          <w:rFonts w:ascii="Times New Roman" w:hAnsi="Times New Roman" w:cs="Times New Roman"/>
          <w:sz w:val="28"/>
          <w:szCs w:val="28"/>
        </w:rPr>
      </w:pPr>
      <w:r w:rsidRPr="00B5271E">
        <w:rPr>
          <w:rFonts w:ascii="Times New Roman" w:hAnsi="Times New Roman" w:cs="Times New Roman"/>
          <w:sz w:val="28"/>
          <w:szCs w:val="28"/>
        </w:rPr>
        <w:t>4.19.3. В зависимости от характера события после отчетной даты признание события в бухгалтерском учете отражается последним днем отчетного периода путем оформления записей по счетам Рабочего плана счетов до отражения бухгалтерских записей по завершению финансового года – дополнительной бухгалтерской записью, либо при исправлении ошибок – дополнительной бухгалтерской записи, оформленной методом "</w:t>
      </w:r>
      <w:proofErr w:type="spellStart"/>
      <w:r w:rsidRPr="00B5271E">
        <w:rPr>
          <w:rFonts w:ascii="Times New Roman" w:hAnsi="Times New Roman" w:cs="Times New Roman"/>
          <w:sz w:val="28"/>
          <w:szCs w:val="28"/>
        </w:rPr>
        <w:t>Красноесторно</w:t>
      </w:r>
      <w:proofErr w:type="spellEnd"/>
      <w:r w:rsidRPr="00B5271E">
        <w:rPr>
          <w:rFonts w:ascii="Times New Roman" w:hAnsi="Times New Roman" w:cs="Times New Roman"/>
          <w:sz w:val="28"/>
          <w:szCs w:val="28"/>
        </w:rPr>
        <w:t>".</w:t>
      </w:r>
    </w:p>
    <w:p w:rsidR="00B5271E" w:rsidRPr="00B5271E" w:rsidRDefault="00B5271E" w:rsidP="00B5271E">
      <w:pPr>
        <w:pStyle w:val="1"/>
        <w:tabs>
          <w:tab w:val="left" w:pos="4426"/>
        </w:tabs>
        <w:rPr>
          <w:b w:val="0"/>
          <w:sz w:val="28"/>
          <w:szCs w:val="28"/>
          <w:lang w:val="ru-RU"/>
        </w:rPr>
      </w:pPr>
      <w:r w:rsidRPr="00B5271E">
        <w:rPr>
          <w:b w:val="0"/>
          <w:sz w:val="28"/>
          <w:szCs w:val="28"/>
          <w:lang w:val="ru-RU"/>
        </w:rPr>
        <w:t xml:space="preserve">4.19.4. Операции, отражающие событие после отчетной даты, отражаются в Журнале операций по  исправлению  ошибок  прошлых  лет  за  отчетный  год  и  раскрываются в бюджетной отчетности в </w:t>
      </w:r>
      <w:proofErr w:type="spellStart"/>
      <w:r w:rsidRPr="00B5271E">
        <w:rPr>
          <w:b w:val="0"/>
          <w:sz w:val="28"/>
          <w:szCs w:val="28"/>
          <w:lang w:val="ru-RU"/>
        </w:rPr>
        <w:t>отчетномпериоде</w:t>
      </w:r>
      <w:proofErr w:type="spellEnd"/>
      <w:r w:rsidRPr="00B5271E">
        <w:rPr>
          <w:b w:val="0"/>
          <w:sz w:val="28"/>
          <w:szCs w:val="28"/>
          <w:lang w:val="ru-RU"/>
        </w:rPr>
        <w:t>.</w:t>
      </w:r>
      <w:r w:rsidRPr="00B5271E">
        <w:rPr>
          <w:b w:val="0"/>
          <w:sz w:val="28"/>
          <w:szCs w:val="28"/>
          <w:lang w:val="ru-RU"/>
        </w:rPr>
        <w:br/>
      </w:r>
      <w:r w:rsidRPr="00B5271E">
        <w:rPr>
          <w:b w:val="0"/>
          <w:sz w:val="28"/>
          <w:szCs w:val="28"/>
          <w:lang w:val="ru-RU"/>
        </w:rPr>
        <w:lastRenderedPageBreak/>
        <w:t>4.19.5. Порядок признания в бухгалтерском учете и раскрытия в бухгалтерской (бюджетной) отчетности событий после отчетной даты осуществляется в соответствии с порядком, приведенным в Приложении №13 Единой учетной</w:t>
      </w:r>
      <w:r w:rsidRPr="00B5271E">
        <w:rPr>
          <w:b w:val="0"/>
          <w:spacing w:val="5"/>
          <w:sz w:val="28"/>
          <w:szCs w:val="28"/>
          <w:lang w:val="ru-RU"/>
        </w:rPr>
        <w:t> </w:t>
      </w:r>
      <w:r w:rsidRPr="00B5271E">
        <w:rPr>
          <w:b w:val="0"/>
          <w:sz w:val="28"/>
          <w:szCs w:val="28"/>
          <w:lang w:val="ru-RU"/>
        </w:rPr>
        <w:t>политики.</w:t>
      </w:r>
    </w:p>
    <w:p w:rsidR="00B5271E" w:rsidRPr="00B5271E" w:rsidRDefault="00B5271E" w:rsidP="00B5271E">
      <w:pPr>
        <w:pStyle w:val="1"/>
        <w:tabs>
          <w:tab w:val="left" w:pos="4426"/>
        </w:tabs>
        <w:ind w:firstLine="0"/>
        <w:rPr>
          <w:sz w:val="28"/>
          <w:szCs w:val="28"/>
          <w:lang w:val="ru-RU"/>
        </w:rPr>
      </w:pPr>
    </w:p>
    <w:p w:rsidR="00B5271E" w:rsidRPr="00B5271E" w:rsidRDefault="00B5271E" w:rsidP="00B5271E">
      <w:pPr>
        <w:pStyle w:val="1"/>
        <w:tabs>
          <w:tab w:val="left" w:pos="4426"/>
        </w:tabs>
        <w:jc w:val="center"/>
        <w:rPr>
          <w:sz w:val="28"/>
          <w:szCs w:val="28"/>
          <w:lang w:val="ru-RU"/>
        </w:rPr>
      </w:pPr>
      <w:r w:rsidRPr="00B5271E">
        <w:rPr>
          <w:sz w:val="28"/>
          <w:szCs w:val="28"/>
          <w:lang w:val="ru-RU"/>
        </w:rPr>
        <w:t>4.20. Обесценение активов</w:t>
      </w:r>
    </w:p>
    <w:p w:rsidR="00B5271E" w:rsidRPr="00B5271E" w:rsidRDefault="00B5271E" w:rsidP="00B5271E">
      <w:pPr>
        <w:pStyle w:val="a3"/>
        <w:jc w:val="center"/>
        <w:rPr>
          <w:b/>
          <w:sz w:val="28"/>
          <w:szCs w:val="28"/>
          <w:lang w:val="ru-RU"/>
        </w:rPr>
      </w:pPr>
    </w:p>
    <w:p w:rsidR="00B5271E" w:rsidRPr="00B5271E" w:rsidRDefault="00B5271E" w:rsidP="00B5271E">
      <w:pPr>
        <w:tabs>
          <w:tab w:val="left" w:pos="1429"/>
        </w:tabs>
        <w:rPr>
          <w:rFonts w:ascii="Times New Roman" w:hAnsi="Times New Roman" w:cs="Times New Roman"/>
          <w:sz w:val="28"/>
          <w:szCs w:val="28"/>
        </w:rPr>
      </w:pPr>
      <w:r w:rsidRPr="00B5271E">
        <w:rPr>
          <w:rFonts w:ascii="Times New Roman" w:hAnsi="Times New Roman" w:cs="Times New Roman"/>
          <w:sz w:val="28"/>
          <w:szCs w:val="28"/>
        </w:rPr>
        <w:t xml:space="preserve">4.20.1. Наличие признаков возможного обесценения (снижения убытка) проверяется субъектом централизованного учета при инвентаризации активов, проводимой при составлении </w:t>
      </w:r>
      <w:proofErr w:type="spellStart"/>
      <w:r w:rsidRPr="00B5271E">
        <w:rPr>
          <w:rFonts w:ascii="Times New Roman" w:hAnsi="Times New Roman" w:cs="Times New Roman"/>
          <w:sz w:val="28"/>
          <w:szCs w:val="28"/>
        </w:rPr>
        <w:t>годовойотчетности</w:t>
      </w:r>
      <w:proofErr w:type="spellEnd"/>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hyperlink r:id="rId109">
        <w:r w:rsidRPr="00B5271E">
          <w:rPr>
            <w:rFonts w:ascii="Times New Roman" w:hAnsi="Times New Roman" w:cs="Times New Roman"/>
            <w:sz w:val="28"/>
            <w:szCs w:val="28"/>
          </w:rPr>
          <w:t xml:space="preserve">п. 9 </w:t>
        </w:r>
      </w:hyperlink>
      <w:r w:rsidRPr="00B5271E">
        <w:rPr>
          <w:rFonts w:ascii="Times New Roman" w:hAnsi="Times New Roman" w:cs="Times New Roman"/>
          <w:sz w:val="28"/>
          <w:szCs w:val="28"/>
        </w:rPr>
        <w:t xml:space="preserve">СГС "Учетная политика", </w:t>
      </w:r>
      <w:hyperlink r:id="rId110">
        <w:r w:rsidRPr="00B5271E">
          <w:rPr>
            <w:rFonts w:ascii="Times New Roman" w:hAnsi="Times New Roman" w:cs="Times New Roman"/>
            <w:sz w:val="28"/>
            <w:szCs w:val="28"/>
          </w:rPr>
          <w:t>п. П. 5</w:t>
        </w:r>
      </w:hyperlink>
      <w:r w:rsidRPr="00B5271E">
        <w:rPr>
          <w:rFonts w:ascii="Times New Roman" w:hAnsi="Times New Roman" w:cs="Times New Roman"/>
          <w:sz w:val="28"/>
          <w:szCs w:val="28"/>
        </w:rPr>
        <w:t xml:space="preserve">, </w:t>
      </w:r>
      <w:hyperlink r:id="rId111">
        <w:r w:rsidRPr="00B5271E">
          <w:rPr>
            <w:rFonts w:ascii="Times New Roman" w:hAnsi="Times New Roman" w:cs="Times New Roman"/>
            <w:sz w:val="28"/>
            <w:szCs w:val="28"/>
          </w:rPr>
          <w:t xml:space="preserve">6 </w:t>
        </w:r>
      </w:hyperlink>
      <w:r w:rsidRPr="00B5271E">
        <w:rPr>
          <w:rFonts w:ascii="Times New Roman" w:hAnsi="Times New Roman" w:cs="Times New Roman"/>
          <w:sz w:val="28"/>
          <w:szCs w:val="28"/>
        </w:rPr>
        <w:t>СГС "Обесценение активов").</w:t>
      </w:r>
    </w:p>
    <w:p w:rsidR="00B5271E" w:rsidRPr="00B5271E" w:rsidRDefault="00B5271E" w:rsidP="00B5271E">
      <w:pPr>
        <w:tabs>
          <w:tab w:val="left" w:pos="709"/>
          <w:tab w:val="left" w:pos="1558"/>
        </w:tabs>
        <w:rPr>
          <w:rFonts w:ascii="Times New Roman" w:hAnsi="Times New Roman" w:cs="Times New Roman"/>
          <w:sz w:val="28"/>
          <w:szCs w:val="28"/>
        </w:rPr>
      </w:pPr>
      <w:r w:rsidRPr="00B5271E">
        <w:rPr>
          <w:rFonts w:ascii="Times New Roman" w:hAnsi="Times New Roman" w:cs="Times New Roman"/>
          <w:sz w:val="28"/>
          <w:szCs w:val="28"/>
        </w:rPr>
        <w:t>4.20.2.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w:t>
      </w:r>
      <w:r w:rsidRPr="00B5271E">
        <w:rPr>
          <w:rFonts w:ascii="Times New Roman" w:hAnsi="Times New Roman" w:cs="Times New Roman"/>
          <w:spacing w:val="8"/>
          <w:sz w:val="28"/>
          <w:szCs w:val="28"/>
        </w:rPr>
        <w:t> </w:t>
      </w:r>
      <w:r w:rsidRPr="00B5271E">
        <w:rPr>
          <w:rFonts w:ascii="Times New Roman" w:hAnsi="Times New Roman" w:cs="Times New Roman"/>
          <w:sz w:val="28"/>
          <w:szCs w:val="28"/>
        </w:rPr>
        <w:t>0510466).</w:t>
      </w:r>
      <w:r w:rsidRPr="00B5271E">
        <w:rPr>
          <w:rFonts w:ascii="Times New Roman" w:hAnsi="Times New Roman" w:cs="Times New Roman"/>
          <w:sz w:val="28"/>
          <w:szCs w:val="28"/>
        </w:rPr>
        <w:br/>
        <w:t>(Основание: </w:t>
      </w:r>
      <w:hyperlink r:id="rId112">
        <w:r w:rsidRPr="00B5271E">
          <w:rPr>
            <w:rFonts w:ascii="Times New Roman" w:hAnsi="Times New Roman" w:cs="Times New Roman"/>
            <w:sz w:val="28"/>
            <w:szCs w:val="28"/>
          </w:rPr>
          <w:t>п.п. 6</w:t>
        </w:r>
      </w:hyperlink>
      <w:r w:rsidRPr="00B5271E">
        <w:rPr>
          <w:rFonts w:ascii="Times New Roman" w:hAnsi="Times New Roman" w:cs="Times New Roman"/>
          <w:sz w:val="28"/>
          <w:szCs w:val="28"/>
        </w:rPr>
        <w:t>, </w:t>
      </w:r>
      <w:hyperlink r:id="rId113">
        <w:r w:rsidRPr="00B5271E">
          <w:rPr>
            <w:rFonts w:ascii="Times New Roman" w:hAnsi="Times New Roman" w:cs="Times New Roman"/>
            <w:sz w:val="28"/>
            <w:szCs w:val="28"/>
          </w:rPr>
          <w:t>18 СГС "Обесценивание активов").</w:t>
        </w:r>
      </w:hyperlink>
      <w:r w:rsidRPr="00B5271E">
        <w:rPr>
          <w:rFonts w:ascii="Times New Roman" w:hAnsi="Times New Roman" w:cs="Times New Roman"/>
          <w:sz w:val="28"/>
          <w:szCs w:val="28"/>
        </w:rPr>
        <w:br/>
        <w:t>4.20.3. При определении справедливой стоимости актива также оценивается необходимость изменения оставшегося срока полезного использования актива.</w:t>
      </w:r>
    </w:p>
    <w:p w:rsidR="00B5271E" w:rsidRPr="00B5271E" w:rsidRDefault="00B5271E" w:rsidP="00B5271E">
      <w:pPr>
        <w:pStyle w:val="a3"/>
        <w:rPr>
          <w:sz w:val="28"/>
          <w:szCs w:val="28"/>
          <w:lang w:val="ru-RU"/>
        </w:rPr>
      </w:pPr>
      <w:r w:rsidRPr="00B5271E">
        <w:rPr>
          <w:sz w:val="28"/>
          <w:szCs w:val="28"/>
          <w:lang w:val="ru-RU"/>
        </w:rPr>
        <w:t xml:space="preserve">Срок полезного использования и справедливую стоимость актива определяет Комиссия, ориентируясь на внешние и внутренние признаки, путем проведения теста </w:t>
      </w:r>
      <w:proofErr w:type="spellStart"/>
      <w:r w:rsidRPr="00B5271E">
        <w:rPr>
          <w:sz w:val="28"/>
          <w:szCs w:val="28"/>
          <w:lang w:val="ru-RU"/>
        </w:rPr>
        <w:t>наобесценение</w:t>
      </w:r>
      <w:proofErr w:type="spellEnd"/>
      <w:r w:rsidRPr="00B5271E">
        <w:rPr>
          <w:sz w:val="28"/>
          <w:szCs w:val="28"/>
          <w:lang w:val="ru-RU"/>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hyperlink r:id="rId114">
        <w:r w:rsidRPr="00B5271E">
          <w:rPr>
            <w:rFonts w:ascii="Times New Roman" w:hAnsi="Times New Roman" w:cs="Times New Roman"/>
            <w:sz w:val="28"/>
            <w:szCs w:val="28"/>
          </w:rPr>
          <w:t xml:space="preserve">п. 9 </w:t>
        </w:r>
      </w:hyperlink>
      <w:r w:rsidRPr="00B5271E">
        <w:rPr>
          <w:rFonts w:ascii="Times New Roman" w:hAnsi="Times New Roman" w:cs="Times New Roman"/>
          <w:sz w:val="28"/>
          <w:szCs w:val="28"/>
        </w:rPr>
        <w:t xml:space="preserve">СГС "Учетная политика", </w:t>
      </w:r>
      <w:hyperlink r:id="rId115">
        <w:r w:rsidRPr="00B5271E">
          <w:rPr>
            <w:rFonts w:ascii="Times New Roman" w:hAnsi="Times New Roman" w:cs="Times New Roman"/>
            <w:sz w:val="28"/>
            <w:szCs w:val="28"/>
          </w:rPr>
          <w:t xml:space="preserve">п. 13 </w:t>
        </w:r>
      </w:hyperlink>
      <w:r w:rsidRPr="00B5271E">
        <w:rPr>
          <w:rFonts w:ascii="Times New Roman" w:hAnsi="Times New Roman" w:cs="Times New Roman"/>
          <w:sz w:val="28"/>
          <w:szCs w:val="28"/>
        </w:rPr>
        <w:t>СГС "Обесценение активов").</w:t>
      </w:r>
    </w:p>
    <w:p w:rsidR="00B5271E" w:rsidRPr="00B5271E" w:rsidRDefault="00B5271E" w:rsidP="00B5271E">
      <w:pPr>
        <w:tabs>
          <w:tab w:val="left" w:pos="1467"/>
        </w:tabs>
        <w:rPr>
          <w:rFonts w:ascii="Times New Roman" w:hAnsi="Times New Roman" w:cs="Times New Roman"/>
          <w:sz w:val="28"/>
          <w:szCs w:val="28"/>
        </w:rPr>
      </w:pPr>
      <w:r w:rsidRPr="00B5271E">
        <w:rPr>
          <w:rFonts w:ascii="Times New Roman" w:hAnsi="Times New Roman" w:cs="Times New Roman"/>
          <w:sz w:val="28"/>
          <w:szCs w:val="28"/>
        </w:rPr>
        <w:t xml:space="preserve">4.20.4. Результат проведения теста на обесценение оформляется актом выявления признаков </w:t>
      </w:r>
      <w:proofErr w:type="spellStart"/>
      <w:r w:rsidRPr="00B5271E">
        <w:rPr>
          <w:rFonts w:ascii="Times New Roman" w:hAnsi="Times New Roman" w:cs="Times New Roman"/>
          <w:sz w:val="28"/>
          <w:szCs w:val="28"/>
        </w:rPr>
        <w:t>обесцененияобъектов</w:t>
      </w:r>
      <w:proofErr w:type="spellEnd"/>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hyperlink r:id="rId116">
        <w:r w:rsidRPr="00B5271E">
          <w:rPr>
            <w:rFonts w:ascii="Times New Roman" w:hAnsi="Times New Roman" w:cs="Times New Roman"/>
            <w:sz w:val="28"/>
            <w:szCs w:val="28"/>
          </w:rPr>
          <w:t>п. п. 10</w:t>
        </w:r>
      </w:hyperlink>
      <w:r w:rsidRPr="00B5271E">
        <w:rPr>
          <w:rFonts w:ascii="Times New Roman" w:hAnsi="Times New Roman" w:cs="Times New Roman"/>
          <w:sz w:val="28"/>
          <w:szCs w:val="28"/>
        </w:rPr>
        <w:t xml:space="preserve">, </w:t>
      </w:r>
      <w:hyperlink r:id="rId117">
        <w:r w:rsidRPr="00B5271E">
          <w:rPr>
            <w:rFonts w:ascii="Times New Roman" w:hAnsi="Times New Roman" w:cs="Times New Roman"/>
            <w:sz w:val="28"/>
            <w:szCs w:val="28"/>
          </w:rPr>
          <w:t xml:space="preserve">22 </w:t>
        </w:r>
      </w:hyperlink>
      <w:r w:rsidRPr="00B5271E">
        <w:rPr>
          <w:rFonts w:ascii="Times New Roman" w:hAnsi="Times New Roman" w:cs="Times New Roman"/>
          <w:sz w:val="28"/>
          <w:szCs w:val="28"/>
        </w:rPr>
        <w:t>СГС "Обесценение активов").</w:t>
      </w:r>
    </w:p>
    <w:p w:rsidR="00B5271E" w:rsidRPr="00B5271E" w:rsidRDefault="00B5271E" w:rsidP="00B5271E">
      <w:pPr>
        <w:tabs>
          <w:tab w:val="left" w:pos="1458"/>
        </w:tabs>
        <w:rPr>
          <w:rFonts w:ascii="Times New Roman" w:hAnsi="Times New Roman" w:cs="Times New Roman"/>
          <w:sz w:val="28"/>
          <w:szCs w:val="28"/>
        </w:rPr>
      </w:pPr>
      <w:r w:rsidRPr="00B5271E">
        <w:rPr>
          <w:rFonts w:ascii="Times New Roman" w:hAnsi="Times New Roman" w:cs="Times New Roman"/>
          <w:sz w:val="28"/>
          <w:szCs w:val="28"/>
        </w:rPr>
        <w:t xml:space="preserve">4.20.5. Если по результатам определения справедливой стоимости актива выявлен убыток от обесценения, то он подлежит признанию </w:t>
      </w:r>
      <w:proofErr w:type="spellStart"/>
      <w:r w:rsidRPr="00B5271E">
        <w:rPr>
          <w:rFonts w:ascii="Times New Roman" w:hAnsi="Times New Roman" w:cs="Times New Roman"/>
          <w:sz w:val="28"/>
          <w:szCs w:val="28"/>
        </w:rPr>
        <w:t>вучете</w:t>
      </w:r>
      <w:proofErr w:type="spellEnd"/>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hyperlink r:id="rId118">
        <w:r w:rsidRPr="00B5271E">
          <w:rPr>
            <w:rFonts w:ascii="Times New Roman" w:hAnsi="Times New Roman" w:cs="Times New Roman"/>
            <w:sz w:val="28"/>
            <w:szCs w:val="28"/>
          </w:rPr>
          <w:t xml:space="preserve">п. 15 </w:t>
        </w:r>
      </w:hyperlink>
      <w:r w:rsidRPr="00B5271E">
        <w:rPr>
          <w:rFonts w:ascii="Times New Roman" w:hAnsi="Times New Roman" w:cs="Times New Roman"/>
          <w:sz w:val="28"/>
          <w:szCs w:val="28"/>
        </w:rPr>
        <w:t>СГС "Обесценение активов").</w:t>
      </w:r>
    </w:p>
    <w:p w:rsidR="00B5271E" w:rsidRPr="00B5271E" w:rsidRDefault="00B5271E" w:rsidP="00B5271E">
      <w:pPr>
        <w:tabs>
          <w:tab w:val="left" w:pos="1535"/>
        </w:tabs>
        <w:rPr>
          <w:rFonts w:ascii="Times New Roman" w:hAnsi="Times New Roman" w:cs="Times New Roman"/>
          <w:sz w:val="28"/>
          <w:szCs w:val="28"/>
        </w:rPr>
      </w:pPr>
      <w:r w:rsidRPr="00B5271E">
        <w:rPr>
          <w:rFonts w:ascii="Times New Roman" w:hAnsi="Times New Roman" w:cs="Times New Roman"/>
          <w:sz w:val="28"/>
          <w:szCs w:val="28"/>
        </w:rPr>
        <w:t xml:space="preserve">4.20.6. 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19">
        <w:r w:rsidRPr="00B5271E">
          <w:rPr>
            <w:rFonts w:ascii="Times New Roman" w:hAnsi="Times New Roman" w:cs="Times New Roman"/>
            <w:sz w:val="28"/>
            <w:szCs w:val="28"/>
          </w:rPr>
          <w:t>(ф.0504833)</w:t>
        </w:r>
      </w:hyperlink>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hyperlink r:id="rId120">
        <w:r w:rsidRPr="00B5271E">
          <w:rPr>
            <w:rFonts w:ascii="Times New Roman" w:hAnsi="Times New Roman" w:cs="Times New Roman"/>
            <w:sz w:val="28"/>
            <w:szCs w:val="28"/>
          </w:rPr>
          <w:t xml:space="preserve">п. 9 </w:t>
        </w:r>
      </w:hyperlink>
      <w:r w:rsidRPr="00B5271E">
        <w:rPr>
          <w:rFonts w:ascii="Times New Roman" w:hAnsi="Times New Roman" w:cs="Times New Roman"/>
          <w:sz w:val="28"/>
          <w:szCs w:val="28"/>
        </w:rPr>
        <w:t>СГС "Учетная политика").</w:t>
      </w:r>
    </w:p>
    <w:p w:rsidR="00B5271E" w:rsidRPr="00B5271E" w:rsidRDefault="00B5271E" w:rsidP="00B5271E">
      <w:pPr>
        <w:tabs>
          <w:tab w:val="left" w:pos="1477"/>
        </w:tabs>
        <w:rPr>
          <w:rFonts w:ascii="Times New Roman" w:hAnsi="Times New Roman" w:cs="Times New Roman"/>
          <w:sz w:val="28"/>
          <w:szCs w:val="28"/>
        </w:rPr>
      </w:pPr>
      <w:r w:rsidRPr="00B5271E">
        <w:rPr>
          <w:rFonts w:ascii="Times New Roman" w:hAnsi="Times New Roman" w:cs="Times New Roman"/>
          <w:sz w:val="28"/>
          <w:szCs w:val="28"/>
        </w:rPr>
        <w:lastRenderedPageBreak/>
        <w:t xml:space="preserve">4.20.7.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w:t>
      </w:r>
      <w:proofErr w:type="gramStart"/>
      <w:r w:rsidRPr="00B5271E">
        <w:rPr>
          <w:rFonts w:ascii="Times New Roman" w:hAnsi="Times New Roman" w:cs="Times New Roman"/>
          <w:sz w:val="28"/>
          <w:szCs w:val="28"/>
        </w:rPr>
        <w:t>справедливой</w:t>
      </w:r>
      <w:proofErr w:type="gramEnd"/>
      <w:r w:rsidRPr="00B5271E">
        <w:rPr>
          <w:rFonts w:ascii="Times New Roman" w:hAnsi="Times New Roman" w:cs="Times New Roman"/>
          <w:sz w:val="28"/>
          <w:szCs w:val="28"/>
        </w:rPr>
        <w:t xml:space="preserve"> </w:t>
      </w:r>
      <w:proofErr w:type="spellStart"/>
      <w:r w:rsidRPr="00B5271E">
        <w:rPr>
          <w:rFonts w:ascii="Times New Roman" w:hAnsi="Times New Roman" w:cs="Times New Roman"/>
          <w:sz w:val="28"/>
          <w:szCs w:val="28"/>
        </w:rPr>
        <w:t>стоимостиактива</w:t>
      </w:r>
      <w:proofErr w:type="spellEnd"/>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hyperlink r:id="rId121">
        <w:r w:rsidRPr="00B5271E">
          <w:rPr>
            <w:rFonts w:ascii="Times New Roman" w:hAnsi="Times New Roman" w:cs="Times New Roman"/>
            <w:sz w:val="28"/>
            <w:szCs w:val="28"/>
          </w:rPr>
          <w:t xml:space="preserve">п. 24 </w:t>
        </w:r>
      </w:hyperlink>
      <w:r w:rsidRPr="00B5271E">
        <w:rPr>
          <w:rFonts w:ascii="Times New Roman" w:hAnsi="Times New Roman" w:cs="Times New Roman"/>
          <w:sz w:val="28"/>
          <w:szCs w:val="28"/>
        </w:rPr>
        <w:t>СГС "Обесценение активов").</w:t>
      </w:r>
    </w:p>
    <w:p w:rsidR="00B5271E" w:rsidRPr="00B5271E" w:rsidRDefault="00B5271E" w:rsidP="00B5271E">
      <w:pPr>
        <w:tabs>
          <w:tab w:val="left" w:pos="1482"/>
        </w:tabs>
        <w:rPr>
          <w:rFonts w:ascii="Times New Roman" w:hAnsi="Times New Roman" w:cs="Times New Roman"/>
          <w:sz w:val="28"/>
          <w:szCs w:val="28"/>
        </w:rPr>
      </w:pPr>
      <w:r w:rsidRPr="00B5271E">
        <w:rPr>
          <w:rFonts w:ascii="Times New Roman" w:hAnsi="Times New Roman" w:cs="Times New Roman"/>
          <w:sz w:val="28"/>
          <w:szCs w:val="28"/>
        </w:rPr>
        <w:t xml:space="preserve">4.20.8.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122">
        <w:r w:rsidRPr="00B5271E">
          <w:rPr>
            <w:rFonts w:ascii="Times New Roman" w:hAnsi="Times New Roman" w:cs="Times New Roman"/>
            <w:sz w:val="28"/>
            <w:szCs w:val="28"/>
          </w:rPr>
          <w:t>(ф.0504833)</w:t>
        </w:r>
      </w:hyperlink>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hyperlink r:id="rId123">
        <w:r w:rsidRPr="00B5271E">
          <w:rPr>
            <w:rFonts w:ascii="Times New Roman" w:hAnsi="Times New Roman" w:cs="Times New Roman"/>
            <w:sz w:val="28"/>
            <w:szCs w:val="28"/>
          </w:rPr>
          <w:t xml:space="preserve">п. 9 </w:t>
        </w:r>
      </w:hyperlink>
      <w:r w:rsidRPr="00B5271E">
        <w:rPr>
          <w:rFonts w:ascii="Times New Roman" w:hAnsi="Times New Roman" w:cs="Times New Roman"/>
          <w:sz w:val="28"/>
          <w:szCs w:val="28"/>
        </w:rPr>
        <w:t>СГС "Учетная политика").</w:t>
      </w:r>
    </w:p>
    <w:p w:rsidR="00B5271E" w:rsidRPr="00B5271E" w:rsidRDefault="00B5271E" w:rsidP="00B5271E">
      <w:pPr>
        <w:tabs>
          <w:tab w:val="left" w:pos="1626"/>
        </w:tabs>
        <w:rPr>
          <w:rFonts w:ascii="Times New Roman" w:hAnsi="Times New Roman" w:cs="Times New Roman"/>
          <w:sz w:val="28"/>
          <w:szCs w:val="28"/>
        </w:rPr>
      </w:pPr>
      <w:r w:rsidRPr="00B5271E">
        <w:rPr>
          <w:rFonts w:ascii="Times New Roman" w:hAnsi="Times New Roman" w:cs="Times New Roman"/>
          <w:sz w:val="28"/>
          <w:szCs w:val="28"/>
        </w:rPr>
        <w:t>4.20.9. Активы</w:t>
      </w:r>
      <w:proofErr w:type="gramStart"/>
      <w:r w:rsidRPr="00B5271E">
        <w:rPr>
          <w:rFonts w:ascii="Times New Roman" w:hAnsi="Times New Roman" w:cs="Times New Roman"/>
          <w:sz w:val="28"/>
          <w:szCs w:val="28"/>
        </w:rPr>
        <w:t>,п</w:t>
      </w:r>
      <w:proofErr w:type="gramEnd"/>
      <w:r w:rsidRPr="00B5271E">
        <w:rPr>
          <w:rFonts w:ascii="Times New Roman" w:hAnsi="Times New Roman" w:cs="Times New Roman"/>
          <w:sz w:val="28"/>
          <w:szCs w:val="28"/>
        </w:rPr>
        <w:t>окоторымранее,признанубытокотобесценения,подлежитежегодному тестированию на обесценение.</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 18 СГС "Обесценение активов").</w:t>
      </w:r>
    </w:p>
    <w:p w:rsidR="00B5271E" w:rsidRPr="00B5271E" w:rsidRDefault="00B5271E" w:rsidP="00B5271E">
      <w:pPr>
        <w:tabs>
          <w:tab w:val="left" w:pos="1722"/>
        </w:tabs>
        <w:rPr>
          <w:rFonts w:ascii="Times New Roman" w:hAnsi="Times New Roman" w:cs="Times New Roman"/>
          <w:sz w:val="28"/>
          <w:szCs w:val="28"/>
        </w:rPr>
      </w:pPr>
      <w:r w:rsidRPr="00B5271E">
        <w:rPr>
          <w:rFonts w:ascii="Times New Roman" w:hAnsi="Times New Roman" w:cs="Times New Roman"/>
          <w:sz w:val="28"/>
          <w:szCs w:val="28"/>
        </w:rPr>
        <w:t xml:space="preserve">4.20.10. В   случае   если   объекты   утратили   свойства   полезного   потенциала    и отсутствует возможность получения экономической выгоды, процедура обесценения к таким объектам не применяется. Объекты отражаются на </w:t>
      </w:r>
      <w:proofErr w:type="spellStart"/>
      <w:r w:rsidRPr="00B5271E">
        <w:rPr>
          <w:rFonts w:ascii="Times New Roman" w:hAnsi="Times New Roman" w:cs="Times New Roman"/>
          <w:sz w:val="28"/>
          <w:szCs w:val="28"/>
        </w:rPr>
        <w:t>забалансовом</w:t>
      </w:r>
      <w:proofErr w:type="spellEnd"/>
      <w:r w:rsidRPr="00B5271E">
        <w:rPr>
          <w:rFonts w:ascii="Times New Roman" w:hAnsi="Times New Roman" w:cs="Times New Roman"/>
          <w:sz w:val="28"/>
          <w:szCs w:val="28"/>
        </w:rPr>
        <w:t xml:space="preserve"> счете02.</w:t>
      </w:r>
    </w:p>
    <w:p w:rsidR="00B5271E" w:rsidRPr="00B5271E" w:rsidRDefault="00B5271E" w:rsidP="00B5271E">
      <w:pPr>
        <w:pStyle w:val="a5"/>
        <w:tabs>
          <w:tab w:val="left" w:pos="1659"/>
        </w:tabs>
        <w:ind w:left="0" w:firstLine="709"/>
        <w:rPr>
          <w:sz w:val="28"/>
          <w:szCs w:val="28"/>
          <w:lang w:val="ru-RU"/>
        </w:rPr>
      </w:pPr>
      <w:r w:rsidRPr="00B5271E">
        <w:rPr>
          <w:sz w:val="28"/>
          <w:szCs w:val="28"/>
          <w:lang w:val="ru-RU"/>
        </w:rPr>
        <w:t xml:space="preserve">4.20.11. Обесценению  не  подлежат  материальные   запасы,   финансовые   активы и права пользования </w:t>
      </w:r>
      <w:proofErr w:type="spellStart"/>
      <w:r w:rsidRPr="00B5271E">
        <w:rPr>
          <w:sz w:val="28"/>
          <w:szCs w:val="28"/>
          <w:lang w:val="ru-RU"/>
        </w:rPr>
        <w:t>нефинансовымиактивами</w:t>
      </w:r>
      <w:proofErr w:type="spellEnd"/>
      <w:r w:rsidRPr="00B5271E">
        <w:rPr>
          <w:sz w:val="28"/>
          <w:szCs w:val="28"/>
          <w:lang w:val="ru-RU"/>
        </w:rPr>
        <w:t>.</w:t>
      </w:r>
    </w:p>
    <w:p w:rsidR="00B5271E" w:rsidRPr="00B5271E" w:rsidRDefault="00B5271E" w:rsidP="00B5271E">
      <w:pPr>
        <w:pStyle w:val="a3"/>
        <w:rPr>
          <w:sz w:val="28"/>
          <w:szCs w:val="28"/>
          <w:lang w:val="ru-RU"/>
        </w:rPr>
      </w:pPr>
    </w:p>
    <w:p w:rsidR="00B5271E" w:rsidRPr="00B5271E" w:rsidRDefault="00B5271E" w:rsidP="00B5271E">
      <w:pPr>
        <w:pStyle w:val="1"/>
        <w:tabs>
          <w:tab w:val="left" w:pos="3384"/>
        </w:tabs>
        <w:jc w:val="center"/>
        <w:rPr>
          <w:sz w:val="28"/>
          <w:szCs w:val="28"/>
          <w:lang w:val="ru-RU"/>
        </w:rPr>
      </w:pPr>
      <w:r w:rsidRPr="00B5271E">
        <w:rPr>
          <w:sz w:val="28"/>
          <w:szCs w:val="28"/>
          <w:lang w:val="ru-RU"/>
        </w:rPr>
        <w:t xml:space="preserve">4.21. Порядок учета на </w:t>
      </w:r>
      <w:proofErr w:type="spellStart"/>
      <w:r w:rsidRPr="00B5271E">
        <w:rPr>
          <w:sz w:val="28"/>
          <w:szCs w:val="28"/>
          <w:lang w:val="ru-RU"/>
        </w:rPr>
        <w:t>забалансовыхсчетах</w:t>
      </w:r>
      <w:proofErr w:type="spellEnd"/>
    </w:p>
    <w:p w:rsidR="00B5271E" w:rsidRPr="00B5271E" w:rsidRDefault="00B5271E" w:rsidP="00B5271E">
      <w:pPr>
        <w:pStyle w:val="a3"/>
        <w:jc w:val="center"/>
        <w:rPr>
          <w:b/>
          <w:sz w:val="28"/>
          <w:szCs w:val="28"/>
          <w:lang w:val="ru-RU"/>
        </w:rPr>
      </w:pPr>
    </w:p>
    <w:p w:rsidR="00B5271E" w:rsidRPr="00B5271E" w:rsidRDefault="00B5271E" w:rsidP="00B5271E">
      <w:pPr>
        <w:tabs>
          <w:tab w:val="left" w:pos="1496"/>
        </w:tabs>
        <w:rPr>
          <w:rFonts w:ascii="Times New Roman" w:hAnsi="Times New Roman" w:cs="Times New Roman"/>
          <w:sz w:val="28"/>
          <w:szCs w:val="28"/>
        </w:rPr>
      </w:pPr>
      <w:r w:rsidRPr="00B5271E">
        <w:rPr>
          <w:rFonts w:ascii="Times New Roman" w:hAnsi="Times New Roman" w:cs="Times New Roman"/>
          <w:sz w:val="28"/>
          <w:szCs w:val="28"/>
        </w:rPr>
        <w:t xml:space="preserve">4.21.1. Учет на  </w:t>
      </w:r>
      <w:proofErr w:type="spellStart"/>
      <w:r w:rsidRPr="00B5271E">
        <w:rPr>
          <w:rFonts w:ascii="Times New Roman" w:hAnsi="Times New Roman" w:cs="Times New Roman"/>
          <w:sz w:val="28"/>
          <w:szCs w:val="28"/>
        </w:rPr>
        <w:t>забалансовых</w:t>
      </w:r>
      <w:proofErr w:type="spellEnd"/>
      <w:r w:rsidRPr="00B5271E">
        <w:rPr>
          <w:rFonts w:ascii="Times New Roman" w:hAnsi="Times New Roman" w:cs="Times New Roman"/>
          <w:sz w:val="28"/>
          <w:szCs w:val="28"/>
        </w:rPr>
        <w:t xml:space="preserve">  счетах  субъекта  централизованного  учета  ведется  в разрезе кодов </w:t>
      </w:r>
      <w:proofErr w:type="spellStart"/>
      <w:r w:rsidRPr="00B5271E">
        <w:rPr>
          <w:rFonts w:ascii="Times New Roman" w:hAnsi="Times New Roman" w:cs="Times New Roman"/>
          <w:sz w:val="28"/>
          <w:szCs w:val="28"/>
        </w:rPr>
        <w:t>финансовогообеспечения</w:t>
      </w:r>
      <w:proofErr w:type="spellEnd"/>
      <w:r w:rsidRPr="00B5271E">
        <w:rPr>
          <w:rFonts w:ascii="Times New Roman" w:hAnsi="Times New Roman" w:cs="Times New Roman"/>
          <w:sz w:val="28"/>
          <w:szCs w:val="28"/>
        </w:rPr>
        <w:t>.</w:t>
      </w:r>
    </w:p>
    <w:p w:rsidR="00B5271E" w:rsidRPr="00B5271E" w:rsidRDefault="00B5271E" w:rsidP="00B5271E">
      <w:pPr>
        <w:tabs>
          <w:tab w:val="left" w:pos="709"/>
        </w:tabs>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hyperlink r:id="rId124">
        <w:r w:rsidRPr="00B5271E">
          <w:rPr>
            <w:rFonts w:ascii="Times New Roman" w:hAnsi="Times New Roman" w:cs="Times New Roman"/>
            <w:sz w:val="28"/>
            <w:szCs w:val="28"/>
          </w:rPr>
          <w:t xml:space="preserve">п. 9 </w:t>
        </w:r>
      </w:hyperlink>
      <w:r w:rsidRPr="00B5271E">
        <w:rPr>
          <w:rFonts w:ascii="Times New Roman" w:hAnsi="Times New Roman" w:cs="Times New Roman"/>
          <w:sz w:val="28"/>
          <w:szCs w:val="28"/>
        </w:rPr>
        <w:t>СГС "Учетная политика").</w:t>
      </w:r>
    </w:p>
    <w:p w:rsidR="00B5271E" w:rsidRPr="00B5271E" w:rsidRDefault="00B5271E" w:rsidP="00B5271E">
      <w:pPr>
        <w:tabs>
          <w:tab w:val="left" w:pos="709"/>
          <w:tab w:val="left" w:pos="1467"/>
        </w:tabs>
        <w:rPr>
          <w:rFonts w:ascii="Times New Roman" w:hAnsi="Times New Roman" w:cs="Times New Roman"/>
          <w:sz w:val="28"/>
          <w:szCs w:val="28"/>
        </w:rPr>
      </w:pPr>
      <w:r w:rsidRPr="00B5271E">
        <w:rPr>
          <w:rFonts w:ascii="Times New Roman" w:hAnsi="Times New Roman" w:cs="Times New Roman"/>
          <w:sz w:val="28"/>
          <w:szCs w:val="28"/>
        </w:rPr>
        <w:t xml:space="preserve">4.21.2. Аналитический учет по </w:t>
      </w:r>
      <w:hyperlink r:id="rId125">
        <w:r w:rsidRPr="00B5271E">
          <w:rPr>
            <w:rFonts w:ascii="Times New Roman" w:hAnsi="Times New Roman" w:cs="Times New Roman"/>
            <w:sz w:val="28"/>
            <w:szCs w:val="28"/>
          </w:rPr>
          <w:t>счету 01</w:t>
        </w:r>
      </w:hyperlink>
      <w:r w:rsidRPr="00B5271E">
        <w:rPr>
          <w:rFonts w:ascii="Times New Roman" w:hAnsi="Times New Roman" w:cs="Times New Roman"/>
          <w:sz w:val="28"/>
          <w:szCs w:val="28"/>
        </w:rPr>
        <w:t xml:space="preserve"> "Имущество, полученное в пользование" ведется в карточке количественно-суммового учета материальных ценностей </w:t>
      </w:r>
      <w:r w:rsidRPr="00B5271E">
        <w:rPr>
          <w:rFonts w:ascii="Times New Roman" w:hAnsi="Times New Roman" w:cs="Times New Roman"/>
          <w:spacing w:val="-3"/>
          <w:sz w:val="28"/>
          <w:szCs w:val="28"/>
        </w:rPr>
        <w:t xml:space="preserve">по </w:t>
      </w:r>
      <w:r w:rsidRPr="00B5271E">
        <w:rPr>
          <w:rFonts w:ascii="Times New Roman" w:hAnsi="Times New Roman" w:cs="Times New Roman"/>
          <w:sz w:val="28"/>
          <w:szCs w:val="28"/>
        </w:rPr>
        <w:t xml:space="preserve">объектам имущественных прав, учетным номерам (инвентарный, серийный, реестровый), местонахождению объектов (адрес), контрагентам,  правовым основаниям, </w:t>
      </w:r>
      <w:proofErr w:type="spellStart"/>
      <w:r w:rsidRPr="00B5271E">
        <w:rPr>
          <w:rFonts w:ascii="Times New Roman" w:hAnsi="Times New Roman" w:cs="Times New Roman"/>
          <w:sz w:val="28"/>
          <w:szCs w:val="28"/>
        </w:rPr>
        <w:t>кодамКОСГУ</w:t>
      </w:r>
      <w:proofErr w:type="spellEnd"/>
      <w:r w:rsidRPr="00B5271E">
        <w:rPr>
          <w:rFonts w:ascii="Times New Roman" w:hAnsi="Times New Roman" w:cs="Times New Roman"/>
          <w:sz w:val="28"/>
          <w:szCs w:val="28"/>
        </w:rPr>
        <w:t>.</w:t>
      </w:r>
    </w:p>
    <w:p w:rsidR="00B5271E" w:rsidRPr="00B5271E" w:rsidRDefault="00B5271E" w:rsidP="00B5271E">
      <w:pPr>
        <w:pStyle w:val="a3"/>
        <w:rPr>
          <w:sz w:val="28"/>
          <w:szCs w:val="28"/>
          <w:lang w:val="ru-RU"/>
        </w:rPr>
      </w:pPr>
      <w:r w:rsidRPr="00B5271E">
        <w:rPr>
          <w:sz w:val="28"/>
          <w:szCs w:val="28"/>
          <w:lang w:val="ru-RU"/>
        </w:rPr>
        <w:t>Выделяются следующие объекты имущественных прав:</w:t>
      </w:r>
    </w:p>
    <w:p w:rsidR="00B5271E" w:rsidRPr="00B5271E" w:rsidRDefault="00B5271E" w:rsidP="00B5271E">
      <w:pPr>
        <w:pStyle w:val="a5"/>
        <w:tabs>
          <w:tab w:val="left" w:pos="1541"/>
        </w:tabs>
        <w:ind w:left="0" w:firstLine="709"/>
        <w:rPr>
          <w:sz w:val="28"/>
          <w:szCs w:val="28"/>
          <w:lang w:val="ru-RU"/>
        </w:rPr>
      </w:pPr>
      <w:r w:rsidRPr="00B5271E">
        <w:rPr>
          <w:sz w:val="28"/>
          <w:szCs w:val="28"/>
          <w:lang w:val="ru-RU"/>
        </w:rPr>
        <w:t xml:space="preserve">– имущество, полученное в пользование на </w:t>
      </w:r>
      <w:proofErr w:type="spellStart"/>
      <w:r w:rsidRPr="00B5271E">
        <w:rPr>
          <w:sz w:val="28"/>
          <w:szCs w:val="28"/>
          <w:lang w:val="ru-RU"/>
        </w:rPr>
        <w:t>безвозмезднойоснове</w:t>
      </w:r>
      <w:proofErr w:type="spellEnd"/>
      <w:r w:rsidRPr="00B5271E">
        <w:rPr>
          <w:sz w:val="28"/>
          <w:szCs w:val="28"/>
          <w:lang w:val="ru-RU"/>
        </w:rPr>
        <w:t>;</w:t>
      </w:r>
    </w:p>
    <w:p w:rsidR="00B5271E" w:rsidRPr="00B5271E" w:rsidRDefault="00B5271E" w:rsidP="00B5271E">
      <w:pPr>
        <w:pStyle w:val="a5"/>
        <w:tabs>
          <w:tab w:val="left" w:pos="1541"/>
        </w:tabs>
        <w:ind w:left="0" w:firstLine="709"/>
        <w:rPr>
          <w:sz w:val="28"/>
          <w:szCs w:val="28"/>
          <w:lang w:val="ru-RU"/>
        </w:rPr>
      </w:pPr>
      <w:r w:rsidRPr="00B5271E">
        <w:rPr>
          <w:sz w:val="28"/>
          <w:szCs w:val="28"/>
          <w:lang w:val="ru-RU"/>
        </w:rPr>
        <w:t xml:space="preserve">– имущество, которое используется по решению собственника (учредителя) без закрепления права оперативного управления (музейные предметы и музейные коллекции, включенные в состав государственной части Музейного фонда </w:t>
      </w:r>
      <w:proofErr w:type="spellStart"/>
      <w:r w:rsidRPr="00B5271E">
        <w:rPr>
          <w:sz w:val="28"/>
          <w:szCs w:val="28"/>
          <w:lang w:val="ru-RU"/>
        </w:rPr>
        <w:t>РоссийскойФедерации</w:t>
      </w:r>
      <w:proofErr w:type="spellEnd"/>
      <w:r w:rsidRPr="00B5271E">
        <w:rPr>
          <w:sz w:val="28"/>
          <w:szCs w:val="28"/>
          <w:lang w:val="ru-RU"/>
        </w:rPr>
        <w:t>).</w:t>
      </w:r>
    </w:p>
    <w:p w:rsidR="00B5271E" w:rsidRPr="00B5271E" w:rsidRDefault="00B5271E" w:rsidP="00B5271E">
      <w:pPr>
        <w:pStyle w:val="a3"/>
        <w:rPr>
          <w:sz w:val="28"/>
          <w:szCs w:val="28"/>
          <w:lang w:val="ru-RU"/>
        </w:rPr>
      </w:pPr>
      <w:r w:rsidRPr="00B5271E">
        <w:rPr>
          <w:sz w:val="28"/>
          <w:szCs w:val="28"/>
          <w:lang w:val="ru-RU"/>
        </w:rPr>
        <w:lastRenderedPageBreak/>
        <w:t>Принятие к учету имущества осуществляется по стоимости, которую передающая сторона указала в передаточном документе.</w:t>
      </w:r>
    </w:p>
    <w:p w:rsidR="00B5271E" w:rsidRPr="00B5271E" w:rsidRDefault="00B5271E" w:rsidP="00B5271E">
      <w:pPr>
        <w:pStyle w:val="a3"/>
        <w:rPr>
          <w:sz w:val="28"/>
          <w:szCs w:val="28"/>
          <w:lang w:val="ru-RU"/>
        </w:rPr>
      </w:pPr>
      <w:r w:rsidRPr="00B5271E">
        <w:rPr>
          <w:sz w:val="28"/>
          <w:szCs w:val="28"/>
          <w:lang w:val="ru-RU"/>
        </w:rPr>
        <w:t>Принятие к учету имущества без подтверждающих документов и до момента получения документов осуществляется на основании решения Комиссии в условной оценке: один объект, один объект 1 рубль.</w:t>
      </w:r>
    </w:p>
    <w:p w:rsidR="00B5271E" w:rsidRPr="00B5271E" w:rsidRDefault="00B5271E" w:rsidP="00B5271E">
      <w:pPr>
        <w:pStyle w:val="a3"/>
        <w:rPr>
          <w:sz w:val="28"/>
          <w:szCs w:val="28"/>
          <w:lang w:val="ru-RU"/>
        </w:rPr>
      </w:pPr>
      <w:r w:rsidRPr="00B5271E">
        <w:rPr>
          <w:sz w:val="28"/>
          <w:szCs w:val="28"/>
          <w:lang w:val="ru-RU"/>
        </w:rPr>
        <w:t xml:space="preserve">Решение о  вводе  объекта  в  эксплуатацию  принимает  комиссия,  фиксируя  его  </w:t>
      </w:r>
      <w:proofErr w:type="spellStart"/>
      <w:r w:rsidRPr="00B5271E">
        <w:rPr>
          <w:sz w:val="28"/>
          <w:szCs w:val="28"/>
          <w:lang w:val="ru-RU"/>
        </w:rPr>
        <w:t>вакте</w:t>
      </w:r>
      <w:proofErr w:type="spellEnd"/>
      <w:r w:rsidRPr="00B5271E">
        <w:rPr>
          <w:sz w:val="28"/>
          <w:szCs w:val="28"/>
          <w:lang w:val="ru-RU"/>
        </w:rPr>
        <w:t>.</w:t>
      </w:r>
    </w:p>
    <w:p w:rsidR="00B5271E" w:rsidRPr="00B5271E" w:rsidRDefault="00B5271E" w:rsidP="00B5271E">
      <w:pPr>
        <w:pStyle w:val="a3"/>
        <w:rPr>
          <w:sz w:val="28"/>
          <w:szCs w:val="28"/>
          <w:lang w:val="ru-RU"/>
        </w:rPr>
      </w:pPr>
      <w:r w:rsidRPr="00B5271E">
        <w:rPr>
          <w:sz w:val="28"/>
          <w:szCs w:val="28"/>
          <w:lang w:val="ru-RU"/>
        </w:rPr>
        <w:t>Правомерность принятия данного решения руководитель субъекта централизованного учета подтверждает приказом о вводе в эксплуатацию.</w:t>
      </w:r>
    </w:p>
    <w:p w:rsidR="00B5271E" w:rsidRPr="00B5271E" w:rsidRDefault="00B5271E" w:rsidP="00B5271E">
      <w:pPr>
        <w:pStyle w:val="a3"/>
        <w:rPr>
          <w:sz w:val="28"/>
          <w:szCs w:val="28"/>
          <w:lang w:val="ru-RU"/>
        </w:rPr>
      </w:pPr>
      <w:r w:rsidRPr="00B5271E">
        <w:rPr>
          <w:sz w:val="28"/>
          <w:szCs w:val="28"/>
          <w:lang w:val="ru-RU"/>
        </w:rPr>
        <w:t xml:space="preserve">Выбытие имущества отражается по стоимости, по которой ранее объект был принят </w:t>
      </w:r>
      <w:proofErr w:type="spellStart"/>
      <w:r w:rsidRPr="00B5271E">
        <w:rPr>
          <w:sz w:val="28"/>
          <w:szCs w:val="28"/>
          <w:lang w:val="ru-RU"/>
        </w:rPr>
        <w:t>кучету</w:t>
      </w:r>
      <w:proofErr w:type="spellEnd"/>
      <w:r w:rsidRPr="00B5271E">
        <w:rPr>
          <w:sz w:val="28"/>
          <w:szCs w:val="28"/>
          <w:lang w:val="ru-RU"/>
        </w:rPr>
        <w:t>.</w:t>
      </w:r>
    </w:p>
    <w:p w:rsidR="00B5271E" w:rsidRPr="00B5271E" w:rsidRDefault="00B5271E" w:rsidP="00B5271E">
      <w:pPr>
        <w:pStyle w:val="a3"/>
        <w:rPr>
          <w:sz w:val="28"/>
          <w:szCs w:val="28"/>
          <w:lang w:val="ru-RU"/>
        </w:rPr>
      </w:pPr>
      <w:r w:rsidRPr="00B5271E">
        <w:rPr>
          <w:sz w:val="28"/>
          <w:szCs w:val="28"/>
          <w:lang w:val="ru-RU"/>
        </w:rPr>
        <w:t xml:space="preserve">Инвентарные  карточки  на  объекты,  числящиеся   на   </w:t>
      </w:r>
      <w:proofErr w:type="spellStart"/>
      <w:r w:rsidRPr="00B5271E">
        <w:rPr>
          <w:sz w:val="28"/>
          <w:szCs w:val="28"/>
          <w:lang w:val="ru-RU"/>
        </w:rPr>
        <w:t>забалансовом</w:t>
      </w:r>
      <w:proofErr w:type="spellEnd"/>
      <w:r w:rsidRPr="00B5271E">
        <w:rPr>
          <w:sz w:val="28"/>
          <w:szCs w:val="28"/>
          <w:lang w:val="ru-RU"/>
        </w:rPr>
        <w:t xml:space="preserve">   счете   01, </w:t>
      </w:r>
      <w:proofErr w:type="spellStart"/>
      <w:r w:rsidRPr="00B5271E">
        <w:rPr>
          <w:sz w:val="28"/>
          <w:szCs w:val="28"/>
          <w:lang w:val="ru-RU"/>
        </w:rPr>
        <w:t>неоткрываются</w:t>
      </w:r>
      <w:proofErr w:type="spellEnd"/>
      <w:r w:rsidRPr="00B5271E">
        <w:rPr>
          <w:sz w:val="28"/>
          <w:szCs w:val="28"/>
          <w:lang w:val="ru-RU"/>
        </w:rPr>
        <w:t>.</w:t>
      </w:r>
    </w:p>
    <w:p w:rsidR="00B5271E" w:rsidRPr="00B5271E" w:rsidRDefault="00B5271E" w:rsidP="00B5271E">
      <w:pPr>
        <w:tabs>
          <w:tab w:val="left" w:pos="709"/>
          <w:tab w:val="left" w:pos="1596"/>
          <w:tab w:val="left" w:pos="1597"/>
          <w:tab w:val="left" w:pos="2154"/>
          <w:tab w:val="left" w:pos="2998"/>
          <w:tab w:val="left" w:pos="3513"/>
          <w:tab w:val="left" w:pos="5509"/>
          <w:tab w:val="left" w:pos="6791"/>
          <w:tab w:val="left" w:pos="7299"/>
          <w:tab w:val="left" w:pos="8705"/>
        </w:tabs>
        <w:rPr>
          <w:rFonts w:ascii="Times New Roman" w:hAnsi="Times New Roman" w:cs="Times New Roman"/>
          <w:sz w:val="28"/>
          <w:szCs w:val="28"/>
        </w:rPr>
      </w:pPr>
      <w:r w:rsidRPr="00B5271E">
        <w:rPr>
          <w:rFonts w:ascii="Times New Roman" w:hAnsi="Times New Roman" w:cs="Times New Roman"/>
          <w:sz w:val="28"/>
          <w:szCs w:val="28"/>
        </w:rPr>
        <w:t xml:space="preserve"> 4.21.3.На </w:t>
      </w:r>
      <w:hyperlink r:id="rId126">
        <w:r w:rsidRPr="00B5271E">
          <w:rPr>
            <w:rFonts w:ascii="Times New Roman" w:hAnsi="Times New Roman" w:cs="Times New Roman"/>
            <w:sz w:val="28"/>
            <w:szCs w:val="28"/>
          </w:rPr>
          <w:t>счете 02</w:t>
        </w:r>
      </w:hyperlink>
      <w:r w:rsidRPr="00B5271E">
        <w:rPr>
          <w:rFonts w:ascii="Times New Roman" w:hAnsi="Times New Roman" w:cs="Times New Roman"/>
          <w:sz w:val="28"/>
          <w:szCs w:val="28"/>
        </w:rPr>
        <w:t> "Материальные ценности на хранении" </w:t>
      </w:r>
      <w:r w:rsidRPr="00B5271E">
        <w:rPr>
          <w:rFonts w:ascii="Times New Roman" w:hAnsi="Times New Roman" w:cs="Times New Roman"/>
          <w:spacing w:val="-3"/>
          <w:sz w:val="28"/>
          <w:szCs w:val="28"/>
        </w:rPr>
        <w:t xml:space="preserve">учитываются </w:t>
      </w:r>
      <w:proofErr w:type="spellStart"/>
      <w:r w:rsidRPr="00B5271E">
        <w:rPr>
          <w:rFonts w:ascii="Times New Roman" w:hAnsi="Times New Roman" w:cs="Times New Roman"/>
          <w:sz w:val="28"/>
          <w:szCs w:val="28"/>
        </w:rPr>
        <w:t>нефинансовыеактивы</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709"/>
          <w:tab w:val="left" w:pos="1602"/>
          <w:tab w:val="left" w:pos="1603"/>
        </w:tabs>
        <w:ind w:left="0" w:firstLine="0"/>
        <w:rPr>
          <w:sz w:val="28"/>
          <w:szCs w:val="28"/>
          <w:lang w:val="ru-RU"/>
        </w:rPr>
      </w:pPr>
      <w:r w:rsidRPr="00B5271E">
        <w:rPr>
          <w:sz w:val="28"/>
          <w:szCs w:val="28"/>
          <w:lang w:val="ru-RU"/>
        </w:rPr>
        <w:t xml:space="preserve">– не соответствующие </w:t>
      </w:r>
      <w:proofErr w:type="spellStart"/>
      <w:r w:rsidRPr="00B5271E">
        <w:rPr>
          <w:sz w:val="28"/>
          <w:szCs w:val="28"/>
          <w:lang w:val="ru-RU"/>
        </w:rPr>
        <w:t>критериямактивов</w:t>
      </w:r>
      <w:proofErr w:type="spellEnd"/>
      <w:r w:rsidRPr="00B5271E">
        <w:rPr>
          <w:sz w:val="28"/>
          <w:szCs w:val="28"/>
          <w:lang w:val="ru-RU"/>
        </w:rPr>
        <w:t>;</w:t>
      </w:r>
    </w:p>
    <w:p w:rsidR="00B5271E" w:rsidRPr="00B5271E" w:rsidRDefault="00B5271E" w:rsidP="00B5271E">
      <w:pPr>
        <w:pStyle w:val="a5"/>
        <w:tabs>
          <w:tab w:val="left" w:pos="1602"/>
          <w:tab w:val="left" w:pos="1603"/>
        </w:tabs>
        <w:ind w:left="0" w:firstLine="0"/>
        <w:rPr>
          <w:sz w:val="28"/>
          <w:szCs w:val="28"/>
          <w:lang w:val="ru-RU"/>
        </w:rPr>
      </w:pPr>
      <w:r w:rsidRPr="00B5271E">
        <w:rPr>
          <w:sz w:val="28"/>
          <w:szCs w:val="28"/>
          <w:lang w:val="ru-RU"/>
        </w:rPr>
        <w:t>– бесхозяйное имущество – до момента обращения в оперативное управление, собственность государства или передачи собственнику;</w:t>
      </w:r>
    </w:p>
    <w:p w:rsidR="00B5271E" w:rsidRPr="00B5271E" w:rsidRDefault="00B5271E" w:rsidP="00B5271E">
      <w:pPr>
        <w:pStyle w:val="a5"/>
        <w:tabs>
          <w:tab w:val="left" w:pos="709"/>
          <w:tab w:val="left" w:pos="1669"/>
          <w:tab w:val="left" w:pos="1670"/>
        </w:tabs>
        <w:ind w:left="0" w:firstLine="0"/>
        <w:rPr>
          <w:sz w:val="28"/>
          <w:szCs w:val="28"/>
          <w:lang w:val="ru-RU"/>
        </w:rPr>
      </w:pPr>
      <w:r w:rsidRPr="00B5271E">
        <w:rPr>
          <w:sz w:val="28"/>
          <w:szCs w:val="28"/>
          <w:lang w:val="ru-RU"/>
        </w:rPr>
        <w:t xml:space="preserve">– имущество, принятое по договору на </w:t>
      </w:r>
      <w:proofErr w:type="spellStart"/>
      <w:r w:rsidRPr="00B5271E">
        <w:rPr>
          <w:sz w:val="28"/>
          <w:szCs w:val="28"/>
          <w:lang w:val="ru-RU"/>
        </w:rPr>
        <w:t>ответственноехранение</w:t>
      </w:r>
      <w:proofErr w:type="spellEnd"/>
      <w:r w:rsidRPr="00B5271E">
        <w:rPr>
          <w:sz w:val="28"/>
          <w:szCs w:val="28"/>
          <w:lang w:val="ru-RU"/>
        </w:rPr>
        <w:t>.</w:t>
      </w:r>
    </w:p>
    <w:p w:rsidR="00B5271E" w:rsidRPr="00B5271E" w:rsidRDefault="00B5271E" w:rsidP="00B5271E">
      <w:pPr>
        <w:pStyle w:val="a3"/>
        <w:tabs>
          <w:tab w:val="left" w:pos="709"/>
        </w:tabs>
        <w:rPr>
          <w:sz w:val="28"/>
          <w:szCs w:val="28"/>
          <w:lang w:val="ru-RU"/>
        </w:rPr>
      </w:pPr>
      <w:r w:rsidRPr="00B5271E">
        <w:rPr>
          <w:sz w:val="28"/>
          <w:szCs w:val="28"/>
          <w:lang w:val="ru-RU"/>
        </w:rPr>
        <w:t>Объекты принимаются к учету по стоимости, указанной в первичном документе передающей стороной, или по стоимости, указанной в договоре.</w:t>
      </w:r>
    </w:p>
    <w:p w:rsidR="00B5271E" w:rsidRPr="00B5271E" w:rsidRDefault="00B5271E" w:rsidP="00B5271E">
      <w:pPr>
        <w:pStyle w:val="a3"/>
        <w:tabs>
          <w:tab w:val="left" w:pos="709"/>
        </w:tabs>
        <w:rPr>
          <w:sz w:val="28"/>
          <w:szCs w:val="28"/>
          <w:lang w:val="ru-RU"/>
        </w:rPr>
      </w:pPr>
      <w:r w:rsidRPr="00B5271E">
        <w:rPr>
          <w:sz w:val="28"/>
          <w:szCs w:val="28"/>
          <w:lang w:val="ru-RU"/>
        </w:rPr>
        <w:t xml:space="preserve">При прекращении получения от дальнейшего использования нефинансовых активов (признание не активом) экономических выгод и полезного потенциала, а также на бесхозяйное имущество признание стоимости на счете 02 "Материальные ценности на хранении" осуществляется в условной оценке: "один объект - </w:t>
      </w:r>
      <w:proofErr w:type="spellStart"/>
      <w:r w:rsidRPr="00B5271E">
        <w:rPr>
          <w:sz w:val="28"/>
          <w:szCs w:val="28"/>
          <w:lang w:val="ru-RU"/>
        </w:rPr>
        <w:t>одинрубль</w:t>
      </w:r>
      <w:proofErr w:type="spellEnd"/>
      <w:r w:rsidRPr="00B5271E">
        <w:rPr>
          <w:sz w:val="28"/>
          <w:szCs w:val="28"/>
          <w:lang w:val="ru-RU"/>
        </w:rPr>
        <w:t>".</w:t>
      </w:r>
      <w:r w:rsidRPr="00B5271E">
        <w:rPr>
          <w:sz w:val="28"/>
          <w:szCs w:val="28"/>
          <w:lang w:val="ru-RU"/>
        </w:rPr>
        <w:br/>
        <w:t xml:space="preserve">         Объекты, не соответствующие критериям актива,  переводят  на  </w:t>
      </w:r>
      <w:proofErr w:type="spellStart"/>
      <w:r w:rsidRPr="00B5271E">
        <w:rPr>
          <w:sz w:val="28"/>
          <w:szCs w:val="28"/>
          <w:lang w:val="ru-RU"/>
        </w:rPr>
        <w:t>забалансовый</w:t>
      </w:r>
      <w:proofErr w:type="spellEnd"/>
      <w:r w:rsidRPr="00B5271E">
        <w:rPr>
          <w:sz w:val="28"/>
          <w:szCs w:val="28"/>
          <w:lang w:val="ru-RU"/>
        </w:rPr>
        <w:t xml:space="preserve">  счет 02 по Решению о прекращении признания активами объектов нефинансовых активов (ф.0510440).</w:t>
      </w:r>
    </w:p>
    <w:p w:rsidR="00B5271E" w:rsidRPr="00B5271E" w:rsidRDefault="00B5271E" w:rsidP="00B5271E">
      <w:pPr>
        <w:pStyle w:val="a3"/>
        <w:tabs>
          <w:tab w:val="left" w:pos="426"/>
          <w:tab w:val="left" w:pos="709"/>
        </w:tabs>
        <w:ind w:firstLine="425"/>
        <w:rPr>
          <w:sz w:val="28"/>
          <w:szCs w:val="28"/>
          <w:lang w:val="ru-RU"/>
        </w:rPr>
      </w:pPr>
      <w:r w:rsidRPr="00B5271E">
        <w:rPr>
          <w:sz w:val="28"/>
          <w:szCs w:val="28"/>
          <w:lang w:val="ru-RU"/>
        </w:rPr>
        <w:t xml:space="preserve">    Основанием для списания с </w:t>
      </w:r>
      <w:proofErr w:type="spellStart"/>
      <w:r w:rsidRPr="00B5271E">
        <w:rPr>
          <w:sz w:val="28"/>
          <w:szCs w:val="28"/>
          <w:lang w:val="ru-RU"/>
        </w:rPr>
        <w:t>забалансового</w:t>
      </w:r>
      <w:proofErr w:type="spellEnd"/>
      <w:r w:rsidRPr="00B5271E">
        <w:rPr>
          <w:sz w:val="28"/>
          <w:szCs w:val="28"/>
          <w:lang w:val="ru-RU"/>
        </w:rPr>
        <w:t xml:space="preserve"> учета объектов основных средств, признанных непригодным для дальнейшего использования по целевому назначению вследствие полной утраты потребительских свойств, в том числе физического износа производится по решению органа, осуществляющего функции и полномочия учредителя (распоряжения учредителя).</w:t>
      </w:r>
    </w:p>
    <w:p w:rsidR="00B5271E" w:rsidRPr="00B5271E" w:rsidRDefault="00B5271E" w:rsidP="00B5271E">
      <w:pPr>
        <w:pStyle w:val="a3"/>
        <w:tabs>
          <w:tab w:val="left" w:pos="709"/>
        </w:tabs>
        <w:rPr>
          <w:sz w:val="28"/>
          <w:szCs w:val="28"/>
          <w:lang w:val="ru-RU"/>
        </w:rPr>
      </w:pPr>
      <w:r w:rsidRPr="00B5271E">
        <w:rPr>
          <w:sz w:val="28"/>
          <w:szCs w:val="28"/>
          <w:lang w:val="ru-RU"/>
        </w:rPr>
        <w:t xml:space="preserve">При прекращении эксплуатации в результате принятия решения о списании в связи с непригодностью объекта для дальнейшего использования по целевому назначению вследствие  морального  износа  операции  по  выбытию  объектов  основных  средств  с </w:t>
      </w:r>
      <w:proofErr w:type="spellStart"/>
      <w:r w:rsidRPr="00B5271E">
        <w:rPr>
          <w:sz w:val="28"/>
          <w:szCs w:val="28"/>
          <w:lang w:val="ru-RU"/>
        </w:rPr>
        <w:t>забалансового</w:t>
      </w:r>
      <w:proofErr w:type="spellEnd"/>
      <w:r w:rsidRPr="00B5271E">
        <w:rPr>
          <w:sz w:val="28"/>
          <w:szCs w:val="28"/>
          <w:lang w:val="ru-RU"/>
        </w:rPr>
        <w:t xml:space="preserve"> счета 02 осуществляются на основании акта утилизации (уничтожении) материальных ценносте</w:t>
      </w:r>
      <w:proofErr w:type="gramStart"/>
      <w:r w:rsidRPr="00B5271E">
        <w:rPr>
          <w:sz w:val="28"/>
          <w:szCs w:val="28"/>
          <w:lang w:val="ru-RU"/>
        </w:rPr>
        <w:t>й(</w:t>
      </w:r>
      <w:proofErr w:type="gramEnd"/>
      <w:r w:rsidRPr="00B5271E">
        <w:rPr>
          <w:sz w:val="28"/>
          <w:szCs w:val="28"/>
          <w:lang w:val="ru-RU"/>
        </w:rPr>
        <w:t>ф.0510435).</w:t>
      </w:r>
    </w:p>
    <w:p w:rsidR="00B5271E" w:rsidRPr="00B5271E" w:rsidRDefault="00B5271E" w:rsidP="00B5271E">
      <w:pPr>
        <w:tabs>
          <w:tab w:val="left" w:pos="1515"/>
        </w:tabs>
        <w:ind w:right="2"/>
        <w:rPr>
          <w:rFonts w:ascii="Times New Roman" w:hAnsi="Times New Roman" w:cs="Times New Roman"/>
          <w:sz w:val="28"/>
          <w:szCs w:val="28"/>
        </w:rPr>
      </w:pPr>
      <w:r w:rsidRPr="00B5271E">
        <w:rPr>
          <w:rFonts w:ascii="Times New Roman" w:hAnsi="Times New Roman" w:cs="Times New Roman"/>
          <w:sz w:val="28"/>
          <w:szCs w:val="28"/>
        </w:rPr>
        <w:t xml:space="preserve">4.21.4. На  </w:t>
      </w:r>
      <w:proofErr w:type="spellStart"/>
      <w:r w:rsidRPr="00B5271E">
        <w:rPr>
          <w:rFonts w:ascii="Times New Roman" w:hAnsi="Times New Roman" w:cs="Times New Roman"/>
          <w:sz w:val="28"/>
          <w:szCs w:val="28"/>
        </w:rPr>
        <w:t>забалансовом</w:t>
      </w:r>
      <w:proofErr w:type="spellEnd"/>
      <w:r w:rsidRPr="00B5271E">
        <w:rPr>
          <w:rFonts w:ascii="Times New Roman" w:hAnsi="Times New Roman" w:cs="Times New Roman"/>
          <w:sz w:val="28"/>
          <w:szCs w:val="28"/>
        </w:rPr>
        <w:t xml:space="preserve">  </w:t>
      </w:r>
      <w:hyperlink r:id="rId127">
        <w:r w:rsidRPr="00B5271E">
          <w:rPr>
            <w:rFonts w:ascii="Times New Roman" w:hAnsi="Times New Roman" w:cs="Times New Roman"/>
            <w:sz w:val="28"/>
            <w:szCs w:val="28"/>
          </w:rPr>
          <w:t>счете  04</w:t>
        </w:r>
      </w:hyperlink>
      <w:r w:rsidRPr="00B5271E">
        <w:rPr>
          <w:rFonts w:ascii="Times New Roman" w:hAnsi="Times New Roman" w:cs="Times New Roman"/>
          <w:sz w:val="28"/>
          <w:szCs w:val="28"/>
        </w:rPr>
        <w:t xml:space="preserve">  "Сомнительная  задолженность"  учет  ведется </w:t>
      </w:r>
      <w:proofErr w:type="spellStart"/>
      <w:r w:rsidRPr="00B5271E">
        <w:rPr>
          <w:rFonts w:ascii="Times New Roman" w:hAnsi="Times New Roman" w:cs="Times New Roman"/>
          <w:sz w:val="28"/>
          <w:szCs w:val="28"/>
        </w:rPr>
        <w:t>погруппам</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1540"/>
          <w:tab w:val="left" w:pos="1541"/>
        </w:tabs>
        <w:ind w:left="0" w:right="2" w:firstLine="709"/>
        <w:rPr>
          <w:sz w:val="28"/>
          <w:szCs w:val="28"/>
          <w:lang w:val="ru-RU"/>
        </w:rPr>
      </w:pPr>
      <w:r w:rsidRPr="00B5271E">
        <w:rPr>
          <w:sz w:val="28"/>
          <w:szCs w:val="28"/>
          <w:lang w:val="ru-RU"/>
        </w:rPr>
        <w:lastRenderedPageBreak/>
        <w:t xml:space="preserve">– задолженность </w:t>
      </w:r>
      <w:proofErr w:type="spellStart"/>
      <w:r w:rsidRPr="00B5271E">
        <w:rPr>
          <w:sz w:val="28"/>
          <w:szCs w:val="28"/>
          <w:lang w:val="ru-RU"/>
        </w:rPr>
        <w:t>подоходам</w:t>
      </w:r>
      <w:proofErr w:type="spellEnd"/>
      <w:r w:rsidRPr="00B5271E">
        <w:rPr>
          <w:sz w:val="28"/>
          <w:szCs w:val="28"/>
          <w:lang w:val="ru-RU"/>
        </w:rPr>
        <w:t xml:space="preserve">; </w:t>
      </w:r>
    </w:p>
    <w:p w:rsidR="00B5271E" w:rsidRPr="00B5271E" w:rsidRDefault="00B5271E" w:rsidP="00B5271E">
      <w:pPr>
        <w:pStyle w:val="a5"/>
        <w:tabs>
          <w:tab w:val="left" w:pos="1540"/>
          <w:tab w:val="left" w:pos="1541"/>
        </w:tabs>
        <w:ind w:left="0" w:right="2" w:firstLine="709"/>
        <w:rPr>
          <w:sz w:val="28"/>
          <w:szCs w:val="28"/>
          <w:lang w:val="ru-RU"/>
        </w:rPr>
      </w:pPr>
      <w:r w:rsidRPr="00B5271E">
        <w:rPr>
          <w:sz w:val="28"/>
          <w:szCs w:val="28"/>
          <w:lang w:val="ru-RU"/>
        </w:rPr>
        <w:t xml:space="preserve">– задолженность </w:t>
      </w:r>
      <w:proofErr w:type="spellStart"/>
      <w:r w:rsidRPr="00B5271E">
        <w:rPr>
          <w:sz w:val="28"/>
          <w:szCs w:val="28"/>
          <w:lang w:val="ru-RU"/>
        </w:rPr>
        <w:t>поавансам</w:t>
      </w:r>
      <w:proofErr w:type="spellEnd"/>
      <w:r w:rsidRPr="00B5271E">
        <w:rPr>
          <w:sz w:val="28"/>
          <w:szCs w:val="28"/>
          <w:lang w:val="ru-RU"/>
        </w:rPr>
        <w:t>;</w:t>
      </w:r>
    </w:p>
    <w:p w:rsidR="00B5271E" w:rsidRPr="00B5271E" w:rsidRDefault="00B5271E" w:rsidP="00B5271E">
      <w:pPr>
        <w:pStyle w:val="a5"/>
        <w:tabs>
          <w:tab w:val="left" w:pos="1540"/>
          <w:tab w:val="left" w:pos="1541"/>
        </w:tabs>
        <w:ind w:left="0" w:right="2" w:firstLine="709"/>
        <w:rPr>
          <w:sz w:val="28"/>
          <w:szCs w:val="28"/>
          <w:lang w:val="ru-RU"/>
        </w:rPr>
      </w:pPr>
      <w:r w:rsidRPr="00B5271E">
        <w:rPr>
          <w:sz w:val="28"/>
          <w:szCs w:val="28"/>
          <w:lang w:val="ru-RU"/>
        </w:rPr>
        <w:t xml:space="preserve">– задолженность </w:t>
      </w:r>
      <w:proofErr w:type="spellStart"/>
      <w:r w:rsidRPr="00B5271E">
        <w:rPr>
          <w:sz w:val="28"/>
          <w:szCs w:val="28"/>
          <w:lang w:val="ru-RU"/>
        </w:rPr>
        <w:t>подотчетныхлиц</w:t>
      </w:r>
      <w:proofErr w:type="spellEnd"/>
      <w:r w:rsidRPr="00B5271E">
        <w:rPr>
          <w:sz w:val="28"/>
          <w:szCs w:val="28"/>
          <w:lang w:val="ru-RU"/>
        </w:rPr>
        <w:t>;</w:t>
      </w:r>
    </w:p>
    <w:p w:rsidR="00B5271E" w:rsidRPr="00B5271E" w:rsidRDefault="00B5271E" w:rsidP="00B5271E">
      <w:pPr>
        <w:pStyle w:val="a5"/>
        <w:tabs>
          <w:tab w:val="left" w:pos="1540"/>
          <w:tab w:val="left" w:pos="1541"/>
        </w:tabs>
        <w:ind w:left="0" w:right="2" w:firstLine="709"/>
        <w:rPr>
          <w:sz w:val="28"/>
          <w:szCs w:val="28"/>
          <w:lang w:val="ru-RU"/>
        </w:rPr>
      </w:pPr>
      <w:r w:rsidRPr="00B5271E">
        <w:rPr>
          <w:sz w:val="28"/>
          <w:szCs w:val="28"/>
          <w:lang w:val="ru-RU"/>
        </w:rPr>
        <w:t xml:space="preserve">– задолженность </w:t>
      </w:r>
      <w:proofErr w:type="spellStart"/>
      <w:r w:rsidRPr="00B5271E">
        <w:rPr>
          <w:sz w:val="28"/>
          <w:szCs w:val="28"/>
          <w:lang w:val="ru-RU"/>
        </w:rPr>
        <w:t>понедостачам</w:t>
      </w:r>
      <w:proofErr w:type="spellEnd"/>
      <w:r w:rsidRPr="00B5271E">
        <w:rPr>
          <w:sz w:val="28"/>
          <w:szCs w:val="28"/>
          <w:lang w:val="ru-RU"/>
        </w:rPr>
        <w:t>.</w:t>
      </w:r>
    </w:p>
    <w:p w:rsidR="00B5271E" w:rsidRPr="00B5271E" w:rsidRDefault="00B5271E" w:rsidP="00B5271E">
      <w:pPr>
        <w:pStyle w:val="a3"/>
        <w:ind w:right="2"/>
        <w:rPr>
          <w:sz w:val="28"/>
          <w:szCs w:val="28"/>
          <w:lang w:val="ru-RU"/>
        </w:rPr>
      </w:pPr>
      <w:r w:rsidRPr="00B5271E">
        <w:rPr>
          <w:sz w:val="28"/>
          <w:szCs w:val="28"/>
          <w:lang w:val="ru-RU"/>
        </w:rPr>
        <w:t xml:space="preserve">Комиссия принимает решение о списании с балансового учета, с одновременным отражением на </w:t>
      </w:r>
      <w:proofErr w:type="spellStart"/>
      <w:r w:rsidRPr="00B5271E">
        <w:rPr>
          <w:sz w:val="28"/>
          <w:szCs w:val="28"/>
          <w:lang w:val="ru-RU"/>
        </w:rPr>
        <w:t>забалансовом</w:t>
      </w:r>
      <w:proofErr w:type="spellEnd"/>
      <w:r w:rsidRPr="00B5271E">
        <w:rPr>
          <w:sz w:val="28"/>
          <w:szCs w:val="28"/>
          <w:lang w:val="ru-RU"/>
        </w:rPr>
        <w:t xml:space="preserve"> учете, сомнительной задолженности  неплатежеспособных дебиторов </w:t>
      </w:r>
      <w:proofErr w:type="spellStart"/>
      <w:r w:rsidRPr="00B5271E">
        <w:rPr>
          <w:sz w:val="28"/>
          <w:szCs w:val="28"/>
          <w:lang w:val="ru-RU"/>
        </w:rPr>
        <w:t>сучетом</w:t>
      </w:r>
      <w:proofErr w:type="spellEnd"/>
      <w:r w:rsidRPr="00B5271E">
        <w:rPr>
          <w:sz w:val="28"/>
          <w:szCs w:val="28"/>
          <w:lang w:val="ru-RU"/>
        </w:rPr>
        <w:t>:</w:t>
      </w:r>
    </w:p>
    <w:p w:rsidR="00B5271E" w:rsidRPr="00B5271E" w:rsidRDefault="00B5271E" w:rsidP="00B5271E">
      <w:pPr>
        <w:pStyle w:val="a5"/>
        <w:tabs>
          <w:tab w:val="left" w:pos="1541"/>
        </w:tabs>
        <w:ind w:left="0" w:right="2" w:firstLine="709"/>
        <w:rPr>
          <w:sz w:val="28"/>
          <w:szCs w:val="28"/>
          <w:lang w:val="ru-RU"/>
        </w:rPr>
      </w:pPr>
      <w:r w:rsidRPr="00B5271E">
        <w:rPr>
          <w:sz w:val="28"/>
          <w:szCs w:val="28"/>
          <w:lang w:val="ru-RU"/>
        </w:rPr>
        <w:t xml:space="preserve">– сведений, выявленных в ходе проведения инвентаризации, в отношении дебиторской     задолженности,      обладающей     признаками     нереальной </w:t>
      </w:r>
      <w:proofErr w:type="spellStart"/>
      <w:r w:rsidRPr="00B5271E">
        <w:rPr>
          <w:sz w:val="28"/>
          <w:szCs w:val="28"/>
          <w:lang w:val="ru-RU"/>
        </w:rPr>
        <w:t>квзысканию</w:t>
      </w:r>
      <w:proofErr w:type="spellEnd"/>
      <w:r w:rsidRPr="00B5271E">
        <w:rPr>
          <w:sz w:val="28"/>
          <w:szCs w:val="28"/>
          <w:lang w:val="ru-RU"/>
        </w:rPr>
        <w:t>;</w:t>
      </w:r>
    </w:p>
    <w:p w:rsidR="00B5271E" w:rsidRPr="00B5271E" w:rsidRDefault="00B5271E" w:rsidP="00B5271E">
      <w:pPr>
        <w:pStyle w:val="a5"/>
        <w:tabs>
          <w:tab w:val="left" w:pos="1541"/>
        </w:tabs>
        <w:ind w:left="0" w:right="2" w:firstLine="709"/>
        <w:rPr>
          <w:sz w:val="28"/>
          <w:szCs w:val="28"/>
          <w:lang w:val="ru-RU"/>
        </w:rPr>
      </w:pPr>
      <w:r w:rsidRPr="00B5271E">
        <w:rPr>
          <w:sz w:val="28"/>
          <w:szCs w:val="28"/>
          <w:lang w:val="ru-RU"/>
        </w:rPr>
        <w:t xml:space="preserve">– документов, подтверждающих наличие рисков невозможности взыскания </w:t>
      </w:r>
      <w:proofErr w:type="spellStart"/>
      <w:r w:rsidRPr="00B5271E">
        <w:rPr>
          <w:sz w:val="28"/>
          <w:szCs w:val="28"/>
          <w:lang w:val="ru-RU"/>
        </w:rPr>
        <w:t>дебиторскойзадолженности</w:t>
      </w:r>
      <w:proofErr w:type="spellEnd"/>
      <w:r w:rsidRPr="00B5271E">
        <w:rPr>
          <w:sz w:val="28"/>
          <w:szCs w:val="28"/>
          <w:lang w:val="ru-RU"/>
        </w:rPr>
        <w:t>.</w:t>
      </w:r>
    </w:p>
    <w:p w:rsidR="00B5271E" w:rsidRPr="00B5271E" w:rsidRDefault="00B5271E" w:rsidP="00B5271E">
      <w:pPr>
        <w:pStyle w:val="a3"/>
        <w:ind w:right="2"/>
        <w:rPr>
          <w:sz w:val="28"/>
          <w:szCs w:val="28"/>
          <w:lang w:val="ru-RU"/>
        </w:rPr>
      </w:pPr>
      <w:r w:rsidRPr="00B5271E">
        <w:rPr>
          <w:sz w:val="28"/>
          <w:szCs w:val="28"/>
          <w:lang w:val="ru-RU"/>
        </w:rPr>
        <w:t xml:space="preserve">Дебиторская задолженность, признается сомнительной, в случае не исполнения должником (плательщиком) в срок (не менее трех лет начиная с года, в котором составляется бухгалтерская (финансовая) отчетность) своих обязательств, и не соответствующая критериям признания актива и подлежит отнесению на финансовый результат текущего периода, с  одновременным  отражением  на  </w:t>
      </w:r>
      <w:proofErr w:type="spellStart"/>
      <w:r w:rsidRPr="00B5271E">
        <w:rPr>
          <w:sz w:val="28"/>
          <w:szCs w:val="28"/>
          <w:lang w:val="ru-RU"/>
        </w:rPr>
        <w:t>забалансовом</w:t>
      </w:r>
      <w:proofErr w:type="spellEnd"/>
      <w:r w:rsidRPr="00B5271E">
        <w:rPr>
          <w:sz w:val="28"/>
          <w:szCs w:val="28"/>
          <w:lang w:val="ru-RU"/>
        </w:rPr>
        <w:t xml:space="preserve">  счете 04 "</w:t>
      </w:r>
      <w:proofErr w:type="spellStart"/>
      <w:r w:rsidRPr="00B5271E">
        <w:rPr>
          <w:sz w:val="28"/>
          <w:szCs w:val="28"/>
          <w:lang w:val="ru-RU"/>
        </w:rPr>
        <w:t>Сомнительнаязадолженность</w:t>
      </w:r>
      <w:proofErr w:type="spellEnd"/>
      <w:r w:rsidRPr="00B5271E">
        <w:rPr>
          <w:sz w:val="28"/>
          <w:szCs w:val="28"/>
          <w:lang w:val="ru-RU"/>
        </w:rPr>
        <w:t>".</w:t>
      </w:r>
    </w:p>
    <w:p w:rsidR="00B5271E" w:rsidRPr="00B5271E" w:rsidRDefault="00B5271E" w:rsidP="00B5271E">
      <w:pPr>
        <w:pStyle w:val="a3"/>
        <w:ind w:right="2"/>
        <w:rPr>
          <w:sz w:val="28"/>
          <w:szCs w:val="28"/>
          <w:lang w:val="ru-RU"/>
        </w:rPr>
      </w:pPr>
      <w:r w:rsidRPr="00B5271E">
        <w:rPr>
          <w:sz w:val="28"/>
          <w:szCs w:val="28"/>
          <w:lang w:val="ru-RU"/>
        </w:rPr>
        <w:t>Прекращение признания сомнительной задолженности осуществляется на основании решения Комиссии при наличии документов, подтверждающих неопределенность относительно получения экономических выгод или полезного потенциала путем списания со счета 04.</w:t>
      </w:r>
    </w:p>
    <w:p w:rsidR="00B5271E" w:rsidRPr="00B5271E" w:rsidRDefault="00B5271E" w:rsidP="00B5271E">
      <w:pPr>
        <w:pStyle w:val="a3"/>
        <w:ind w:right="2"/>
        <w:rPr>
          <w:sz w:val="28"/>
          <w:szCs w:val="28"/>
          <w:lang w:val="ru-RU"/>
        </w:rPr>
      </w:pPr>
      <w:r w:rsidRPr="00B5271E">
        <w:rPr>
          <w:sz w:val="28"/>
          <w:szCs w:val="28"/>
          <w:lang w:val="ru-RU"/>
        </w:rPr>
        <w:t xml:space="preserve">При отсутствии оснований для возобновления процедуры взыскания задолженности (смерть или ликвидация дебитора), такая задолженность признается безнадежной и подлежит списанию с балансового учета без отражения </w:t>
      </w:r>
      <w:r w:rsidRPr="00B5271E">
        <w:rPr>
          <w:spacing w:val="2"/>
          <w:sz w:val="28"/>
          <w:szCs w:val="28"/>
          <w:lang w:val="ru-RU"/>
        </w:rPr>
        <w:t xml:space="preserve">на </w:t>
      </w:r>
      <w:proofErr w:type="spellStart"/>
      <w:r w:rsidRPr="00B5271E">
        <w:rPr>
          <w:sz w:val="28"/>
          <w:szCs w:val="28"/>
          <w:lang w:val="ru-RU"/>
        </w:rPr>
        <w:t>забалансовом</w:t>
      </w:r>
      <w:proofErr w:type="spellEnd"/>
      <w:r w:rsidRPr="00B5271E">
        <w:rPr>
          <w:sz w:val="28"/>
          <w:szCs w:val="28"/>
          <w:lang w:val="ru-RU"/>
        </w:rPr>
        <w:t xml:space="preserve"> счете 04 "</w:t>
      </w:r>
      <w:proofErr w:type="spellStart"/>
      <w:r w:rsidRPr="00B5271E">
        <w:rPr>
          <w:sz w:val="28"/>
          <w:szCs w:val="28"/>
          <w:lang w:val="ru-RU"/>
        </w:rPr>
        <w:t>Сомнительнаязадолженность</w:t>
      </w:r>
      <w:proofErr w:type="spellEnd"/>
      <w:r w:rsidRPr="00B5271E">
        <w:rPr>
          <w:sz w:val="28"/>
          <w:szCs w:val="28"/>
          <w:lang w:val="ru-RU"/>
        </w:rPr>
        <w:t>".</w:t>
      </w:r>
    </w:p>
    <w:p w:rsidR="00B5271E" w:rsidRPr="00B5271E" w:rsidRDefault="00B5271E" w:rsidP="00B5271E">
      <w:pPr>
        <w:tabs>
          <w:tab w:val="left" w:pos="1835"/>
          <w:tab w:val="left" w:pos="1836"/>
          <w:tab w:val="left" w:pos="2627"/>
          <w:tab w:val="left" w:pos="3701"/>
          <w:tab w:val="left" w:pos="4790"/>
          <w:tab w:val="left" w:pos="5865"/>
          <w:tab w:val="left" w:pos="6229"/>
          <w:tab w:val="left" w:pos="7126"/>
          <w:tab w:val="left" w:pos="9356"/>
        </w:tabs>
        <w:rPr>
          <w:rFonts w:ascii="Times New Roman" w:hAnsi="Times New Roman" w:cs="Times New Roman"/>
          <w:sz w:val="28"/>
          <w:szCs w:val="28"/>
        </w:rPr>
      </w:pPr>
      <w:r w:rsidRPr="00B5271E">
        <w:rPr>
          <w:rFonts w:ascii="Times New Roman" w:hAnsi="Times New Roman" w:cs="Times New Roman"/>
          <w:sz w:val="28"/>
          <w:szCs w:val="28"/>
        </w:rPr>
        <w:t>4.21.5. Учет призов, знамен, кубков, а также материальных ценностей,</w:t>
      </w:r>
    </w:p>
    <w:p w:rsidR="00B5271E" w:rsidRPr="00B5271E" w:rsidRDefault="00B5271E" w:rsidP="00B5271E">
      <w:pPr>
        <w:pStyle w:val="a3"/>
        <w:ind w:right="2"/>
        <w:rPr>
          <w:sz w:val="28"/>
          <w:szCs w:val="28"/>
          <w:lang w:val="ru-RU"/>
        </w:rPr>
      </w:pPr>
      <w:r w:rsidRPr="00B5271E">
        <w:rPr>
          <w:sz w:val="28"/>
          <w:szCs w:val="28"/>
          <w:lang w:val="ru-RU"/>
        </w:rPr>
        <w:t xml:space="preserve">приобретенных и предназначенных для награждения (дарения), в том числе ценных подарков и сувениров ведется на </w:t>
      </w:r>
      <w:proofErr w:type="spellStart"/>
      <w:r w:rsidRPr="00B5271E">
        <w:rPr>
          <w:sz w:val="28"/>
          <w:szCs w:val="28"/>
          <w:lang w:val="ru-RU"/>
        </w:rPr>
        <w:t>забалансовом</w:t>
      </w:r>
      <w:proofErr w:type="spellEnd"/>
      <w:r w:rsidRPr="00B5271E">
        <w:rPr>
          <w:sz w:val="28"/>
          <w:szCs w:val="28"/>
          <w:lang w:val="ru-RU"/>
        </w:rPr>
        <w:t xml:space="preserve"> счете 07 "Награды, призы, кубки и ценные подарки, сувениры".</w:t>
      </w:r>
    </w:p>
    <w:p w:rsidR="00B5271E" w:rsidRPr="00B5271E" w:rsidRDefault="00B5271E" w:rsidP="00B5271E">
      <w:pPr>
        <w:pStyle w:val="a3"/>
        <w:rPr>
          <w:sz w:val="28"/>
          <w:szCs w:val="28"/>
          <w:lang w:val="ru-RU"/>
        </w:rPr>
      </w:pPr>
      <w:r w:rsidRPr="00B5271E">
        <w:rPr>
          <w:sz w:val="28"/>
          <w:szCs w:val="28"/>
          <w:lang w:val="ru-RU"/>
        </w:rPr>
        <w:t>На счете 07 "Награды, призы, кубки и ценные подарки, сувениры" учитываются:</w:t>
      </w:r>
    </w:p>
    <w:p w:rsidR="00B5271E" w:rsidRPr="00B5271E" w:rsidRDefault="00B5271E" w:rsidP="00B5271E">
      <w:pPr>
        <w:tabs>
          <w:tab w:val="left" w:pos="709"/>
          <w:tab w:val="left" w:pos="1541"/>
        </w:tabs>
        <w:rPr>
          <w:rFonts w:ascii="Times New Roman" w:hAnsi="Times New Roman" w:cs="Times New Roman"/>
          <w:sz w:val="28"/>
          <w:szCs w:val="28"/>
        </w:rPr>
      </w:pPr>
      <w:r w:rsidRPr="00B5271E">
        <w:rPr>
          <w:rFonts w:ascii="Times New Roman" w:hAnsi="Times New Roman" w:cs="Times New Roman"/>
          <w:sz w:val="28"/>
          <w:szCs w:val="28"/>
        </w:rPr>
        <w:t xml:space="preserve">– призы, знамена, кубки, в том числе переданные субъекту централизованного учета для </w:t>
      </w:r>
      <w:proofErr w:type="spellStart"/>
      <w:r w:rsidRPr="00B5271E">
        <w:rPr>
          <w:rFonts w:ascii="Times New Roman" w:hAnsi="Times New Roman" w:cs="Times New Roman"/>
          <w:sz w:val="28"/>
          <w:szCs w:val="28"/>
        </w:rPr>
        <w:t>награждениякоманд-победителей</w:t>
      </w:r>
      <w:proofErr w:type="spellEnd"/>
      <w:r w:rsidRPr="00B5271E">
        <w:rPr>
          <w:rFonts w:ascii="Times New Roman" w:hAnsi="Times New Roman" w:cs="Times New Roman"/>
          <w:sz w:val="28"/>
          <w:szCs w:val="28"/>
        </w:rPr>
        <w:t>;</w:t>
      </w:r>
      <w:r w:rsidRPr="00B5271E">
        <w:rPr>
          <w:rFonts w:ascii="Times New Roman" w:hAnsi="Times New Roman" w:cs="Times New Roman"/>
          <w:sz w:val="28"/>
          <w:szCs w:val="28"/>
        </w:rPr>
        <w:br/>
        <w:t xml:space="preserve">– ценные подарки, сувениры, другие материальные </w:t>
      </w:r>
      <w:proofErr w:type="spellStart"/>
      <w:r w:rsidRPr="00B5271E">
        <w:rPr>
          <w:rFonts w:ascii="Times New Roman" w:hAnsi="Times New Roman" w:cs="Times New Roman"/>
          <w:sz w:val="28"/>
          <w:szCs w:val="28"/>
        </w:rPr>
        <w:t>ценности</w:t>
      </w:r>
      <w:proofErr w:type="gramStart"/>
      <w:r w:rsidRPr="00B5271E">
        <w:rPr>
          <w:rFonts w:ascii="Times New Roman" w:hAnsi="Times New Roman" w:cs="Times New Roman"/>
          <w:sz w:val="28"/>
          <w:szCs w:val="28"/>
        </w:rPr>
        <w:t>,п</w:t>
      </w:r>
      <w:proofErr w:type="gramEnd"/>
      <w:r w:rsidRPr="00B5271E">
        <w:rPr>
          <w:rFonts w:ascii="Times New Roman" w:hAnsi="Times New Roman" w:cs="Times New Roman"/>
          <w:sz w:val="28"/>
          <w:szCs w:val="28"/>
        </w:rPr>
        <w:t>риобретенные</w:t>
      </w:r>
      <w:proofErr w:type="spellEnd"/>
      <w:r w:rsidRPr="00B5271E">
        <w:rPr>
          <w:rFonts w:ascii="Times New Roman" w:hAnsi="Times New Roman" w:cs="Times New Roman"/>
          <w:sz w:val="28"/>
          <w:szCs w:val="28"/>
        </w:rPr>
        <w:t xml:space="preserve"> для награждения </w:t>
      </w:r>
      <w:proofErr w:type="spellStart"/>
      <w:r w:rsidRPr="00B5271E">
        <w:rPr>
          <w:rFonts w:ascii="Times New Roman" w:hAnsi="Times New Roman" w:cs="Times New Roman"/>
          <w:sz w:val="28"/>
          <w:szCs w:val="28"/>
        </w:rPr>
        <w:t>идарения</w:t>
      </w:r>
      <w:proofErr w:type="spellEnd"/>
      <w:r w:rsidRPr="00B5271E">
        <w:rPr>
          <w:rFonts w:ascii="Times New Roman" w:hAnsi="Times New Roman" w:cs="Times New Roman"/>
          <w:sz w:val="28"/>
          <w:szCs w:val="28"/>
        </w:rPr>
        <w:t>. Принятие к учету отражается по стоимости приобретения.</w:t>
      </w:r>
    </w:p>
    <w:p w:rsidR="00B5271E" w:rsidRPr="00B5271E" w:rsidRDefault="00B5271E" w:rsidP="00B5271E">
      <w:pPr>
        <w:tabs>
          <w:tab w:val="left" w:pos="1587"/>
        </w:tabs>
        <w:rPr>
          <w:rFonts w:ascii="Times New Roman" w:hAnsi="Times New Roman" w:cs="Times New Roman"/>
          <w:sz w:val="28"/>
          <w:szCs w:val="28"/>
        </w:rPr>
      </w:pPr>
      <w:r w:rsidRPr="00B5271E">
        <w:rPr>
          <w:rFonts w:ascii="Times New Roman" w:hAnsi="Times New Roman" w:cs="Times New Roman"/>
          <w:sz w:val="28"/>
          <w:szCs w:val="28"/>
        </w:rPr>
        <w:t xml:space="preserve">4.21.6. Операции по </w:t>
      </w:r>
      <w:hyperlink r:id="rId128">
        <w:r w:rsidRPr="00B5271E">
          <w:rPr>
            <w:rFonts w:ascii="Times New Roman" w:hAnsi="Times New Roman" w:cs="Times New Roman"/>
            <w:sz w:val="28"/>
            <w:szCs w:val="28"/>
          </w:rPr>
          <w:t>счетам 17</w:t>
        </w:r>
      </w:hyperlink>
      <w:r w:rsidRPr="00B5271E">
        <w:rPr>
          <w:rFonts w:ascii="Times New Roman" w:hAnsi="Times New Roman" w:cs="Times New Roman"/>
          <w:sz w:val="28"/>
          <w:szCs w:val="28"/>
        </w:rPr>
        <w:t xml:space="preserve"> "Поступления денежных средств" и </w:t>
      </w:r>
      <w:hyperlink r:id="rId129">
        <w:r w:rsidRPr="00B5271E">
          <w:rPr>
            <w:rFonts w:ascii="Times New Roman" w:hAnsi="Times New Roman" w:cs="Times New Roman"/>
            <w:sz w:val="28"/>
            <w:szCs w:val="28"/>
          </w:rPr>
          <w:t>18</w:t>
        </w:r>
      </w:hyperlink>
      <w:r w:rsidRPr="00B5271E">
        <w:rPr>
          <w:rFonts w:ascii="Times New Roman" w:hAnsi="Times New Roman" w:cs="Times New Roman"/>
          <w:sz w:val="28"/>
          <w:szCs w:val="28"/>
        </w:rPr>
        <w:t xml:space="preserve"> "Выбытия денежных средств" в учете отражаются </w:t>
      </w:r>
      <w:proofErr w:type="spellStart"/>
      <w:r w:rsidRPr="00B5271E">
        <w:rPr>
          <w:rFonts w:ascii="Times New Roman" w:hAnsi="Times New Roman" w:cs="Times New Roman"/>
          <w:sz w:val="28"/>
          <w:szCs w:val="28"/>
        </w:rPr>
        <w:t>прямымипроводками</w:t>
      </w:r>
      <w:proofErr w:type="spellEnd"/>
      <w:r w:rsidRPr="00B5271E">
        <w:rPr>
          <w:rFonts w:ascii="Times New Roman" w:hAnsi="Times New Roman" w:cs="Times New Roman"/>
          <w:sz w:val="28"/>
          <w:szCs w:val="28"/>
        </w:rPr>
        <w:t>.</w:t>
      </w:r>
    </w:p>
    <w:p w:rsidR="00B5271E" w:rsidRPr="00B5271E" w:rsidRDefault="00B5271E" w:rsidP="00B5271E">
      <w:pPr>
        <w:tabs>
          <w:tab w:val="left" w:pos="709"/>
          <w:tab w:val="left" w:pos="1645"/>
        </w:tabs>
        <w:ind w:right="2"/>
        <w:rPr>
          <w:rFonts w:ascii="Times New Roman" w:hAnsi="Times New Roman" w:cs="Times New Roman"/>
          <w:sz w:val="28"/>
          <w:szCs w:val="28"/>
        </w:rPr>
      </w:pPr>
      <w:r w:rsidRPr="00B5271E">
        <w:rPr>
          <w:rFonts w:ascii="Times New Roman" w:hAnsi="Times New Roman" w:cs="Times New Roman"/>
          <w:sz w:val="28"/>
          <w:szCs w:val="28"/>
        </w:rPr>
        <w:lastRenderedPageBreak/>
        <w:t>4.21.7. </w:t>
      </w:r>
      <w:proofErr w:type="spellStart"/>
      <w:r w:rsidRPr="00B5271E">
        <w:rPr>
          <w:rFonts w:ascii="Times New Roman" w:hAnsi="Times New Roman" w:cs="Times New Roman"/>
          <w:sz w:val="28"/>
          <w:szCs w:val="28"/>
        </w:rPr>
        <w:t>Забалансовый</w:t>
      </w:r>
      <w:proofErr w:type="spellEnd"/>
      <w:r w:rsidRPr="00B5271E">
        <w:rPr>
          <w:rFonts w:ascii="Times New Roman" w:hAnsi="Times New Roman" w:cs="Times New Roman"/>
          <w:sz w:val="28"/>
          <w:szCs w:val="28"/>
        </w:rPr>
        <w:t xml:space="preserve"> </w:t>
      </w:r>
      <w:hyperlink r:id="rId130">
        <w:r w:rsidRPr="00B5271E">
          <w:rPr>
            <w:rFonts w:ascii="Times New Roman" w:hAnsi="Times New Roman" w:cs="Times New Roman"/>
            <w:sz w:val="28"/>
            <w:szCs w:val="28"/>
          </w:rPr>
          <w:t>счет 20 "Задолженность, невостребованная кредиторами"</w:t>
        </w:r>
      </w:hyperlink>
      <w:hyperlink r:id="rId131">
        <w:r w:rsidRPr="00B5271E">
          <w:rPr>
            <w:rFonts w:ascii="Times New Roman" w:hAnsi="Times New Roman" w:cs="Times New Roman"/>
            <w:sz w:val="28"/>
            <w:szCs w:val="28"/>
          </w:rPr>
          <w:t xml:space="preserve"> предназначен </w:t>
        </w:r>
        <w:proofErr w:type="spellStart"/>
        <w:r w:rsidRPr="00B5271E">
          <w:rPr>
            <w:rFonts w:ascii="Times New Roman" w:hAnsi="Times New Roman" w:cs="Times New Roman"/>
            <w:sz w:val="28"/>
            <w:szCs w:val="28"/>
          </w:rPr>
          <w:t>дляучета</w:t>
        </w:r>
        <w:proofErr w:type="spellEnd"/>
        <w:r w:rsidRPr="00B5271E">
          <w:rPr>
            <w:rFonts w:ascii="Times New Roman" w:hAnsi="Times New Roman" w:cs="Times New Roman"/>
            <w:sz w:val="28"/>
            <w:szCs w:val="28"/>
          </w:rPr>
          <w:t>:</w:t>
        </w:r>
      </w:hyperlink>
    </w:p>
    <w:p w:rsidR="00B5271E" w:rsidRPr="00B5271E" w:rsidRDefault="00B5271E" w:rsidP="00B5271E">
      <w:pPr>
        <w:tabs>
          <w:tab w:val="left" w:pos="709"/>
          <w:tab w:val="left" w:pos="1242"/>
          <w:tab w:val="left" w:pos="1243"/>
          <w:tab w:val="left" w:pos="3300"/>
        </w:tabs>
        <w:rPr>
          <w:rFonts w:ascii="Times New Roman" w:hAnsi="Times New Roman" w:cs="Times New Roman"/>
          <w:sz w:val="28"/>
          <w:szCs w:val="28"/>
        </w:rPr>
      </w:pPr>
      <w:r w:rsidRPr="00B5271E">
        <w:rPr>
          <w:rFonts w:ascii="Times New Roman" w:hAnsi="Times New Roman" w:cs="Times New Roman"/>
          <w:sz w:val="28"/>
          <w:szCs w:val="28"/>
        </w:rPr>
        <w:t xml:space="preserve">          – </w:t>
      </w:r>
      <w:hyperlink r:id="rId132">
        <w:r w:rsidRPr="00B5271E">
          <w:rPr>
            <w:rFonts w:ascii="Times New Roman" w:hAnsi="Times New Roman" w:cs="Times New Roman"/>
            <w:sz w:val="28"/>
            <w:szCs w:val="28"/>
          </w:rPr>
          <w:t>задолженности,</w:t>
        </w:r>
        <w:r w:rsidRPr="00B5271E">
          <w:rPr>
            <w:rFonts w:ascii="Times New Roman" w:hAnsi="Times New Roman" w:cs="Times New Roman"/>
            <w:sz w:val="28"/>
            <w:szCs w:val="28"/>
          </w:rPr>
          <w:tab/>
          <w:t>не востребованной кредиторами, вытекающей из условий</w:t>
        </w:r>
      </w:hyperlink>
      <w:hyperlink r:id="rId133">
        <w:r w:rsidRPr="00B5271E">
          <w:rPr>
            <w:rFonts w:ascii="Times New Roman" w:hAnsi="Times New Roman" w:cs="Times New Roman"/>
            <w:sz w:val="28"/>
            <w:szCs w:val="28"/>
          </w:rPr>
          <w:t xml:space="preserve"> </w:t>
        </w:r>
        <w:proofErr w:type="spellStart"/>
        <w:r w:rsidRPr="00B5271E">
          <w:rPr>
            <w:rFonts w:ascii="Times New Roman" w:hAnsi="Times New Roman" w:cs="Times New Roman"/>
            <w:sz w:val="28"/>
            <w:szCs w:val="28"/>
          </w:rPr>
          <w:t>договора</w:t>
        </w:r>
        <w:proofErr w:type="gramStart"/>
        <w:r w:rsidRPr="00B5271E">
          <w:rPr>
            <w:rFonts w:ascii="Times New Roman" w:hAnsi="Times New Roman" w:cs="Times New Roman"/>
            <w:sz w:val="28"/>
            <w:szCs w:val="28"/>
          </w:rPr>
          <w:t>,к</w:t>
        </w:r>
        <w:proofErr w:type="gramEnd"/>
        <w:r w:rsidRPr="00B5271E">
          <w:rPr>
            <w:rFonts w:ascii="Times New Roman" w:hAnsi="Times New Roman" w:cs="Times New Roman"/>
            <w:sz w:val="28"/>
            <w:szCs w:val="28"/>
          </w:rPr>
          <w:t>онтракта</w:t>
        </w:r>
        <w:proofErr w:type="spellEnd"/>
        <w:r w:rsidRPr="00B5271E">
          <w:rPr>
            <w:rFonts w:ascii="Times New Roman" w:hAnsi="Times New Roman" w:cs="Times New Roman"/>
            <w:sz w:val="28"/>
            <w:szCs w:val="28"/>
          </w:rPr>
          <w:t>;</w:t>
        </w:r>
      </w:hyperlink>
    </w:p>
    <w:p w:rsidR="00B5271E" w:rsidRPr="00B5271E" w:rsidRDefault="00B5271E" w:rsidP="00B5271E">
      <w:pPr>
        <w:pStyle w:val="a5"/>
        <w:tabs>
          <w:tab w:val="left" w:pos="0"/>
          <w:tab w:val="left" w:pos="1242"/>
          <w:tab w:val="left" w:pos="1243"/>
          <w:tab w:val="left" w:pos="2034"/>
          <w:tab w:val="left" w:pos="3776"/>
          <w:tab w:val="left" w:pos="5748"/>
          <w:tab w:val="left" w:pos="6222"/>
          <w:tab w:val="left" w:pos="8329"/>
          <w:tab w:val="left" w:pos="8818"/>
        </w:tabs>
        <w:ind w:left="0" w:firstLine="0"/>
        <w:rPr>
          <w:sz w:val="28"/>
          <w:szCs w:val="28"/>
          <w:lang w:val="ru-RU"/>
        </w:rPr>
      </w:pPr>
      <w:r w:rsidRPr="00B5271E">
        <w:rPr>
          <w:sz w:val="28"/>
          <w:szCs w:val="28"/>
          <w:lang w:val="ru-RU"/>
        </w:rPr>
        <w:t>–</w:t>
      </w:r>
      <w:hyperlink r:id="rId134">
        <w:r w:rsidRPr="00B5271E">
          <w:rPr>
            <w:sz w:val="28"/>
            <w:szCs w:val="28"/>
            <w:lang w:val="ru-RU"/>
          </w:rPr>
          <w:t>сумм кредиторской задолженности, не подтвержденных порезультатам</w:t>
        </w:r>
      </w:hyperlink>
      <w:hyperlink r:id="rId135">
        <w:r w:rsidRPr="00B5271E">
          <w:rPr>
            <w:sz w:val="28"/>
            <w:szCs w:val="28"/>
            <w:lang w:val="ru-RU"/>
          </w:rPr>
          <w:t xml:space="preserve"> </w:t>
        </w:r>
        <w:proofErr w:type="spellStart"/>
        <w:r w:rsidRPr="00B5271E">
          <w:rPr>
            <w:sz w:val="28"/>
            <w:szCs w:val="28"/>
            <w:lang w:val="ru-RU"/>
          </w:rPr>
          <w:t>инвентаризациикредитором</w:t>
        </w:r>
        <w:proofErr w:type="spellEnd"/>
        <w:r w:rsidRPr="00B5271E">
          <w:rPr>
            <w:sz w:val="28"/>
            <w:szCs w:val="28"/>
            <w:lang w:val="ru-RU"/>
          </w:rPr>
          <w:t>;</w:t>
        </w:r>
      </w:hyperlink>
    </w:p>
    <w:p w:rsidR="00B5271E" w:rsidRPr="00B5271E" w:rsidRDefault="00B5271E" w:rsidP="00B5271E">
      <w:pPr>
        <w:pStyle w:val="a5"/>
        <w:tabs>
          <w:tab w:val="left" w:pos="851"/>
          <w:tab w:val="left" w:pos="1175"/>
          <w:tab w:val="left" w:pos="1176"/>
        </w:tabs>
        <w:ind w:left="0" w:firstLine="0"/>
        <w:rPr>
          <w:sz w:val="28"/>
          <w:szCs w:val="28"/>
          <w:lang w:val="ru-RU"/>
        </w:rPr>
      </w:pPr>
      <w:r w:rsidRPr="00B5271E">
        <w:rPr>
          <w:sz w:val="28"/>
          <w:szCs w:val="28"/>
          <w:lang w:val="ru-RU"/>
        </w:rPr>
        <w:t>–</w:t>
      </w:r>
      <w:hyperlink r:id="rId136">
        <w:r w:rsidRPr="00B5271E">
          <w:rPr>
            <w:sz w:val="28"/>
            <w:szCs w:val="28"/>
            <w:lang w:val="ru-RU"/>
          </w:rPr>
          <w:t>кредиторская задолженность, образовавшаяся в связи с переплатами в бюджет,</w:t>
        </w:r>
      </w:hyperlink>
      <w:hyperlink r:id="rId137">
        <w:r w:rsidRPr="00B5271E">
          <w:rPr>
            <w:sz w:val="28"/>
            <w:szCs w:val="28"/>
            <w:lang w:val="ru-RU"/>
          </w:rPr>
          <w:t xml:space="preserve"> в том </w:t>
        </w:r>
        <w:proofErr w:type="spellStart"/>
        <w:r w:rsidRPr="00B5271E">
          <w:rPr>
            <w:sz w:val="28"/>
            <w:szCs w:val="28"/>
            <w:lang w:val="ru-RU"/>
          </w:rPr>
          <w:t>численалогов</w:t>
        </w:r>
        <w:proofErr w:type="spellEnd"/>
        <w:r w:rsidRPr="00B5271E">
          <w:rPr>
            <w:sz w:val="28"/>
            <w:szCs w:val="28"/>
            <w:lang w:val="ru-RU"/>
          </w:rPr>
          <w:t>.</w:t>
        </w:r>
      </w:hyperlink>
    </w:p>
    <w:p w:rsidR="00B5271E" w:rsidRPr="00B5271E" w:rsidRDefault="00B5271E" w:rsidP="00B5271E">
      <w:pPr>
        <w:pStyle w:val="a3"/>
        <w:ind w:right="2"/>
        <w:rPr>
          <w:sz w:val="28"/>
          <w:szCs w:val="28"/>
          <w:lang w:val="ru-RU"/>
        </w:rPr>
      </w:pPr>
      <w:r w:rsidRPr="00B5271E">
        <w:rPr>
          <w:sz w:val="28"/>
          <w:szCs w:val="28"/>
          <w:lang w:val="ru-RU"/>
        </w:rPr>
        <w:t xml:space="preserve">Списание с балансового учета сумм кредиторской задолженности, не востребованной кредиторами, с одновременным принятием ее к </w:t>
      </w:r>
      <w:proofErr w:type="spellStart"/>
      <w:r w:rsidRPr="00B5271E">
        <w:rPr>
          <w:sz w:val="28"/>
          <w:szCs w:val="28"/>
          <w:lang w:val="ru-RU"/>
        </w:rPr>
        <w:t>забалансовому</w:t>
      </w:r>
      <w:proofErr w:type="spellEnd"/>
      <w:r w:rsidRPr="00B5271E">
        <w:rPr>
          <w:sz w:val="28"/>
          <w:szCs w:val="28"/>
          <w:lang w:val="ru-RU"/>
        </w:rPr>
        <w:t xml:space="preserve"> учету для наблюдения в течение срока исковой давности </w:t>
      </w:r>
      <w:r w:rsidRPr="00B5271E">
        <w:rPr>
          <w:sz w:val="28"/>
          <w:szCs w:val="28"/>
          <w:lang w:val="ru-RU"/>
        </w:rPr>
        <w:br/>
        <w:t xml:space="preserve">(три года) производится </w:t>
      </w:r>
      <w:r w:rsidRPr="00B5271E">
        <w:rPr>
          <w:spacing w:val="-3"/>
          <w:sz w:val="28"/>
          <w:szCs w:val="28"/>
          <w:lang w:val="ru-RU"/>
        </w:rPr>
        <w:t xml:space="preserve">по </w:t>
      </w:r>
      <w:proofErr w:type="spellStart"/>
      <w:r w:rsidRPr="00B5271E">
        <w:rPr>
          <w:sz w:val="28"/>
          <w:szCs w:val="28"/>
          <w:lang w:val="ru-RU"/>
        </w:rPr>
        <w:t>решениюКомиссии</w:t>
      </w:r>
      <w:proofErr w:type="spellEnd"/>
      <w:r w:rsidRPr="00B5271E">
        <w:rPr>
          <w:sz w:val="28"/>
          <w:szCs w:val="28"/>
          <w:lang w:val="ru-RU"/>
        </w:rPr>
        <w:t>.</w:t>
      </w:r>
    </w:p>
    <w:p w:rsidR="00B5271E" w:rsidRPr="00B5271E" w:rsidRDefault="00B5271E" w:rsidP="00B5271E">
      <w:pPr>
        <w:pStyle w:val="a3"/>
        <w:tabs>
          <w:tab w:val="left" w:pos="709"/>
        </w:tabs>
        <w:ind w:right="2"/>
        <w:rPr>
          <w:sz w:val="28"/>
          <w:szCs w:val="28"/>
          <w:lang w:val="ru-RU"/>
        </w:rPr>
      </w:pPr>
      <w:r w:rsidRPr="00B5271E">
        <w:rPr>
          <w:sz w:val="28"/>
          <w:szCs w:val="28"/>
          <w:lang w:val="ru-RU"/>
        </w:rPr>
        <w:t xml:space="preserve">Задолженность подлежит восстановлению на балансовом учете, с одновременным списанием с </w:t>
      </w:r>
      <w:proofErr w:type="spellStart"/>
      <w:r w:rsidRPr="00B5271E">
        <w:rPr>
          <w:sz w:val="28"/>
          <w:szCs w:val="28"/>
          <w:lang w:val="ru-RU"/>
        </w:rPr>
        <w:t>забалансового</w:t>
      </w:r>
      <w:proofErr w:type="spellEnd"/>
      <w:r w:rsidRPr="00B5271E">
        <w:rPr>
          <w:sz w:val="28"/>
          <w:szCs w:val="28"/>
          <w:lang w:val="ru-RU"/>
        </w:rPr>
        <w:t xml:space="preserve"> учета, в случае если кредитор предъявил свои требования.</w:t>
      </w:r>
    </w:p>
    <w:p w:rsidR="00B5271E" w:rsidRPr="00B5271E" w:rsidRDefault="00B5271E" w:rsidP="00B5271E">
      <w:pPr>
        <w:pStyle w:val="a3"/>
        <w:tabs>
          <w:tab w:val="left" w:pos="709"/>
        </w:tabs>
        <w:ind w:right="2" w:firstLine="427"/>
        <w:rPr>
          <w:sz w:val="28"/>
          <w:szCs w:val="28"/>
          <w:lang w:val="ru-RU"/>
        </w:rPr>
      </w:pPr>
      <w:r w:rsidRPr="00B5271E">
        <w:rPr>
          <w:sz w:val="28"/>
          <w:szCs w:val="28"/>
          <w:lang w:val="ru-RU"/>
        </w:rPr>
        <w:t xml:space="preserve">При  наличии  документов,   подтверждающих  ликвидацию  (смерть)  кредитора,   и отсутствии требований  со  стороны  правопреемников  (наследников),  списываемая с балансового учета задолженность на </w:t>
      </w:r>
      <w:proofErr w:type="spellStart"/>
      <w:r w:rsidRPr="00B5271E">
        <w:rPr>
          <w:sz w:val="28"/>
          <w:szCs w:val="28"/>
          <w:lang w:val="ru-RU"/>
        </w:rPr>
        <w:t>забалансовом</w:t>
      </w:r>
      <w:proofErr w:type="spellEnd"/>
      <w:r w:rsidRPr="00B5271E">
        <w:rPr>
          <w:sz w:val="28"/>
          <w:szCs w:val="28"/>
          <w:lang w:val="ru-RU"/>
        </w:rPr>
        <w:t xml:space="preserve"> счете </w:t>
      </w:r>
      <w:proofErr w:type="spellStart"/>
      <w:r w:rsidRPr="00B5271E">
        <w:rPr>
          <w:sz w:val="28"/>
          <w:szCs w:val="28"/>
          <w:lang w:val="ru-RU"/>
        </w:rPr>
        <w:t>неотражается</w:t>
      </w:r>
      <w:proofErr w:type="spellEnd"/>
      <w:r w:rsidRPr="00B5271E">
        <w:rPr>
          <w:sz w:val="28"/>
          <w:szCs w:val="28"/>
          <w:lang w:val="ru-RU"/>
        </w:rPr>
        <w:t>.</w:t>
      </w:r>
    </w:p>
    <w:p w:rsidR="00B5271E" w:rsidRPr="00B5271E" w:rsidRDefault="00B5271E" w:rsidP="00B5271E">
      <w:pPr>
        <w:pStyle w:val="a3"/>
        <w:tabs>
          <w:tab w:val="left" w:pos="709"/>
        </w:tabs>
        <w:ind w:right="2" w:firstLine="427"/>
        <w:rPr>
          <w:sz w:val="28"/>
          <w:szCs w:val="28"/>
          <w:lang w:val="ru-RU"/>
        </w:rPr>
      </w:pPr>
      <w:r w:rsidRPr="00B5271E">
        <w:rPr>
          <w:sz w:val="28"/>
          <w:szCs w:val="28"/>
          <w:lang w:val="ru-RU"/>
        </w:rPr>
        <w:t>Списание задолженности осуществляется по итогам инвентаризации на основании решения инвентаризационной комиссии в следующих случаях:</w:t>
      </w:r>
    </w:p>
    <w:p w:rsidR="00B5271E" w:rsidRPr="00B5271E" w:rsidRDefault="00B5271E" w:rsidP="00B5271E">
      <w:pPr>
        <w:pStyle w:val="a5"/>
        <w:tabs>
          <w:tab w:val="left" w:pos="709"/>
          <w:tab w:val="left" w:pos="1113"/>
        </w:tabs>
        <w:ind w:left="0" w:firstLine="0"/>
        <w:rPr>
          <w:sz w:val="28"/>
          <w:szCs w:val="28"/>
          <w:lang w:val="ru-RU"/>
        </w:rPr>
      </w:pPr>
      <w:r w:rsidRPr="00B5271E">
        <w:rPr>
          <w:sz w:val="28"/>
          <w:szCs w:val="28"/>
          <w:lang w:val="ru-RU"/>
        </w:rPr>
        <w:t xml:space="preserve">         – завершился срок возможного возобновления процедуры взыскания задолженности (</w:t>
      </w:r>
      <w:proofErr w:type="spellStart"/>
      <w:r w:rsidRPr="00B5271E">
        <w:rPr>
          <w:sz w:val="28"/>
          <w:szCs w:val="28"/>
          <w:lang w:val="ru-RU"/>
        </w:rPr>
        <w:t>тригода</w:t>
      </w:r>
      <w:proofErr w:type="spellEnd"/>
      <w:r w:rsidRPr="00B5271E">
        <w:rPr>
          <w:sz w:val="28"/>
          <w:szCs w:val="28"/>
          <w:lang w:val="ru-RU"/>
        </w:rPr>
        <w:t>);</w:t>
      </w:r>
    </w:p>
    <w:p w:rsidR="00B5271E" w:rsidRPr="00B5271E" w:rsidRDefault="00B5271E" w:rsidP="00B5271E">
      <w:pPr>
        <w:pStyle w:val="a5"/>
        <w:tabs>
          <w:tab w:val="left" w:pos="709"/>
          <w:tab w:val="left" w:pos="1113"/>
        </w:tabs>
        <w:ind w:left="0" w:firstLine="0"/>
        <w:rPr>
          <w:sz w:val="28"/>
          <w:szCs w:val="28"/>
          <w:lang w:val="ru-RU"/>
        </w:rPr>
      </w:pPr>
      <w:r w:rsidRPr="00B5271E">
        <w:rPr>
          <w:sz w:val="28"/>
          <w:szCs w:val="28"/>
          <w:lang w:val="ru-RU"/>
        </w:rPr>
        <w:t>– имеются  документы,  подтверждающие  прекращение  обязательства  в  связи  со смертью (ликвидацией</w:t>
      </w:r>
      <w:proofErr w:type="gramStart"/>
      <w:r w:rsidRPr="00B5271E">
        <w:rPr>
          <w:sz w:val="28"/>
          <w:szCs w:val="28"/>
          <w:lang w:val="ru-RU"/>
        </w:rPr>
        <w:t>)к</w:t>
      </w:r>
      <w:proofErr w:type="gramEnd"/>
      <w:r w:rsidRPr="00B5271E">
        <w:rPr>
          <w:sz w:val="28"/>
          <w:szCs w:val="28"/>
          <w:lang w:val="ru-RU"/>
        </w:rPr>
        <w:t>онтрагента.</w:t>
      </w:r>
    </w:p>
    <w:p w:rsidR="00B5271E" w:rsidRPr="00B5271E" w:rsidRDefault="00B5271E" w:rsidP="00B5271E">
      <w:pPr>
        <w:tabs>
          <w:tab w:val="left" w:pos="709"/>
          <w:tab w:val="left" w:pos="1991"/>
        </w:tabs>
        <w:ind w:right="2"/>
        <w:rPr>
          <w:rFonts w:ascii="Times New Roman" w:hAnsi="Times New Roman" w:cs="Times New Roman"/>
          <w:sz w:val="28"/>
          <w:szCs w:val="28"/>
        </w:rPr>
      </w:pPr>
      <w:r w:rsidRPr="00B5271E">
        <w:rPr>
          <w:rFonts w:ascii="Times New Roman" w:hAnsi="Times New Roman" w:cs="Times New Roman"/>
          <w:sz w:val="28"/>
          <w:szCs w:val="28"/>
        </w:rPr>
        <w:t xml:space="preserve">4.21.8. На </w:t>
      </w:r>
      <w:proofErr w:type="spellStart"/>
      <w:r w:rsidRPr="00B5271E">
        <w:rPr>
          <w:rFonts w:ascii="Times New Roman" w:hAnsi="Times New Roman" w:cs="Times New Roman"/>
          <w:sz w:val="28"/>
          <w:szCs w:val="28"/>
        </w:rPr>
        <w:t>забалансовом</w:t>
      </w:r>
      <w:proofErr w:type="spellEnd"/>
      <w:r w:rsidRPr="00B5271E">
        <w:rPr>
          <w:rFonts w:ascii="Times New Roman" w:hAnsi="Times New Roman" w:cs="Times New Roman"/>
          <w:sz w:val="28"/>
          <w:szCs w:val="28"/>
        </w:rPr>
        <w:t xml:space="preserve"> </w:t>
      </w:r>
      <w:hyperlink r:id="rId138">
        <w:r w:rsidRPr="00B5271E">
          <w:rPr>
            <w:rFonts w:ascii="Times New Roman" w:hAnsi="Times New Roman" w:cs="Times New Roman"/>
            <w:sz w:val="28"/>
            <w:szCs w:val="28"/>
          </w:rPr>
          <w:t>счете 21</w:t>
        </w:r>
      </w:hyperlink>
      <w:r w:rsidRPr="00B5271E">
        <w:rPr>
          <w:rFonts w:ascii="Times New Roman" w:hAnsi="Times New Roman" w:cs="Times New Roman"/>
          <w:sz w:val="28"/>
          <w:szCs w:val="28"/>
        </w:rPr>
        <w:t>"Основные средства в эксплуатации" учитываются основные средства, находящиеся в эксплуатации, стоимостью до 10 000 рублей включительно, за исключением объектов библиотечного фонда и объектов недвижимого имущества.</w:t>
      </w:r>
    </w:p>
    <w:p w:rsidR="00B5271E" w:rsidRPr="00B5271E" w:rsidRDefault="00B5271E" w:rsidP="00B5271E">
      <w:pPr>
        <w:pStyle w:val="a3"/>
        <w:tabs>
          <w:tab w:val="left" w:pos="709"/>
        </w:tabs>
        <w:ind w:right="2" w:firstLine="427"/>
        <w:rPr>
          <w:sz w:val="28"/>
          <w:szCs w:val="28"/>
          <w:lang w:val="ru-RU"/>
        </w:rPr>
      </w:pPr>
      <w:r w:rsidRPr="00B5271E">
        <w:rPr>
          <w:sz w:val="28"/>
          <w:szCs w:val="28"/>
          <w:lang w:val="ru-RU"/>
        </w:rPr>
        <w:t xml:space="preserve">Принятие на </w:t>
      </w:r>
      <w:proofErr w:type="spellStart"/>
      <w:r w:rsidRPr="00B5271E">
        <w:rPr>
          <w:sz w:val="28"/>
          <w:szCs w:val="28"/>
          <w:lang w:val="ru-RU"/>
        </w:rPr>
        <w:t>забалансовый</w:t>
      </w:r>
      <w:proofErr w:type="spellEnd"/>
      <w:r w:rsidRPr="00B5271E">
        <w:rPr>
          <w:sz w:val="28"/>
          <w:szCs w:val="28"/>
          <w:lang w:val="ru-RU"/>
        </w:rPr>
        <w:t xml:space="preserve"> счет 21 "Основные средства в эксплуатации" отражается по балансовой стоимости, на основании первичного документа, подтверждающий передачу объекта в эксплуатацию.</w:t>
      </w:r>
    </w:p>
    <w:p w:rsidR="00B5271E" w:rsidRPr="00B5271E" w:rsidRDefault="00B5271E" w:rsidP="00B5271E">
      <w:pPr>
        <w:pStyle w:val="a3"/>
        <w:tabs>
          <w:tab w:val="left" w:pos="709"/>
        </w:tabs>
        <w:ind w:right="2"/>
        <w:rPr>
          <w:sz w:val="28"/>
          <w:szCs w:val="28"/>
          <w:lang w:val="ru-RU"/>
        </w:rPr>
      </w:pPr>
      <w:r w:rsidRPr="00B5271E">
        <w:rPr>
          <w:sz w:val="28"/>
          <w:szCs w:val="28"/>
          <w:lang w:val="ru-RU"/>
        </w:rPr>
        <w:t>Внутреннее перемещение основных средств отражается путем изменения ответственного лица и места хранения на основании Накладной на внутреннее перемещение объектов нефинансовых активов (ф.0510450).</w:t>
      </w:r>
    </w:p>
    <w:p w:rsidR="00B5271E" w:rsidRPr="00B5271E" w:rsidRDefault="00B5271E" w:rsidP="00B5271E">
      <w:pPr>
        <w:pStyle w:val="a3"/>
        <w:tabs>
          <w:tab w:val="left" w:pos="709"/>
        </w:tabs>
        <w:rPr>
          <w:sz w:val="28"/>
          <w:szCs w:val="28"/>
          <w:lang w:val="ru-RU"/>
        </w:rPr>
      </w:pPr>
      <w:r w:rsidRPr="00B5271E">
        <w:rPr>
          <w:sz w:val="28"/>
          <w:szCs w:val="28"/>
          <w:lang w:val="ru-RU"/>
        </w:rPr>
        <w:t xml:space="preserve">Выбытие объектов основных средств, в связи с выявлением порчи, </w:t>
      </w:r>
      <w:proofErr w:type="spellStart"/>
      <w:r w:rsidRPr="00B5271E">
        <w:rPr>
          <w:sz w:val="28"/>
          <w:szCs w:val="28"/>
          <w:lang w:val="ru-RU"/>
        </w:rPr>
        <w:t>хищений</w:t>
      </w:r>
      <w:proofErr w:type="gramStart"/>
      <w:r w:rsidRPr="00B5271E">
        <w:rPr>
          <w:sz w:val="28"/>
          <w:szCs w:val="28"/>
          <w:lang w:val="ru-RU"/>
        </w:rPr>
        <w:t>,н</w:t>
      </w:r>
      <w:proofErr w:type="gramEnd"/>
      <w:r w:rsidRPr="00B5271E">
        <w:rPr>
          <w:sz w:val="28"/>
          <w:szCs w:val="28"/>
          <w:lang w:val="ru-RU"/>
        </w:rPr>
        <w:t>едостачи</w:t>
      </w:r>
      <w:proofErr w:type="spellEnd"/>
      <w:r w:rsidRPr="00B5271E">
        <w:rPr>
          <w:sz w:val="28"/>
          <w:szCs w:val="28"/>
          <w:lang w:val="ru-RU"/>
        </w:rPr>
        <w:t xml:space="preserve">, производится по балансовой стоимости введенного в эксплуатацию объекта и принятого к </w:t>
      </w:r>
      <w:proofErr w:type="spellStart"/>
      <w:r w:rsidRPr="00B5271E">
        <w:rPr>
          <w:sz w:val="28"/>
          <w:szCs w:val="28"/>
          <w:lang w:val="ru-RU"/>
        </w:rPr>
        <w:t>забалансовому</w:t>
      </w:r>
      <w:proofErr w:type="spellEnd"/>
      <w:r w:rsidRPr="00B5271E">
        <w:rPr>
          <w:sz w:val="28"/>
          <w:szCs w:val="28"/>
          <w:lang w:val="ru-RU"/>
        </w:rPr>
        <w:t xml:space="preserve"> учету.</w:t>
      </w:r>
      <w:r w:rsidRPr="00B5271E">
        <w:rPr>
          <w:sz w:val="28"/>
          <w:szCs w:val="28"/>
          <w:lang w:val="ru-RU"/>
        </w:rPr>
        <w:br/>
        <w:t xml:space="preserve">До момента утилизации (уничтожения) списываемых объектов основных средств </w:t>
      </w:r>
      <w:proofErr w:type="spellStart"/>
      <w:r w:rsidRPr="00B5271E">
        <w:rPr>
          <w:sz w:val="28"/>
          <w:szCs w:val="28"/>
          <w:lang w:val="ru-RU"/>
        </w:rPr>
        <w:t>забалансовый</w:t>
      </w:r>
      <w:proofErr w:type="spellEnd"/>
      <w:r w:rsidRPr="00B5271E">
        <w:rPr>
          <w:sz w:val="28"/>
          <w:szCs w:val="28"/>
          <w:lang w:val="ru-RU"/>
        </w:rPr>
        <w:t xml:space="preserve"> сет 02 "Материальные ценности на хранении" </w:t>
      </w:r>
      <w:proofErr w:type="spellStart"/>
      <w:r w:rsidRPr="00B5271E">
        <w:rPr>
          <w:sz w:val="28"/>
          <w:szCs w:val="28"/>
          <w:lang w:val="ru-RU"/>
        </w:rPr>
        <w:t>неуменьшается</w:t>
      </w:r>
      <w:proofErr w:type="spellEnd"/>
      <w:r w:rsidRPr="00B5271E">
        <w:rPr>
          <w:sz w:val="28"/>
          <w:szCs w:val="28"/>
          <w:lang w:val="ru-RU"/>
        </w:rPr>
        <w:t>.</w:t>
      </w:r>
    </w:p>
    <w:p w:rsidR="00B5271E" w:rsidRPr="00B5271E" w:rsidRDefault="00B5271E" w:rsidP="00B5271E">
      <w:pPr>
        <w:pStyle w:val="a3"/>
        <w:tabs>
          <w:tab w:val="left" w:pos="9356"/>
        </w:tabs>
        <w:rPr>
          <w:sz w:val="28"/>
          <w:szCs w:val="28"/>
          <w:lang w:val="ru-RU"/>
        </w:rPr>
      </w:pPr>
      <w:r w:rsidRPr="00B5271E">
        <w:rPr>
          <w:sz w:val="28"/>
          <w:szCs w:val="28"/>
          <w:lang w:val="ru-RU"/>
        </w:rPr>
        <w:lastRenderedPageBreak/>
        <w:t xml:space="preserve">При изъятии из оперативного управления путем передачи иному правообладателю имущество подлежит восстановлению </w:t>
      </w:r>
      <w:r w:rsidRPr="00B5271E">
        <w:rPr>
          <w:spacing w:val="-3"/>
          <w:sz w:val="28"/>
          <w:szCs w:val="28"/>
          <w:lang w:val="ru-RU"/>
        </w:rPr>
        <w:t xml:space="preserve">на </w:t>
      </w:r>
      <w:r w:rsidRPr="00B5271E">
        <w:rPr>
          <w:sz w:val="28"/>
          <w:szCs w:val="28"/>
          <w:lang w:val="ru-RU"/>
        </w:rPr>
        <w:t xml:space="preserve">балансовых счетах, с одновременным списанием его с </w:t>
      </w:r>
      <w:proofErr w:type="spellStart"/>
      <w:r w:rsidRPr="00B5271E">
        <w:rPr>
          <w:sz w:val="28"/>
          <w:szCs w:val="28"/>
          <w:lang w:val="ru-RU"/>
        </w:rPr>
        <w:t>забалансового</w:t>
      </w:r>
      <w:proofErr w:type="spellEnd"/>
      <w:r w:rsidRPr="00B5271E">
        <w:rPr>
          <w:sz w:val="28"/>
          <w:szCs w:val="28"/>
          <w:lang w:val="ru-RU"/>
        </w:rPr>
        <w:t xml:space="preserve"> счета 21 "Основные средства </w:t>
      </w:r>
      <w:proofErr w:type="spellStart"/>
      <w:r w:rsidRPr="00B5271E">
        <w:rPr>
          <w:sz w:val="28"/>
          <w:szCs w:val="28"/>
          <w:lang w:val="ru-RU"/>
        </w:rPr>
        <w:t>вэксплуатации</w:t>
      </w:r>
      <w:proofErr w:type="spellEnd"/>
      <w:r w:rsidRPr="00B5271E">
        <w:rPr>
          <w:sz w:val="28"/>
          <w:szCs w:val="28"/>
          <w:lang w:val="ru-RU"/>
        </w:rPr>
        <w:t>".</w:t>
      </w:r>
    </w:p>
    <w:p w:rsidR="00B5271E" w:rsidRPr="00B5271E" w:rsidRDefault="00B5271E" w:rsidP="00B5271E">
      <w:pPr>
        <w:pStyle w:val="a3"/>
        <w:tabs>
          <w:tab w:val="left" w:pos="9356"/>
        </w:tabs>
        <w:rPr>
          <w:sz w:val="28"/>
          <w:szCs w:val="28"/>
          <w:lang w:val="ru-RU"/>
        </w:rPr>
      </w:pPr>
      <w:r w:rsidRPr="00B5271E">
        <w:rPr>
          <w:sz w:val="28"/>
          <w:szCs w:val="28"/>
          <w:lang w:val="ru-RU"/>
        </w:rPr>
        <w:t xml:space="preserve">Используемые для озеленения многолетние насаждения учитываются в составе основных средств на </w:t>
      </w:r>
      <w:proofErr w:type="spellStart"/>
      <w:r w:rsidRPr="00B5271E">
        <w:rPr>
          <w:sz w:val="28"/>
          <w:szCs w:val="28"/>
          <w:lang w:val="ru-RU"/>
        </w:rPr>
        <w:t>забалансовом</w:t>
      </w:r>
      <w:proofErr w:type="spellEnd"/>
      <w:r w:rsidRPr="00B5271E">
        <w:rPr>
          <w:sz w:val="28"/>
          <w:szCs w:val="28"/>
          <w:lang w:val="ru-RU"/>
        </w:rPr>
        <w:t xml:space="preserve"> счете 0 21.38.</w:t>
      </w:r>
    </w:p>
    <w:p w:rsidR="00B5271E" w:rsidRPr="00B5271E" w:rsidRDefault="00B5271E" w:rsidP="00B5271E">
      <w:pPr>
        <w:pStyle w:val="a3"/>
        <w:tabs>
          <w:tab w:val="left" w:pos="9356"/>
        </w:tabs>
        <w:rPr>
          <w:sz w:val="28"/>
          <w:szCs w:val="28"/>
          <w:lang w:val="ru-RU"/>
        </w:rPr>
      </w:pPr>
      <w:r w:rsidRPr="00B5271E">
        <w:rPr>
          <w:sz w:val="28"/>
          <w:szCs w:val="28"/>
          <w:lang w:val="ru-RU"/>
        </w:rPr>
        <w:t>Правила учета СГС "</w:t>
      </w:r>
      <w:proofErr w:type="spellStart"/>
      <w:r w:rsidRPr="00B5271E">
        <w:rPr>
          <w:sz w:val="28"/>
          <w:szCs w:val="28"/>
          <w:lang w:val="ru-RU"/>
        </w:rPr>
        <w:t>Непроизведенные</w:t>
      </w:r>
      <w:proofErr w:type="spellEnd"/>
      <w:r w:rsidRPr="00B5271E">
        <w:rPr>
          <w:sz w:val="28"/>
          <w:szCs w:val="28"/>
          <w:lang w:val="ru-RU"/>
        </w:rPr>
        <w:t xml:space="preserve"> активы" не применяется.</w:t>
      </w:r>
    </w:p>
    <w:p w:rsidR="00B5271E" w:rsidRPr="00B5271E" w:rsidRDefault="00B5271E" w:rsidP="00B5271E">
      <w:pPr>
        <w:tabs>
          <w:tab w:val="left" w:pos="1587"/>
          <w:tab w:val="left" w:pos="9356"/>
        </w:tabs>
        <w:rPr>
          <w:rFonts w:ascii="Times New Roman" w:hAnsi="Times New Roman" w:cs="Times New Roman"/>
          <w:sz w:val="28"/>
          <w:szCs w:val="28"/>
        </w:rPr>
      </w:pPr>
      <w:r w:rsidRPr="00B5271E">
        <w:rPr>
          <w:rFonts w:ascii="Times New Roman" w:hAnsi="Times New Roman" w:cs="Times New Roman"/>
          <w:sz w:val="28"/>
          <w:szCs w:val="28"/>
        </w:rPr>
        <w:t>4.21.9. На счете 22 "Материальные ценности, полученные по централизованному снабжению" учитываются материальные ценности, поступившие в рамках централизованного снабжения:</w:t>
      </w:r>
    </w:p>
    <w:p w:rsidR="00B5271E" w:rsidRPr="00B5271E" w:rsidRDefault="00B5271E" w:rsidP="00B5271E">
      <w:pPr>
        <w:pStyle w:val="a5"/>
        <w:tabs>
          <w:tab w:val="left" w:pos="1526"/>
          <w:tab w:val="left" w:pos="9356"/>
        </w:tabs>
        <w:ind w:left="0" w:firstLine="709"/>
        <w:rPr>
          <w:sz w:val="28"/>
          <w:szCs w:val="28"/>
          <w:lang w:val="ru-RU"/>
        </w:rPr>
      </w:pPr>
      <w:r w:rsidRPr="00B5271E">
        <w:rPr>
          <w:sz w:val="28"/>
          <w:szCs w:val="28"/>
          <w:lang w:val="ru-RU"/>
        </w:rPr>
        <w:t xml:space="preserve">–без подтверждающих документов: в условной оценке: один </w:t>
      </w:r>
      <w:proofErr w:type="spellStart"/>
      <w:r w:rsidRPr="00B5271E">
        <w:rPr>
          <w:sz w:val="28"/>
          <w:szCs w:val="28"/>
          <w:lang w:val="ru-RU"/>
        </w:rPr>
        <w:t>объект</w:t>
      </w:r>
      <w:proofErr w:type="gramStart"/>
      <w:r w:rsidRPr="00B5271E">
        <w:rPr>
          <w:sz w:val="28"/>
          <w:szCs w:val="28"/>
          <w:lang w:val="ru-RU"/>
        </w:rPr>
        <w:t>,о</w:t>
      </w:r>
      <w:proofErr w:type="gramEnd"/>
      <w:r w:rsidRPr="00B5271E">
        <w:rPr>
          <w:sz w:val="28"/>
          <w:szCs w:val="28"/>
          <w:lang w:val="ru-RU"/>
        </w:rPr>
        <w:t>дин</w:t>
      </w:r>
      <w:proofErr w:type="spellEnd"/>
      <w:r w:rsidRPr="00B5271E">
        <w:rPr>
          <w:sz w:val="28"/>
          <w:szCs w:val="28"/>
          <w:lang w:val="ru-RU"/>
        </w:rPr>
        <w:t xml:space="preserve"> рубль;</w:t>
      </w:r>
    </w:p>
    <w:p w:rsidR="00B5271E" w:rsidRPr="00B5271E" w:rsidRDefault="00B5271E" w:rsidP="00B5271E">
      <w:pPr>
        <w:tabs>
          <w:tab w:val="left" w:pos="9356"/>
        </w:tabs>
        <w:rPr>
          <w:rFonts w:ascii="Times New Roman" w:hAnsi="Times New Roman" w:cs="Times New Roman"/>
          <w:sz w:val="28"/>
          <w:szCs w:val="28"/>
        </w:rPr>
      </w:pPr>
      <w:r w:rsidRPr="00B5271E">
        <w:rPr>
          <w:rFonts w:ascii="Times New Roman" w:hAnsi="Times New Roman" w:cs="Times New Roman"/>
          <w:sz w:val="28"/>
          <w:szCs w:val="28"/>
        </w:rPr>
        <w:t>– по стоимости сопроводительных</w:t>
      </w:r>
      <w:r w:rsidRPr="00B5271E">
        <w:rPr>
          <w:rFonts w:ascii="Times New Roman" w:hAnsi="Times New Roman" w:cs="Times New Roman"/>
          <w:spacing w:val="-1"/>
          <w:sz w:val="28"/>
          <w:szCs w:val="28"/>
        </w:rPr>
        <w:t> д</w:t>
      </w:r>
      <w:r w:rsidRPr="00B5271E">
        <w:rPr>
          <w:rFonts w:ascii="Times New Roman" w:hAnsi="Times New Roman" w:cs="Times New Roman"/>
          <w:sz w:val="28"/>
          <w:szCs w:val="28"/>
        </w:rPr>
        <w:t>окументов.</w:t>
      </w:r>
    </w:p>
    <w:p w:rsidR="00B5271E" w:rsidRPr="00B5271E" w:rsidRDefault="00B5271E" w:rsidP="00B5271E">
      <w:pPr>
        <w:pStyle w:val="a3"/>
        <w:ind w:right="2"/>
        <w:rPr>
          <w:sz w:val="28"/>
          <w:szCs w:val="28"/>
          <w:lang w:val="ru-RU"/>
        </w:rPr>
      </w:pPr>
      <w:r w:rsidRPr="00B5271E">
        <w:rPr>
          <w:sz w:val="28"/>
          <w:szCs w:val="28"/>
          <w:lang w:val="ru-RU"/>
        </w:rPr>
        <w:t>Аналитический   учет   по   счету   22   "Материальные    ценности,    полученные по централизованному снабжению" ведется в Карточке количественно-суммового учета материальных ценностей в разрезе объектов имущества, контрагентов, получателей, мест хранения и правовых оснований.</w:t>
      </w:r>
    </w:p>
    <w:p w:rsidR="00B5271E" w:rsidRPr="00B5271E" w:rsidRDefault="00B5271E" w:rsidP="00B5271E">
      <w:pPr>
        <w:pStyle w:val="a3"/>
        <w:tabs>
          <w:tab w:val="left" w:pos="709"/>
        </w:tabs>
        <w:rPr>
          <w:sz w:val="28"/>
          <w:szCs w:val="28"/>
          <w:lang w:val="ru-RU"/>
        </w:rPr>
      </w:pPr>
      <w:r w:rsidRPr="00B5271E">
        <w:rPr>
          <w:sz w:val="28"/>
          <w:szCs w:val="28"/>
          <w:lang w:val="ru-RU"/>
        </w:rPr>
        <w:t xml:space="preserve">4.21.10. На </w:t>
      </w:r>
      <w:proofErr w:type="spellStart"/>
      <w:r w:rsidRPr="00B5271E">
        <w:rPr>
          <w:sz w:val="28"/>
          <w:szCs w:val="28"/>
          <w:lang w:val="ru-RU"/>
        </w:rPr>
        <w:t>забалансовом</w:t>
      </w:r>
      <w:proofErr w:type="spellEnd"/>
      <w:r w:rsidRPr="00B5271E">
        <w:rPr>
          <w:sz w:val="28"/>
          <w:szCs w:val="28"/>
          <w:lang w:val="ru-RU"/>
        </w:rPr>
        <w:t xml:space="preserve"> счете 25 "Имущество, переданное в возмездное пользование (аренду)" учитываются объекты </w:t>
      </w:r>
      <w:proofErr w:type="spellStart"/>
      <w:r w:rsidRPr="00B5271E">
        <w:rPr>
          <w:sz w:val="28"/>
          <w:szCs w:val="28"/>
          <w:lang w:val="ru-RU"/>
        </w:rPr>
        <w:t>неоперационной</w:t>
      </w:r>
      <w:proofErr w:type="spellEnd"/>
      <w:r w:rsidRPr="00B5271E">
        <w:rPr>
          <w:sz w:val="28"/>
          <w:szCs w:val="28"/>
          <w:lang w:val="ru-RU"/>
        </w:rPr>
        <w:t xml:space="preserve"> (финансовой) аренды    и операционной аренды  в  части  предоставленных  прав  пользования  имуществом  по договору аренды в возмездное пользование.</w:t>
      </w:r>
    </w:p>
    <w:p w:rsidR="00B5271E" w:rsidRPr="00B5271E" w:rsidRDefault="00B5271E" w:rsidP="00B5271E">
      <w:pPr>
        <w:pStyle w:val="a3"/>
        <w:tabs>
          <w:tab w:val="left" w:pos="709"/>
        </w:tabs>
        <w:rPr>
          <w:sz w:val="28"/>
          <w:szCs w:val="28"/>
          <w:lang w:val="ru-RU"/>
        </w:rPr>
      </w:pPr>
      <w:r w:rsidRPr="00B5271E">
        <w:rPr>
          <w:sz w:val="28"/>
          <w:szCs w:val="28"/>
          <w:lang w:val="ru-RU"/>
        </w:rPr>
        <w:t xml:space="preserve">Начисление амортизации на объекты </w:t>
      </w:r>
      <w:proofErr w:type="spellStart"/>
      <w:r w:rsidRPr="00B5271E">
        <w:rPr>
          <w:sz w:val="28"/>
          <w:szCs w:val="28"/>
          <w:lang w:val="ru-RU"/>
        </w:rPr>
        <w:t>неоперационной</w:t>
      </w:r>
      <w:proofErr w:type="spellEnd"/>
      <w:r w:rsidRPr="00B5271E">
        <w:rPr>
          <w:sz w:val="28"/>
          <w:szCs w:val="28"/>
          <w:lang w:val="ru-RU"/>
        </w:rPr>
        <w:t xml:space="preserve"> (финансовой) аренды осуществляется аналогично порядку начислению амортизации на объекты основных средств.</w:t>
      </w:r>
      <w:r w:rsidRPr="00B5271E">
        <w:rPr>
          <w:sz w:val="28"/>
          <w:szCs w:val="28"/>
          <w:lang w:val="ru-RU"/>
        </w:rPr>
        <w:br/>
        <w:t xml:space="preserve">          Имущество,   переданное   в    аренду,    принимается    к </w:t>
      </w:r>
      <w:proofErr w:type="spellStart"/>
      <w:r w:rsidRPr="00B5271E">
        <w:rPr>
          <w:sz w:val="28"/>
          <w:szCs w:val="28"/>
          <w:lang w:val="ru-RU"/>
        </w:rPr>
        <w:t>забалансовому</w:t>
      </w:r>
      <w:proofErr w:type="spellEnd"/>
      <w:r w:rsidRPr="00B5271E">
        <w:rPr>
          <w:sz w:val="28"/>
          <w:szCs w:val="28"/>
          <w:lang w:val="ru-RU"/>
        </w:rPr>
        <w:t xml:space="preserve">    учету по стоимости, указанной в акте о </w:t>
      </w:r>
      <w:proofErr w:type="spellStart"/>
      <w:r w:rsidRPr="00B5271E">
        <w:rPr>
          <w:sz w:val="28"/>
          <w:szCs w:val="28"/>
          <w:lang w:val="ru-RU"/>
        </w:rPr>
        <w:t>приеме-передачеобъектов</w:t>
      </w:r>
      <w:proofErr w:type="spellEnd"/>
      <w:r w:rsidRPr="00B5271E">
        <w:rPr>
          <w:sz w:val="28"/>
          <w:szCs w:val="28"/>
          <w:lang w:val="ru-RU"/>
        </w:rPr>
        <w:t xml:space="preserve">  нефинансовых активов.  </w:t>
      </w:r>
    </w:p>
    <w:p w:rsidR="00B5271E" w:rsidRPr="00B5271E" w:rsidRDefault="00B5271E" w:rsidP="00B5271E">
      <w:pPr>
        <w:pStyle w:val="a3"/>
        <w:tabs>
          <w:tab w:val="left" w:pos="3969"/>
        </w:tabs>
        <w:rPr>
          <w:sz w:val="28"/>
          <w:szCs w:val="28"/>
          <w:lang w:val="ru-RU"/>
        </w:rPr>
      </w:pPr>
      <w:r w:rsidRPr="00B5271E">
        <w:rPr>
          <w:sz w:val="28"/>
          <w:szCs w:val="28"/>
          <w:lang w:val="ru-RU"/>
        </w:rPr>
        <w:t xml:space="preserve">Списание стоимости имущества с </w:t>
      </w:r>
      <w:proofErr w:type="spellStart"/>
      <w:r w:rsidRPr="00B5271E">
        <w:rPr>
          <w:sz w:val="28"/>
          <w:szCs w:val="28"/>
          <w:lang w:val="ru-RU"/>
        </w:rPr>
        <w:t>забалансового</w:t>
      </w:r>
      <w:proofErr w:type="spellEnd"/>
      <w:r w:rsidRPr="00B5271E">
        <w:rPr>
          <w:sz w:val="28"/>
          <w:szCs w:val="28"/>
          <w:lang w:val="ru-RU"/>
        </w:rPr>
        <w:t xml:space="preserve"> счета 25 производится после его возврата арендатором по ранее учтенной стоимости, на основании акта о приеме-передаче объектов нефинансовых активов.</w:t>
      </w:r>
    </w:p>
    <w:p w:rsidR="00B5271E" w:rsidRPr="00B5271E" w:rsidRDefault="00B5271E" w:rsidP="00B5271E">
      <w:pPr>
        <w:pStyle w:val="1"/>
        <w:tabs>
          <w:tab w:val="left" w:pos="709"/>
        </w:tabs>
        <w:spacing w:before="207"/>
        <w:jc w:val="center"/>
        <w:rPr>
          <w:sz w:val="28"/>
          <w:szCs w:val="28"/>
          <w:lang w:val="ru-RU"/>
        </w:rPr>
      </w:pPr>
      <w:r w:rsidRPr="00B5271E">
        <w:rPr>
          <w:sz w:val="28"/>
          <w:szCs w:val="28"/>
          <w:lang w:val="ru-RU"/>
        </w:rPr>
        <w:t>4.22. Порядок организации</w:t>
      </w:r>
    </w:p>
    <w:p w:rsidR="00B5271E" w:rsidRPr="00B5271E" w:rsidRDefault="00B5271E" w:rsidP="00B5271E">
      <w:pPr>
        <w:pStyle w:val="1"/>
        <w:tabs>
          <w:tab w:val="left" w:pos="709"/>
        </w:tabs>
        <w:jc w:val="center"/>
        <w:rPr>
          <w:w w:val="99"/>
          <w:sz w:val="28"/>
          <w:szCs w:val="28"/>
          <w:lang w:val="ru-RU"/>
        </w:rPr>
      </w:pPr>
      <w:proofErr w:type="spellStart"/>
      <w:r w:rsidRPr="00B5271E">
        <w:rPr>
          <w:smallCaps/>
          <w:w w:val="92"/>
          <w:sz w:val="28"/>
          <w:szCs w:val="28"/>
          <w:lang w:val="ru-RU"/>
        </w:rPr>
        <w:t>и</w:t>
      </w:r>
      <w:r w:rsidRPr="00B5271E">
        <w:rPr>
          <w:spacing w:val="-5"/>
          <w:w w:val="99"/>
          <w:sz w:val="28"/>
          <w:szCs w:val="28"/>
          <w:lang w:val="ru-RU"/>
        </w:rPr>
        <w:t>о</w:t>
      </w:r>
      <w:r w:rsidRPr="00B5271E">
        <w:rPr>
          <w:w w:val="99"/>
          <w:sz w:val="28"/>
          <w:szCs w:val="28"/>
          <w:lang w:val="ru-RU"/>
        </w:rPr>
        <w:t>бесп</w:t>
      </w:r>
      <w:r w:rsidRPr="00B5271E">
        <w:rPr>
          <w:spacing w:val="4"/>
          <w:w w:val="99"/>
          <w:sz w:val="28"/>
          <w:szCs w:val="28"/>
          <w:lang w:val="ru-RU"/>
        </w:rPr>
        <w:t>е</w:t>
      </w:r>
      <w:r w:rsidRPr="00B5271E">
        <w:rPr>
          <w:spacing w:val="-3"/>
          <w:w w:val="99"/>
          <w:sz w:val="28"/>
          <w:szCs w:val="28"/>
          <w:lang w:val="ru-RU"/>
        </w:rPr>
        <w:t>ч</w:t>
      </w:r>
      <w:r w:rsidRPr="00B5271E">
        <w:rPr>
          <w:w w:val="99"/>
          <w:sz w:val="28"/>
          <w:szCs w:val="28"/>
          <w:lang w:val="ru-RU"/>
        </w:rPr>
        <w:t>ен</w:t>
      </w:r>
      <w:r w:rsidRPr="00B5271E">
        <w:rPr>
          <w:spacing w:val="3"/>
          <w:w w:val="99"/>
          <w:sz w:val="28"/>
          <w:szCs w:val="28"/>
          <w:lang w:val="ru-RU"/>
        </w:rPr>
        <w:t>и</w:t>
      </w:r>
      <w:r w:rsidRPr="00B5271E">
        <w:rPr>
          <w:w w:val="99"/>
          <w:sz w:val="28"/>
          <w:szCs w:val="28"/>
          <w:lang w:val="ru-RU"/>
        </w:rPr>
        <w:t>я</w:t>
      </w:r>
      <w:r w:rsidRPr="00B5271E">
        <w:rPr>
          <w:spacing w:val="-1"/>
          <w:w w:val="99"/>
          <w:sz w:val="28"/>
          <w:szCs w:val="28"/>
          <w:lang w:val="ru-RU"/>
        </w:rPr>
        <w:t>в</w:t>
      </w:r>
      <w:r w:rsidRPr="00B5271E">
        <w:rPr>
          <w:spacing w:val="-2"/>
          <w:w w:val="99"/>
          <w:sz w:val="28"/>
          <w:szCs w:val="28"/>
          <w:lang w:val="ru-RU"/>
        </w:rPr>
        <w:t>н</w:t>
      </w:r>
      <w:r w:rsidRPr="00B5271E">
        <w:rPr>
          <w:w w:val="99"/>
          <w:sz w:val="28"/>
          <w:szCs w:val="28"/>
          <w:lang w:val="ru-RU"/>
        </w:rPr>
        <w:t>у</w:t>
      </w:r>
      <w:r w:rsidRPr="00B5271E">
        <w:rPr>
          <w:spacing w:val="2"/>
          <w:w w:val="99"/>
          <w:sz w:val="28"/>
          <w:szCs w:val="28"/>
          <w:lang w:val="ru-RU"/>
        </w:rPr>
        <w:t>т</w:t>
      </w:r>
      <w:r w:rsidRPr="00B5271E">
        <w:rPr>
          <w:spacing w:val="-5"/>
          <w:w w:val="99"/>
          <w:sz w:val="28"/>
          <w:szCs w:val="28"/>
          <w:lang w:val="ru-RU"/>
        </w:rPr>
        <w:t>р</w:t>
      </w:r>
      <w:r w:rsidRPr="00B5271E">
        <w:rPr>
          <w:spacing w:val="4"/>
          <w:w w:val="99"/>
          <w:sz w:val="28"/>
          <w:szCs w:val="28"/>
          <w:lang w:val="ru-RU"/>
        </w:rPr>
        <w:t>е</w:t>
      </w:r>
      <w:r w:rsidRPr="00B5271E">
        <w:rPr>
          <w:spacing w:val="-1"/>
          <w:w w:val="99"/>
          <w:sz w:val="28"/>
          <w:szCs w:val="28"/>
          <w:lang w:val="ru-RU"/>
        </w:rPr>
        <w:t>н</w:t>
      </w:r>
      <w:r w:rsidRPr="00B5271E">
        <w:rPr>
          <w:spacing w:val="-2"/>
          <w:w w:val="99"/>
          <w:sz w:val="28"/>
          <w:szCs w:val="28"/>
          <w:lang w:val="ru-RU"/>
        </w:rPr>
        <w:t>н</w:t>
      </w:r>
      <w:r w:rsidRPr="00B5271E">
        <w:rPr>
          <w:w w:val="99"/>
          <w:sz w:val="28"/>
          <w:szCs w:val="28"/>
          <w:lang w:val="ru-RU"/>
        </w:rPr>
        <w:t>е</w:t>
      </w:r>
      <w:r w:rsidRPr="00B5271E">
        <w:rPr>
          <w:spacing w:val="2"/>
          <w:w w:val="99"/>
          <w:sz w:val="28"/>
          <w:szCs w:val="28"/>
          <w:lang w:val="ru-RU"/>
        </w:rPr>
        <w:t>г</w:t>
      </w:r>
      <w:r w:rsidRPr="00B5271E">
        <w:rPr>
          <w:w w:val="99"/>
          <w:sz w:val="28"/>
          <w:szCs w:val="28"/>
          <w:lang w:val="ru-RU"/>
        </w:rPr>
        <w:t>о</w:t>
      </w:r>
      <w:r w:rsidRPr="00B5271E">
        <w:rPr>
          <w:spacing w:val="2"/>
          <w:w w:val="99"/>
          <w:sz w:val="28"/>
          <w:szCs w:val="28"/>
          <w:lang w:val="ru-RU"/>
        </w:rPr>
        <w:t>ф</w:t>
      </w:r>
      <w:r w:rsidRPr="00B5271E">
        <w:rPr>
          <w:spacing w:val="-1"/>
          <w:w w:val="99"/>
          <w:sz w:val="28"/>
          <w:szCs w:val="28"/>
          <w:lang w:val="ru-RU"/>
        </w:rPr>
        <w:t>и</w:t>
      </w:r>
      <w:r w:rsidRPr="00B5271E">
        <w:rPr>
          <w:spacing w:val="-2"/>
          <w:w w:val="99"/>
          <w:sz w:val="28"/>
          <w:szCs w:val="28"/>
          <w:lang w:val="ru-RU"/>
        </w:rPr>
        <w:t>н</w:t>
      </w:r>
      <w:r w:rsidRPr="00B5271E">
        <w:rPr>
          <w:w w:val="99"/>
          <w:sz w:val="28"/>
          <w:szCs w:val="28"/>
          <w:lang w:val="ru-RU"/>
        </w:rPr>
        <w:t>ан</w:t>
      </w:r>
      <w:r w:rsidRPr="00B5271E">
        <w:rPr>
          <w:spacing w:val="4"/>
          <w:w w:val="99"/>
          <w:sz w:val="28"/>
          <w:szCs w:val="28"/>
          <w:lang w:val="ru-RU"/>
        </w:rPr>
        <w:t>с</w:t>
      </w:r>
      <w:r w:rsidRPr="00B5271E">
        <w:rPr>
          <w:w w:val="99"/>
          <w:sz w:val="28"/>
          <w:szCs w:val="28"/>
          <w:lang w:val="ru-RU"/>
        </w:rPr>
        <w:t>о</w:t>
      </w:r>
      <w:r w:rsidRPr="00B5271E">
        <w:rPr>
          <w:spacing w:val="3"/>
          <w:w w:val="99"/>
          <w:sz w:val="28"/>
          <w:szCs w:val="28"/>
          <w:lang w:val="ru-RU"/>
        </w:rPr>
        <w:t>в</w:t>
      </w:r>
      <w:r w:rsidRPr="00B5271E">
        <w:rPr>
          <w:spacing w:val="-5"/>
          <w:w w:val="99"/>
          <w:sz w:val="28"/>
          <w:szCs w:val="28"/>
          <w:lang w:val="ru-RU"/>
        </w:rPr>
        <w:t>о</w:t>
      </w:r>
      <w:r w:rsidRPr="00B5271E">
        <w:rPr>
          <w:spacing w:val="2"/>
          <w:w w:val="99"/>
          <w:sz w:val="28"/>
          <w:szCs w:val="28"/>
          <w:lang w:val="ru-RU"/>
        </w:rPr>
        <w:t>г</w:t>
      </w:r>
      <w:r w:rsidRPr="00B5271E">
        <w:rPr>
          <w:w w:val="99"/>
          <w:sz w:val="28"/>
          <w:szCs w:val="28"/>
          <w:lang w:val="ru-RU"/>
        </w:rPr>
        <w:t>о</w:t>
      </w:r>
      <w:r w:rsidRPr="00B5271E">
        <w:rPr>
          <w:spacing w:val="-1"/>
          <w:w w:val="99"/>
          <w:sz w:val="28"/>
          <w:szCs w:val="28"/>
          <w:lang w:val="ru-RU"/>
        </w:rPr>
        <w:t>к</w:t>
      </w:r>
      <w:r w:rsidRPr="00B5271E">
        <w:rPr>
          <w:spacing w:val="-6"/>
          <w:w w:val="99"/>
          <w:sz w:val="28"/>
          <w:szCs w:val="28"/>
          <w:lang w:val="ru-RU"/>
        </w:rPr>
        <w:t>о</w:t>
      </w:r>
      <w:r w:rsidRPr="00B5271E">
        <w:rPr>
          <w:spacing w:val="-1"/>
          <w:w w:val="99"/>
          <w:sz w:val="28"/>
          <w:szCs w:val="28"/>
          <w:lang w:val="ru-RU"/>
        </w:rPr>
        <w:t>н</w:t>
      </w:r>
      <w:r w:rsidRPr="00B5271E">
        <w:rPr>
          <w:spacing w:val="6"/>
          <w:w w:val="99"/>
          <w:sz w:val="28"/>
          <w:szCs w:val="28"/>
          <w:lang w:val="ru-RU"/>
        </w:rPr>
        <w:t>т</w:t>
      </w:r>
      <w:r w:rsidRPr="00B5271E">
        <w:rPr>
          <w:spacing w:val="-1"/>
          <w:w w:val="99"/>
          <w:sz w:val="28"/>
          <w:szCs w:val="28"/>
          <w:lang w:val="ru-RU"/>
        </w:rPr>
        <w:t>ро</w:t>
      </w:r>
      <w:r w:rsidRPr="00B5271E">
        <w:rPr>
          <w:spacing w:val="-2"/>
          <w:w w:val="99"/>
          <w:sz w:val="28"/>
          <w:szCs w:val="28"/>
          <w:lang w:val="ru-RU"/>
        </w:rPr>
        <w:t>л</w:t>
      </w:r>
      <w:r w:rsidRPr="00B5271E">
        <w:rPr>
          <w:w w:val="99"/>
          <w:sz w:val="28"/>
          <w:szCs w:val="28"/>
          <w:lang w:val="ru-RU"/>
        </w:rPr>
        <w:t>я</w:t>
      </w:r>
      <w:proofErr w:type="spellEnd"/>
    </w:p>
    <w:p w:rsidR="00B5271E" w:rsidRPr="00B5271E" w:rsidRDefault="00B5271E" w:rsidP="00B5271E">
      <w:pPr>
        <w:tabs>
          <w:tab w:val="left" w:pos="709"/>
        </w:tabs>
        <w:jc w:val="center"/>
        <w:rPr>
          <w:rFonts w:ascii="Times New Roman" w:hAnsi="Times New Roman" w:cs="Times New Roman"/>
          <w:b/>
          <w:sz w:val="28"/>
          <w:szCs w:val="28"/>
        </w:rPr>
      </w:pPr>
    </w:p>
    <w:p w:rsidR="00B5271E" w:rsidRPr="00B5271E" w:rsidRDefault="00B5271E" w:rsidP="00B5271E">
      <w:pPr>
        <w:tabs>
          <w:tab w:val="left" w:pos="1612"/>
        </w:tabs>
        <w:rPr>
          <w:rFonts w:ascii="Times New Roman" w:hAnsi="Times New Roman" w:cs="Times New Roman"/>
          <w:sz w:val="28"/>
          <w:szCs w:val="28"/>
        </w:rPr>
      </w:pPr>
      <w:r w:rsidRPr="00B5271E">
        <w:rPr>
          <w:rFonts w:ascii="Times New Roman" w:hAnsi="Times New Roman" w:cs="Times New Roman"/>
          <w:sz w:val="28"/>
          <w:szCs w:val="28"/>
        </w:rPr>
        <w:t xml:space="preserve">4.22.1. Принципы и задачи внутреннего финансового контроля, субъекта централизованного учета регулирующие процесс внутреннего контроля, направлены  на обеспечение законности и целесообразности операций финансово-хозяйственной деятельности субъекта централизованного учета, в том числе полноты и достоверности данных, используемых для выявления </w:t>
      </w:r>
      <w:r w:rsidRPr="00B5271E">
        <w:rPr>
          <w:rFonts w:ascii="Times New Roman" w:hAnsi="Times New Roman" w:cs="Times New Roman"/>
          <w:sz w:val="28"/>
          <w:szCs w:val="28"/>
        </w:rPr>
        <w:lastRenderedPageBreak/>
        <w:t xml:space="preserve">их недостатков, их причин и условий возникновения и </w:t>
      </w:r>
      <w:proofErr w:type="spellStart"/>
      <w:r w:rsidRPr="00B5271E">
        <w:rPr>
          <w:rFonts w:ascii="Times New Roman" w:hAnsi="Times New Roman" w:cs="Times New Roman"/>
          <w:sz w:val="28"/>
          <w:szCs w:val="28"/>
        </w:rPr>
        <w:t>устранениянарушений</w:t>
      </w:r>
      <w:proofErr w:type="spellEnd"/>
      <w:r w:rsidRPr="00B5271E">
        <w:rPr>
          <w:rFonts w:ascii="Times New Roman" w:hAnsi="Times New Roman" w:cs="Times New Roman"/>
          <w:sz w:val="28"/>
          <w:szCs w:val="28"/>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proofErr w:type="gramStart"/>
      <w:r w:rsidRPr="00B5271E">
        <w:rPr>
          <w:rFonts w:ascii="Times New Roman" w:hAnsi="Times New Roman" w:cs="Times New Roman"/>
          <w:sz w:val="28"/>
          <w:szCs w:val="28"/>
        </w:rPr>
        <w:t>ч</w:t>
      </w:r>
      <w:proofErr w:type="gramEnd"/>
      <w:r w:rsidRPr="00B5271E">
        <w:rPr>
          <w:rFonts w:ascii="Times New Roman" w:hAnsi="Times New Roman" w:cs="Times New Roman"/>
          <w:sz w:val="28"/>
          <w:szCs w:val="28"/>
        </w:rPr>
        <w:t>.ч.1,3 ст.9 Закона № 402-ФЗ, п.п.20,23 СГС "Концептуальные основы бухучета", п.9.СГС "Учетная политика").</w:t>
      </w:r>
    </w:p>
    <w:p w:rsidR="00B5271E" w:rsidRPr="00B5271E" w:rsidRDefault="00B5271E" w:rsidP="00B5271E">
      <w:pPr>
        <w:pStyle w:val="a5"/>
        <w:tabs>
          <w:tab w:val="left" w:pos="441"/>
          <w:tab w:val="left" w:pos="709"/>
        </w:tabs>
        <w:ind w:left="0" w:firstLine="709"/>
        <w:rPr>
          <w:sz w:val="28"/>
          <w:szCs w:val="28"/>
          <w:lang w:val="ru-RU"/>
        </w:rPr>
      </w:pPr>
      <w:r w:rsidRPr="00B5271E">
        <w:rPr>
          <w:i/>
          <w:sz w:val="28"/>
          <w:szCs w:val="28"/>
          <w:lang w:val="ru-RU"/>
        </w:rPr>
        <w:tab/>
      </w:r>
      <w:r w:rsidRPr="00B5271E">
        <w:rPr>
          <w:sz w:val="28"/>
          <w:szCs w:val="28"/>
          <w:lang w:val="ru-RU"/>
        </w:rPr>
        <w:t xml:space="preserve">4.22.2.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w:t>
      </w:r>
      <w:proofErr w:type="spellStart"/>
      <w:r w:rsidRPr="00B5271E">
        <w:rPr>
          <w:sz w:val="28"/>
          <w:szCs w:val="28"/>
          <w:lang w:val="ru-RU"/>
        </w:rPr>
        <w:t>своихполномочий</w:t>
      </w:r>
      <w:proofErr w:type="spellEnd"/>
      <w:r w:rsidRPr="00B5271E">
        <w:rPr>
          <w:sz w:val="28"/>
          <w:szCs w:val="28"/>
          <w:lang w:val="ru-RU"/>
        </w:rPr>
        <w:t>:</w:t>
      </w:r>
    </w:p>
    <w:p w:rsidR="00B5271E" w:rsidRPr="00B5271E" w:rsidRDefault="00B5271E" w:rsidP="00B5271E">
      <w:pPr>
        <w:pStyle w:val="a5"/>
        <w:tabs>
          <w:tab w:val="left" w:pos="920"/>
          <w:tab w:val="left" w:pos="921"/>
        </w:tabs>
        <w:ind w:left="0" w:firstLine="709"/>
        <w:rPr>
          <w:sz w:val="28"/>
          <w:szCs w:val="28"/>
          <w:lang w:val="ru-RU"/>
        </w:rPr>
      </w:pPr>
      <w:r w:rsidRPr="00B5271E">
        <w:rPr>
          <w:sz w:val="28"/>
          <w:szCs w:val="28"/>
          <w:lang w:val="ru-RU"/>
        </w:rPr>
        <w:t xml:space="preserve">–руководитель учреждения, </w:t>
      </w:r>
      <w:proofErr w:type="spellStart"/>
      <w:r w:rsidRPr="00B5271E">
        <w:rPr>
          <w:sz w:val="28"/>
          <w:szCs w:val="28"/>
          <w:lang w:val="ru-RU"/>
        </w:rPr>
        <w:t>егозаместители</w:t>
      </w:r>
      <w:proofErr w:type="spellEnd"/>
      <w:r w:rsidRPr="00B5271E">
        <w:rPr>
          <w:sz w:val="28"/>
          <w:szCs w:val="28"/>
          <w:lang w:val="ru-RU"/>
        </w:rPr>
        <w:t>;</w:t>
      </w:r>
    </w:p>
    <w:p w:rsidR="00B5271E" w:rsidRPr="00B5271E" w:rsidRDefault="00B5271E" w:rsidP="00B5271E">
      <w:pPr>
        <w:pStyle w:val="a5"/>
        <w:tabs>
          <w:tab w:val="left" w:pos="920"/>
          <w:tab w:val="left" w:pos="921"/>
        </w:tabs>
        <w:ind w:left="0" w:firstLine="709"/>
        <w:rPr>
          <w:sz w:val="28"/>
          <w:szCs w:val="28"/>
          <w:lang w:val="ru-RU"/>
        </w:rPr>
      </w:pPr>
      <w:r w:rsidRPr="00B5271E">
        <w:rPr>
          <w:sz w:val="28"/>
          <w:szCs w:val="28"/>
          <w:lang w:val="ru-RU"/>
        </w:rPr>
        <w:t xml:space="preserve">–главный бухгалтер, все  </w:t>
      </w:r>
      <w:proofErr w:type="spellStart"/>
      <w:r w:rsidRPr="00B5271E">
        <w:rPr>
          <w:sz w:val="28"/>
          <w:szCs w:val="28"/>
          <w:lang w:val="ru-RU"/>
        </w:rPr>
        <w:t>сотрудникибухгалтерии</w:t>
      </w:r>
      <w:proofErr w:type="spellEnd"/>
      <w:r w:rsidRPr="00B5271E">
        <w:rPr>
          <w:sz w:val="28"/>
          <w:szCs w:val="28"/>
          <w:lang w:val="ru-RU"/>
        </w:rPr>
        <w:t>;</w:t>
      </w:r>
    </w:p>
    <w:p w:rsidR="00B5271E" w:rsidRPr="00B5271E" w:rsidRDefault="00B5271E" w:rsidP="00B5271E">
      <w:pPr>
        <w:pStyle w:val="a5"/>
        <w:tabs>
          <w:tab w:val="left" w:pos="920"/>
          <w:tab w:val="left" w:pos="921"/>
        </w:tabs>
        <w:ind w:left="0" w:firstLine="709"/>
        <w:rPr>
          <w:sz w:val="28"/>
          <w:szCs w:val="28"/>
          <w:lang w:val="ru-RU"/>
        </w:rPr>
      </w:pPr>
      <w:r w:rsidRPr="00B5271E">
        <w:rPr>
          <w:sz w:val="28"/>
          <w:szCs w:val="28"/>
          <w:lang w:val="ru-RU"/>
        </w:rPr>
        <w:t xml:space="preserve">– главный специалист по аудиту и контролю, главный специалист- юрист, специалист по </w:t>
      </w:r>
      <w:proofErr w:type="spellStart"/>
      <w:r w:rsidRPr="00B5271E">
        <w:rPr>
          <w:sz w:val="28"/>
          <w:szCs w:val="28"/>
          <w:lang w:val="ru-RU"/>
        </w:rPr>
        <w:t>гос</w:t>
      </w:r>
      <w:proofErr w:type="spellEnd"/>
      <w:r w:rsidRPr="00B5271E">
        <w:rPr>
          <w:sz w:val="28"/>
          <w:szCs w:val="28"/>
          <w:lang w:val="ru-RU"/>
        </w:rPr>
        <w:t xml:space="preserve">. закупкам, сотрудники отдела Комитета по образованию </w:t>
      </w:r>
      <w:proofErr w:type="spellStart"/>
      <w:r w:rsidRPr="00B5271E">
        <w:rPr>
          <w:sz w:val="28"/>
          <w:szCs w:val="28"/>
          <w:lang w:val="ru-RU"/>
        </w:rPr>
        <w:t>Ульчского</w:t>
      </w:r>
      <w:proofErr w:type="spellEnd"/>
      <w:r w:rsidRPr="00B5271E">
        <w:rPr>
          <w:sz w:val="28"/>
          <w:szCs w:val="28"/>
          <w:lang w:val="ru-RU"/>
        </w:rPr>
        <w:t xml:space="preserve"> муниципального района Хабаровского края;</w:t>
      </w:r>
    </w:p>
    <w:p w:rsidR="00B5271E" w:rsidRPr="00B5271E" w:rsidRDefault="00B5271E" w:rsidP="00B5271E">
      <w:pPr>
        <w:pStyle w:val="a5"/>
        <w:tabs>
          <w:tab w:val="left" w:pos="920"/>
          <w:tab w:val="left" w:pos="921"/>
        </w:tabs>
        <w:ind w:left="0" w:firstLine="709"/>
        <w:rPr>
          <w:sz w:val="28"/>
          <w:szCs w:val="28"/>
          <w:lang w:val="ru-RU"/>
        </w:rPr>
      </w:pPr>
      <w:r w:rsidRPr="00B5271E">
        <w:rPr>
          <w:sz w:val="28"/>
          <w:szCs w:val="28"/>
          <w:lang w:val="ru-RU"/>
        </w:rPr>
        <w:t xml:space="preserve">– иные должностные лица учреждения в соответствии со </w:t>
      </w:r>
      <w:proofErr w:type="spellStart"/>
      <w:r w:rsidRPr="00B5271E">
        <w:rPr>
          <w:sz w:val="28"/>
          <w:szCs w:val="28"/>
          <w:lang w:val="ru-RU"/>
        </w:rPr>
        <w:t>своимиобязанностями</w:t>
      </w:r>
      <w:proofErr w:type="spellEnd"/>
      <w:r w:rsidRPr="00B5271E">
        <w:rPr>
          <w:sz w:val="28"/>
          <w:szCs w:val="28"/>
          <w:lang w:val="ru-RU"/>
        </w:rPr>
        <w:t>.</w:t>
      </w:r>
    </w:p>
    <w:p w:rsidR="00B5271E" w:rsidRPr="00B5271E" w:rsidRDefault="00B5271E" w:rsidP="00B5271E">
      <w:pPr>
        <w:tabs>
          <w:tab w:val="left" w:pos="709"/>
          <w:tab w:val="left" w:pos="1458"/>
        </w:tabs>
        <w:rPr>
          <w:rFonts w:ascii="Times New Roman" w:hAnsi="Times New Roman" w:cs="Times New Roman"/>
          <w:sz w:val="28"/>
          <w:szCs w:val="28"/>
        </w:rPr>
      </w:pPr>
      <w:r w:rsidRPr="00B5271E">
        <w:rPr>
          <w:rFonts w:ascii="Times New Roman" w:hAnsi="Times New Roman" w:cs="Times New Roman"/>
          <w:sz w:val="28"/>
          <w:szCs w:val="28"/>
        </w:rPr>
        <w:t>4.22.3. Формы и методы внутреннего финансового контроля совершаемых фактов хозяйственной деятельности, периодичность плановых мероприятий субъекта централизованного учета определяются в соответствии с Порядком организации и обеспечения внутреннего финансового контроля (Приложение № 12 Единой учетной политики).</w:t>
      </w:r>
    </w:p>
    <w:p w:rsidR="00B5271E" w:rsidRPr="00B5271E" w:rsidRDefault="00B5271E" w:rsidP="00B5271E">
      <w:pPr>
        <w:pStyle w:val="a3"/>
        <w:jc w:val="center"/>
        <w:rPr>
          <w:sz w:val="28"/>
          <w:szCs w:val="28"/>
          <w:lang w:val="ru-RU"/>
        </w:rPr>
      </w:pPr>
    </w:p>
    <w:p w:rsidR="00B5271E" w:rsidRPr="00B5271E" w:rsidRDefault="00B5271E" w:rsidP="00B5271E">
      <w:pPr>
        <w:pStyle w:val="1"/>
        <w:tabs>
          <w:tab w:val="left" w:pos="1554"/>
        </w:tabs>
        <w:jc w:val="center"/>
        <w:rPr>
          <w:sz w:val="28"/>
          <w:szCs w:val="28"/>
          <w:lang w:val="ru-RU"/>
        </w:rPr>
      </w:pPr>
      <w:r w:rsidRPr="00B5271E">
        <w:rPr>
          <w:sz w:val="28"/>
          <w:szCs w:val="28"/>
          <w:lang w:val="ru-RU"/>
        </w:rPr>
        <w:t>4.23. Порядок формирования информации, раскрываемой</w:t>
      </w:r>
    </w:p>
    <w:p w:rsidR="00B5271E" w:rsidRPr="00B5271E" w:rsidRDefault="00B5271E" w:rsidP="00B5271E">
      <w:pPr>
        <w:pStyle w:val="1"/>
        <w:tabs>
          <w:tab w:val="left" w:pos="1554"/>
        </w:tabs>
        <w:jc w:val="center"/>
        <w:rPr>
          <w:sz w:val="28"/>
          <w:szCs w:val="28"/>
          <w:lang w:val="ru-RU"/>
        </w:rPr>
      </w:pPr>
      <w:proofErr w:type="spellStart"/>
      <w:r w:rsidRPr="00B5271E">
        <w:rPr>
          <w:sz w:val="28"/>
          <w:szCs w:val="28"/>
          <w:lang w:val="ru-RU"/>
        </w:rPr>
        <w:t>вбухгалтерскойотчетности</w:t>
      </w:r>
      <w:proofErr w:type="spellEnd"/>
    </w:p>
    <w:p w:rsidR="00B5271E" w:rsidRPr="00B5271E" w:rsidRDefault="00B5271E" w:rsidP="00B5271E">
      <w:pPr>
        <w:pStyle w:val="a3"/>
        <w:rPr>
          <w:b/>
          <w:sz w:val="28"/>
          <w:szCs w:val="28"/>
          <w:lang w:val="ru-RU"/>
        </w:rPr>
      </w:pPr>
    </w:p>
    <w:p w:rsidR="00B5271E" w:rsidRPr="00B5271E" w:rsidRDefault="00B5271E" w:rsidP="00B5271E">
      <w:pPr>
        <w:tabs>
          <w:tab w:val="left" w:pos="1491"/>
        </w:tabs>
        <w:rPr>
          <w:rFonts w:ascii="Times New Roman" w:hAnsi="Times New Roman" w:cs="Times New Roman"/>
          <w:sz w:val="28"/>
          <w:szCs w:val="28"/>
        </w:rPr>
      </w:pPr>
      <w:r w:rsidRPr="00B5271E">
        <w:rPr>
          <w:rFonts w:ascii="Times New Roman" w:hAnsi="Times New Roman" w:cs="Times New Roman"/>
          <w:sz w:val="28"/>
          <w:szCs w:val="28"/>
        </w:rPr>
        <w:t xml:space="preserve">4.23.1. Бухгалтерская (бюджетная) отчетность субъекта централизованного учета составляется централизованной бухгалтерией на основании аналитического и синтетического учета, Главной книги и других регистров </w:t>
      </w:r>
      <w:proofErr w:type="spellStart"/>
      <w:r w:rsidRPr="00B5271E">
        <w:rPr>
          <w:rFonts w:ascii="Times New Roman" w:hAnsi="Times New Roman" w:cs="Times New Roman"/>
          <w:sz w:val="28"/>
          <w:szCs w:val="28"/>
        </w:rPr>
        <w:t>бухгалтерскогоучета</w:t>
      </w:r>
      <w:proofErr w:type="spellEnd"/>
      <w:r w:rsidRPr="00B5271E">
        <w:rPr>
          <w:rFonts w:ascii="Times New Roman" w:hAnsi="Times New Roman" w:cs="Times New Roman"/>
          <w:sz w:val="28"/>
          <w:szCs w:val="28"/>
        </w:rPr>
        <w:t>.</w:t>
      </w:r>
    </w:p>
    <w:p w:rsidR="00B5271E" w:rsidRPr="00B5271E" w:rsidRDefault="00B5271E" w:rsidP="00B5271E">
      <w:pPr>
        <w:pStyle w:val="a3"/>
        <w:rPr>
          <w:sz w:val="28"/>
          <w:szCs w:val="28"/>
          <w:lang w:val="ru-RU"/>
        </w:rPr>
      </w:pPr>
      <w:r w:rsidRPr="00B5271E">
        <w:rPr>
          <w:sz w:val="28"/>
          <w:szCs w:val="28"/>
          <w:lang w:val="ru-RU"/>
        </w:rPr>
        <w:t xml:space="preserve">Перед составлением годовой отчетности обязательно проводится сверка оборотов  и остатков по счетам бухгалтерского учета,  инвентаризация активов  и  обязательств,  в том числе с данными </w:t>
      </w:r>
      <w:proofErr w:type="spellStart"/>
      <w:r w:rsidRPr="00B5271E">
        <w:rPr>
          <w:sz w:val="28"/>
          <w:szCs w:val="28"/>
          <w:lang w:val="ru-RU"/>
        </w:rPr>
        <w:t>госреестров</w:t>
      </w:r>
      <w:proofErr w:type="spellEnd"/>
      <w:r w:rsidRPr="00B5271E">
        <w:rPr>
          <w:sz w:val="28"/>
          <w:szCs w:val="28"/>
          <w:lang w:val="ru-RU"/>
        </w:rPr>
        <w:t xml:space="preserve"> и информационных систем (в частности, ЕГРЮЛ, ЕГРН).</w:t>
      </w:r>
    </w:p>
    <w:p w:rsidR="00B5271E" w:rsidRPr="00B5271E" w:rsidRDefault="00B5271E" w:rsidP="00B5271E">
      <w:pPr>
        <w:pStyle w:val="a3"/>
        <w:rPr>
          <w:sz w:val="28"/>
          <w:szCs w:val="28"/>
          <w:lang w:val="ru-RU"/>
        </w:rPr>
      </w:pPr>
      <w:r w:rsidRPr="00B5271E">
        <w:rPr>
          <w:sz w:val="28"/>
          <w:szCs w:val="28"/>
          <w:lang w:val="ru-RU"/>
        </w:rPr>
        <w:t>Показатели годовой отчетности подтверждаются данными инвентаризации имущества и финансовых обязательств.</w:t>
      </w:r>
    </w:p>
    <w:p w:rsidR="00B5271E" w:rsidRPr="00B5271E" w:rsidRDefault="00B5271E" w:rsidP="00B5271E">
      <w:pPr>
        <w:rPr>
          <w:rFonts w:ascii="Times New Roman" w:hAnsi="Times New Roman" w:cs="Times New Roman"/>
          <w:sz w:val="28"/>
          <w:szCs w:val="28"/>
        </w:rPr>
      </w:pPr>
      <w:proofErr w:type="gramStart"/>
      <w:r w:rsidRPr="00B5271E">
        <w:rPr>
          <w:rFonts w:ascii="Times New Roman" w:hAnsi="Times New Roman" w:cs="Times New Roman"/>
          <w:sz w:val="28"/>
          <w:szCs w:val="28"/>
        </w:rPr>
        <w:t>(Основание:</w:t>
      </w:r>
      <w:proofErr w:type="gramEnd"/>
      <w:r w:rsidRPr="00B5271E">
        <w:rPr>
          <w:rFonts w:ascii="Times New Roman" w:hAnsi="Times New Roman" w:cs="Times New Roman"/>
          <w:sz w:val="28"/>
          <w:szCs w:val="28"/>
        </w:rPr>
        <w:t xml:space="preserve"> Инструкция от 25.03.2011 № 33 </w:t>
      </w:r>
      <w:proofErr w:type="spellStart"/>
      <w:proofErr w:type="gramStart"/>
      <w:r w:rsidRPr="00B5271E">
        <w:rPr>
          <w:rFonts w:ascii="Times New Roman" w:hAnsi="Times New Roman" w:cs="Times New Roman"/>
          <w:sz w:val="28"/>
          <w:szCs w:val="28"/>
        </w:rPr>
        <w:t>н</w:t>
      </w:r>
      <w:proofErr w:type="spellEnd"/>
      <w:proofErr w:type="gramEnd"/>
      <w:r w:rsidRPr="00B5271E">
        <w:rPr>
          <w:rFonts w:ascii="Times New Roman" w:hAnsi="Times New Roman" w:cs="Times New Roman"/>
          <w:sz w:val="28"/>
          <w:szCs w:val="28"/>
        </w:rPr>
        <w:t>, от 28.12.2010 № 191 </w:t>
      </w:r>
      <w:proofErr w:type="spellStart"/>
      <w:r w:rsidRPr="00B5271E">
        <w:rPr>
          <w:rFonts w:ascii="Times New Roman" w:hAnsi="Times New Roman" w:cs="Times New Roman"/>
          <w:sz w:val="28"/>
          <w:szCs w:val="28"/>
        </w:rPr>
        <w:t>н</w:t>
      </w:r>
      <w:proofErr w:type="spellEnd"/>
      <w:r w:rsidRPr="00B5271E">
        <w:rPr>
          <w:rFonts w:ascii="Times New Roman" w:hAnsi="Times New Roman" w:cs="Times New Roman"/>
          <w:sz w:val="28"/>
          <w:szCs w:val="28"/>
        </w:rPr>
        <w:t>).</w:t>
      </w:r>
    </w:p>
    <w:p w:rsidR="00B5271E" w:rsidRPr="00B5271E" w:rsidRDefault="00B5271E" w:rsidP="00B5271E">
      <w:pPr>
        <w:tabs>
          <w:tab w:val="left" w:pos="1482"/>
        </w:tabs>
        <w:rPr>
          <w:rFonts w:ascii="Times New Roman" w:hAnsi="Times New Roman" w:cs="Times New Roman"/>
          <w:i/>
          <w:sz w:val="28"/>
          <w:szCs w:val="28"/>
        </w:rPr>
      </w:pPr>
      <w:r w:rsidRPr="00B5271E">
        <w:rPr>
          <w:rFonts w:ascii="Times New Roman" w:hAnsi="Times New Roman" w:cs="Times New Roman"/>
          <w:sz w:val="28"/>
          <w:szCs w:val="28"/>
        </w:rPr>
        <w:t>4.23.2. Бухгалтерская (бюджетная) отчетность субъекта централизованного учета, составленная централизованной бухгалтерией, подписывается руководителем субъекта централизованного учета, передавшего полномочия по ведению учета и составлению бюджетной отчетности, либо лицом, им уполномоченным.</w:t>
      </w:r>
    </w:p>
    <w:p w:rsidR="00B5271E" w:rsidRPr="00B5271E" w:rsidRDefault="00B5271E" w:rsidP="00B5271E">
      <w:pPr>
        <w:tabs>
          <w:tab w:val="left" w:pos="1482"/>
        </w:tabs>
        <w:rPr>
          <w:rFonts w:ascii="Times New Roman" w:hAnsi="Times New Roman" w:cs="Times New Roman"/>
          <w:sz w:val="28"/>
          <w:szCs w:val="28"/>
        </w:rPr>
      </w:pPr>
      <w:r w:rsidRPr="00B5271E">
        <w:rPr>
          <w:rFonts w:ascii="Times New Roman" w:hAnsi="Times New Roman" w:cs="Times New Roman"/>
          <w:sz w:val="28"/>
          <w:szCs w:val="28"/>
        </w:rPr>
        <w:lastRenderedPageBreak/>
        <w:t>(Основание: п.9 СГС "Учетная политика").</w:t>
      </w:r>
    </w:p>
    <w:p w:rsidR="00B5271E" w:rsidRPr="00B5271E" w:rsidRDefault="00B5271E" w:rsidP="00B5271E">
      <w:pPr>
        <w:tabs>
          <w:tab w:val="left" w:pos="1822"/>
        </w:tabs>
        <w:rPr>
          <w:rFonts w:ascii="Times New Roman" w:hAnsi="Times New Roman" w:cs="Times New Roman"/>
          <w:i/>
          <w:sz w:val="28"/>
          <w:szCs w:val="28"/>
        </w:rPr>
      </w:pPr>
      <w:r w:rsidRPr="00B5271E">
        <w:rPr>
          <w:rFonts w:ascii="Times New Roman" w:hAnsi="Times New Roman" w:cs="Times New Roman"/>
          <w:sz w:val="28"/>
          <w:szCs w:val="28"/>
        </w:rPr>
        <w:t>4.23.3. Централизованная бухгалтерия формирует консолидированную бухгалтерскую отчетность в отношении группы субъектов отчетности, в которой показатели их активов, обязательств, доходов, расходов, движения денежных средств и иных объектов бухгалтерского учета представлены как соответствующие показатели одного субъекта отчетности по соответствующему периметру в программном комплекс</w:t>
      </w:r>
      <w:proofErr w:type="gramStart"/>
      <w:r w:rsidRPr="00B5271E">
        <w:rPr>
          <w:rFonts w:ascii="Times New Roman" w:hAnsi="Times New Roman" w:cs="Times New Roman"/>
          <w:sz w:val="28"/>
          <w:szCs w:val="28"/>
        </w:rPr>
        <w:t>е"</w:t>
      </w:r>
      <w:proofErr w:type="spellStart"/>
      <w:proofErr w:type="gramEnd"/>
      <w:r w:rsidRPr="00B5271E">
        <w:rPr>
          <w:rFonts w:ascii="Times New Roman" w:hAnsi="Times New Roman" w:cs="Times New Roman"/>
          <w:sz w:val="28"/>
          <w:szCs w:val="28"/>
        </w:rPr>
        <w:t>Свод-Смарт</w:t>
      </w:r>
      <w:proofErr w:type="spellEnd"/>
      <w:r w:rsidRPr="00B5271E">
        <w:rPr>
          <w:rFonts w:ascii="Times New Roman" w:hAnsi="Times New Roman" w:cs="Times New Roman"/>
          <w:sz w:val="28"/>
          <w:szCs w:val="28"/>
        </w:rPr>
        <w:t>".</w:t>
      </w:r>
    </w:p>
    <w:p w:rsidR="00B5271E" w:rsidRPr="00B5271E" w:rsidRDefault="00B5271E" w:rsidP="00B5271E">
      <w:pPr>
        <w:pStyle w:val="a5"/>
        <w:tabs>
          <w:tab w:val="left" w:pos="709"/>
          <w:tab w:val="left" w:pos="1822"/>
        </w:tabs>
        <w:ind w:left="0" w:firstLine="0"/>
        <w:rPr>
          <w:sz w:val="28"/>
          <w:szCs w:val="28"/>
          <w:lang w:val="ru-RU"/>
        </w:rPr>
      </w:pPr>
      <w:r w:rsidRPr="00B5271E">
        <w:rPr>
          <w:sz w:val="28"/>
          <w:szCs w:val="28"/>
          <w:lang w:val="ru-RU"/>
        </w:rPr>
        <w:t>(Основание: п.13, п.22 СГС "Консолидированная бухгалтерская (финансовая) отчетность").</w:t>
      </w:r>
      <w:r w:rsidRPr="00B5271E">
        <w:rPr>
          <w:sz w:val="28"/>
          <w:szCs w:val="28"/>
          <w:lang w:val="ru-RU"/>
        </w:rPr>
        <w:br/>
        <w:t xml:space="preserve">         4.23.4. К годовой отчетности за отчетный период в </w:t>
      </w:r>
      <w:proofErr w:type="spellStart"/>
      <w:r w:rsidRPr="00B5271E">
        <w:rPr>
          <w:sz w:val="28"/>
          <w:szCs w:val="28"/>
          <w:lang w:val="ru-RU"/>
        </w:rPr>
        <w:t>поясненияхраскрывается</w:t>
      </w:r>
      <w:proofErr w:type="spellEnd"/>
      <w:r w:rsidRPr="00B5271E">
        <w:rPr>
          <w:sz w:val="28"/>
          <w:szCs w:val="28"/>
          <w:lang w:val="ru-RU"/>
        </w:rPr>
        <w:t>:</w:t>
      </w:r>
    </w:p>
    <w:p w:rsidR="00B5271E" w:rsidRPr="00B5271E" w:rsidRDefault="00B5271E" w:rsidP="00B5271E">
      <w:pPr>
        <w:pStyle w:val="a5"/>
        <w:tabs>
          <w:tab w:val="left" w:pos="1541"/>
        </w:tabs>
        <w:ind w:left="0" w:firstLine="709"/>
        <w:rPr>
          <w:sz w:val="28"/>
          <w:szCs w:val="28"/>
          <w:lang w:val="ru-RU"/>
        </w:rPr>
      </w:pPr>
      <w:r w:rsidRPr="00B5271E">
        <w:rPr>
          <w:sz w:val="28"/>
          <w:szCs w:val="28"/>
          <w:lang w:val="ru-RU"/>
        </w:rPr>
        <w:t xml:space="preserve">– уточненная информация об условиях хозяйственной жизни субъекта централизованного учета, существовавших на отчетную дату, если такая информация подлежит раскрытию </w:t>
      </w:r>
      <w:proofErr w:type="spellStart"/>
      <w:r w:rsidRPr="00B5271E">
        <w:rPr>
          <w:sz w:val="28"/>
          <w:szCs w:val="28"/>
          <w:lang w:val="ru-RU"/>
        </w:rPr>
        <w:t>вотчетности</w:t>
      </w:r>
      <w:proofErr w:type="spellEnd"/>
      <w:r w:rsidRPr="00B5271E">
        <w:rPr>
          <w:sz w:val="28"/>
          <w:szCs w:val="28"/>
          <w:lang w:val="ru-RU"/>
        </w:rPr>
        <w:t>;</w:t>
      </w:r>
    </w:p>
    <w:p w:rsidR="00B5271E" w:rsidRPr="00B5271E" w:rsidRDefault="00B5271E" w:rsidP="00B5271E">
      <w:pPr>
        <w:pStyle w:val="a3"/>
        <w:rPr>
          <w:sz w:val="28"/>
          <w:szCs w:val="28"/>
          <w:lang w:val="ru-RU"/>
        </w:rPr>
      </w:pPr>
    </w:p>
    <w:p w:rsidR="00B5271E" w:rsidRPr="00B5271E" w:rsidRDefault="00B5271E" w:rsidP="00B5271E">
      <w:pPr>
        <w:pStyle w:val="1"/>
        <w:tabs>
          <w:tab w:val="left" w:pos="3888"/>
        </w:tabs>
        <w:jc w:val="center"/>
        <w:rPr>
          <w:sz w:val="28"/>
          <w:szCs w:val="28"/>
          <w:lang w:val="ru-RU"/>
        </w:rPr>
      </w:pPr>
      <w:r w:rsidRPr="00B5271E">
        <w:rPr>
          <w:sz w:val="28"/>
          <w:szCs w:val="28"/>
          <w:lang w:val="ru-RU"/>
        </w:rPr>
        <w:t>4.24. Порядок передачи документов</w:t>
      </w:r>
    </w:p>
    <w:p w:rsidR="00B5271E" w:rsidRPr="00B5271E" w:rsidRDefault="00B5271E" w:rsidP="00B5271E">
      <w:pPr>
        <w:jc w:val="center"/>
        <w:rPr>
          <w:rFonts w:ascii="Times New Roman" w:hAnsi="Times New Roman" w:cs="Times New Roman"/>
          <w:b/>
          <w:sz w:val="28"/>
          <w:szCs w:val="28"/>
        </w:rPr>
      </w:pPr>
      <w:r w:rsidRPr="00B5271E">
        <w:rPr>
          <w:rFonts w:ascii="Times New Roman" w:hAnsi="Times New Roman" w:cs="Times New Roman"/>
          <w:b/>
          <w:sz w:val="28"/>
          <w:szCs w:val="28"/>
        </w:rPr>
        <w:t>при смене руководителя и главного бухгалтера</w:t>
      </w:r>
    </w:p>
    <w:p w:rsidR="00B5271E" w:rsidRPr="00B5271E" w:rsidRDefault="00B5271E" w:rsidP="00B5271E">
      <w:pPr>
        <w:pStyle w:val="a3"/>
        <w:rPr>
          <w:b/>
          <w:sz w:val="28"/>
          <w:szCs w:val="28"/>
          <w:lang w:val="ru-RU"/>
        </w:rPr>
      </w:pPr>
    </w:p>
    <w:p w:rsidR="00B5271E" w:rsidRPr="00B5271E" w:rsidRDefault="00B5271E" w:rsidP="00B5271E">
      <w:pPr>
        <w:pStyle w:val="a3"/>
        <w:rPr>
          <w:sz w:val="28"/>
          <w:szCs w:val="28"/>
          <w:lang w:val="ru-RU"/>
        </w:rPr>
      </w:pPr>
      <w:r w:rsidRPr="00B5271E">
        <w:rPr>
          <w:sz w:val="28"/>
          <w:szCs w:val="28"/>
          <w:lang w:val="ru-RU"/>
        </w:rPr>
        <w:t>4.24.1. Порядок передачи документов, дел, печатей и штампов при смене руководителя и главного бухгалтера приведен в Приложении № 10</w:t>
      </w:r>
      <w:bookmarkStart w:id="0" w:name="_GoBack"/>
      <w:bookmarkEnd w:id="0"/>
      <w:r w:rsidRPr="00B5271E">
        <w:rPr>
          <w:sz w:val="28"/>
          <w:szCs w:val="28"/>
          <w:lang w:val="ru-RU"/>
        </w:rPr>
        <w:t>Единой учетной политики.</w:t>
      </w:r>
    </w:p>
    <w:p w:rsidR="00B5271E" w:rsidRPr="00B5271E" w:rsidRDefault="00B5271E" w:rsidP="00B5271E">
      <w:pPr>
        <w:rPr>
          <w:rFonts w:ascii="Times New Roman" w:hAnsi="Times New Roman" w:cs="Times New Roman"/>
          <w:sz w:val="28"/>
          <w:szCs w:val="28"/>
        </w:rPr>
      </w:pPr>
    </w:p>
    <w:p w:rsidR="00B5271E" w:rsidRPr="00B5271E" w:rsidRDefault="00B5271E" w:rsidP="00B5271E">
      <w:pPr>
        <w:rPr>
          <w:rFonts w:ascii="Times New Roman" w:hAnsi="Times New Roman" w:cs="Times New Roman"/>
          <w:sz w:val="28"/>
          <w:szCs w:val="28"/>
        </w:rPr>
      </w:pPr>
    </w:p>
    <w:p w:rsidR="00B5271E" w:rsidRPr="00B5271E" w:rsidRDefault="00B5271E" w:rsidP="00B5271E">
      <w:pPr>
        <w:tabs>
          <w:tab w:val="left" w:pos="709"/>
        </w:tabs>
        <w:rPr>
          <w:rFonts w:ascii="Times New Roman" w:hAnsi="Times New Roman" w:cs="Times New Roman"/>
          <w:sz w:val="28"/>
          <w:szCs w:val="28"/>
        </w:rPr>
      </w:pPr>
    </w:p>
    <w:p w:rsidR="00B5271E" w:rsidRPr="00B5271E" w:rsidRDefault="00B5271E" w:rsidP="00B5271E">
      <w:pPr>
        <w:pStyle w:val="1"/>
        <w:jc w:val="center"/>
        <w:rPr>
          <w:sz w:val="28"/>
          <w:szCs w:val="28"/>
          <w:lang w:val="ru-RU"/>
        </w:rPr>
      </w:pPr>
      <w:proofErr w:type="gramStart"/>
      <w:r w:rsidRPr="00B5271E">
        <w:rPr>
          <w:sz w:val="28"/>
          <w:szCs w:val="28"/>
        </w:rPr>
        <w:t>V</w:t>
      </w:r>
      <w:r w:rsidRPr="00B5271E">
        <w:rPr>
          <w:sz w:val="28"/>
          <w:szCs w:val="28"/>
          <w:lang w:val="ru-RU"/>
        </w:rPr>
        <w:t>.  Единая</w:t>
      </w:r>
      <w:proofErr w:type="gramEnd"/>
      <w:r w:rsidRPr="00B5271E">
        <w:rPr>
          <w:sz w:val="28"/>
          <w:szCs w:val="28"/>
          <w:lang w:val="ru-RU"/>
        </w:rPr>
        <w:t xml:space="preserve"> учетная политика для целей налогообложения</w:t>
      </w:r>
    </w:p>
    <w:p w:rsidR="00B5271E" w:rsidRPr="00B5271E" w:rsidRDefault="00B5271E" w:rsidP="00B5271E">
      <w:pPr>
        <w:pStyle w:val="a3"/>
        <w:rPr>
          <w:b/>
          <w:sz w:val="28"/>
          <w:szCs w:val="28"/>
          <w:lang w:val="ru-RU"/>
        </w:rPr>
      </w:pPr>
    </w:p>
    <w:p w:rsidR="00B5271E" w:rsidRPr="00B5271E" w:rsidRDefault="00B5271E" w:rsidP="00B5271E">
      <w:pPr>
        <w:pStyle w:val="a3"/>
        <w:rPr>
          <w:b/>
          <w:sz w:val="28"/>
          <w:szCs w:val="28"/>
          <w:lang w:val="ru-RU"/>
        </w:rPr>
      </w:pPr>
    </w:p>
    <w:p w:rsidR="00B5271E" w:rsidRPr="00B5271E" w:rsidRDefault="00B5271E" w:rsidP="00B5271E">
      <w:pPr>
        <w:jc w:val="center"/>
        <w:rPr>
          <w:rFonts w:ascii="Times New Roman" w:hAnsi="Times New Roman" w:cs="Times New Roman"/>
          <w:b/>
          <w:sz w:val="28"/>
          <w:szCs w:val="28"/>
        </w:rPr>
      </w:pPr>
      <w:r w:rsidRPr="00B5271E">
        <w:rPr>
          <w:rFonts w:ascii="Times New Roman" w:hAnsi="Times New Roman" w:cs="Times New Roman"/>
          <w:b/>
          <w:sz w:val="28"/>
          <w:szCs w:val="28"/>
        </w:rPr>
        <w:t xml:space="preserve">5.1. </w:t>
      </w:r>
      <w:proofErr w:type="spellStart"/>
      <w:r w:rsidRPr="00B5271E">
        <w:rPr>
          <w:rFonts w:ascii="Times New Roman" w:hAnsi="Times New Roman" w:cs="Times New Roman"/>
          <w:b/>
          <w:sz w:val="28"/>
          <w:szCs w:val="28"/>
        </w:rPr>
        <w:t>Организационныеположения</w:t>
      </w:r>
      <w:proofErr w:type="spellEnd"/>
    </w:p>
    <w:p w:rsidR="00B5271E" w:rsidRPr="00B5271E" w:rsidRDefault="00B5271E" w:rsidP="00B5271E">
      <w:pPr>
        <w:rPr>
          <w:rFonts w:ascii="Times New Roman" w:hAnsi="Times New Roman" w:cs="Times New Roman"/>
          <w:b/>
          <w:sz w:val="28"/>
          <w:szCs w:val="28"/>
        </w:rPr>
      </w:pPr>
    </w:p>
    <w:p w:rsidR="00B5271E" w:rsidRPr="00B5271E" w:rsidRDefault="00B5271E" w:rsidP="00B5271E">
      <w:pPr>
        <w:pStyle w:val="a3"/>
        <w:rPr>
          <w:b/>
          <w:sz w:val="28"/>
          <w:szCs w:val="28"/>
          <w:lang w:val="ru-RU"/>
        </w:rPr>
      </w:pPr>
      <w:r w:rsidRPr="00B5271E">
        <w:rPr>
          <w:sz w:val="28"/>
          <w:szCs w:val="28"/>
          <w:lang w:val="ru-RU"/>
        </w:rPr>
        <w:t xml:space="preserve">5.1. 1.Настоящая единая учетная политика является обязательной для субъектов централизованного учета и его </w:t>
      </w:r>
      <w:proofErr w:type="spellStart"/>
      <w:r w:rsidRPr="00B5271E">
        <w:rPr>
          <w:sz w:val="28"/>
          <w:szCs w:val="28"/>
          <w:lang w:val="ru-RU"/>
        </w:rPr>
        <w:t>обособленныхподразделений</w:t>
      </w:r>
      <w:proofErr w:type="spellEnd"/>
      <w:r w:rsidRPr="00B5271E">
        <w:rPr>
          <w:sz w:val="28"/>
          <w:szCs w:val="28"/>
          <w:lang w:val="ru-RU"/>
        </w:rPr>
        <w:t>.</w:t>
      </w:r>
    </w:p>
    <w:p w:rsidR="00B5271E" w:rsidRPr="00B5271E" w:rsidRDefault="00B5271E" w:rsidP="00B5271E">
      <w:pPr>
        <w:tabs>
          <w:tab w:val="left" w:pos="1328"/>
        </w:tabs>
        <w:rPr>
          <w:rFonts w:ascii="Times New Roman" w:hAnsi="Times New Roman" w:cs="Times New Roman"/>
          <w:sz w:val="28"/>
          <w:szCs w:val="28"/>
        </w:rPr>
      </w:pPr>
      <w:r w:rsidRPr="00B5271E">
        <w:rPr>
          <w:rFonts w:ascii="Times New Roman" w:hAnsi="Times New Roman" w:cs="Times New Roman"/>
          <w:sz w:val="28"/>
          <w:szCs w:val="28"/>
        </w:rPr>
        <w:t>5.1.2. Учет данных для целей налогообложения возложен на централизованную бухгалтерию на основании заключенного договора на оказание бухгалтерских услуг.</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proofErr w:type="gramStart"/>
      <w:r w:rsidRPr="00B5271E">
        <w:rPr>
          <w:rFonts w:ascii="Times New Roman" w:hAnsi="Times New Roman" w:cs="Times New Roman"/>
          <w:sz w:val="28"/>
          <w:szCs w:val="28"/>
        </w:rPr>
        <w:t>ч</w:t>
      </w:r>
      <w:proofErr w:type="gramEnd"/>
      <w:r w:rsidRPr="00B5271E">
        <w:rPr>
          <w:rFonts w:ascii="Times New Roman" w:hAnsi="Times New Roman" w:cs="Times New Roman"/>
          <w:sz w:val="28"/>
          <w:szCs w:val="28"/>
        </w:rPr>
        <w:t>. 3 ст. 7 Закона № 402-ФЗ, п. п. 5, п.5 "г" СГС "Информация о связанных сторонах").</w:t>
      </w:r>
    </w:p>
    <w:p w:rsidR="00B5271E" w:rsidRPr="00B5271E" w:rsidRDefault="00B5271E" w:rsidP="00B5271E">
      <w:pPr>
        <w:tabs>
          <w:tab w:val="left" w:pos="1323"/>
        </w:tabs>
        <w:rPr>
          <w:rFonts w:ascii="Times New Roman" w:hAnsi="Times New Roman" w:cs="Times New Roman"/>
          <w:sz w:val="28"/>
          <w:szCs w:val="28"/>
        </w:rPr>
      </w:pPr>
      <w:r w:rsidRPr="00B5271E">
        <w:rPr>
          <w:rFonts w:ascii="Times New Roman" w:hAnsi="Times New Roman" w:cs="Times New Roman"/>
          <w:sz w:val="28"/>
          <w:szCs w:val="28"/>
        </w:rPr>
        <w:lastRenderedPageBreak/>
        <w:t xml:space="preserve">5.1.3. Налоговый учет ведется в соответствии с требованиями Налогового кодекса РФ (далее НК РФ), федеральными законами, законами субъекта РФ </w:t>
      </w:r>
    </w:p>
    <w:p w:rsidR="00B5271E" w:rsidRPr="00B5271E" w:rsidRDefault="00B5271E" w:rsidP="00B5271E">
      <w:pPr>
        <w:pStyle w:val="a3"/>
        <w:ind w:firstLine="0"/>
        <w:rPr>
          <w:sz w:val="28"/>
          <w:szCs w:val="28"/>
          <w:lang w:val="ru-RU"/>
        </w:rPr>
      </w:pPr>
      <w:r w:rsidRPr="00B5271E">
        <w:rPr>
          <w:sz w:val="28"/>
          <w:szCs w:val="28"/>
          <w:lang w:val="ru-RU"/>
        </w:rPr>
        <w:t>с применением программных продуктов: "1С: Бухгалтерия государственного учреждения 8", "1С: "Зарплата и кадры государственного учреждения 8".</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 9 СГС "Учетная политика", п. 28 СГС "Концептуальные основы").</w:t>
      </w:r>
    </w:p>
    <w:p w:rsidR="00B5271E" w:rsidRPr="00B5271E" w:rsidRDefault="00B5271E" w:rsidP="00B5271E">
      <w:pPr>
        <w:tabs>
          <w:tab w:val="left" w:pos="1371"/>
        </w:tabs>
        <w:rPr>
          <w:rFonts w:ascii="Times New Roman" w:hAnsi="Times New Roman" w:cs="Times New Roman"/>
          <w:sz w:val="28"/>
          <w:szCs w:val="28"/>
        </w:rPr>
      </w:pPr>
      <w:r w:rsidRPr="00B5271E">
        <w:rPr>
          <w:rFonts w:ascii="Times New Roman" w:hAnsi="Times New Roman" w:cs="Times New Roman"/>
          <w:sz w:val="28"/>
          <w:szCs w:val="28"/>
        </w:rPr>
        <w:t xml:space="preserve">5.1.4. Передача отчетности в налоговый орган осуществляется по электронным каналам связи </w:t>
      </w:r>
      <w:proofErr w:type="spellStart"/>
      <w:r w:rsidRPr="00B5271E">
        <w:rPr>
          <w:rFonts w:ascii="Times New Roman" w:hAnsi="Times New Roman" w:cs="Times New Roman"/>
          <w:sz w:val="28"/>
          <w:szCs w:val="28"/>
        </w:rPr>
        <w:t>СБИСс</w:t>
      </w:r>
      <w:proofErr w:type="spellEnd"/>
      <w:r w:rsidRPr="00B5271E">
        <w:rPr>
          <w:rFonts w:ascii="Times New Roman" w:hAnsi="Times New Roman" w:cs="Times New Roman"/>
          <w:sz w:val="28"/>
          <w:szCs w:val="28"/>
        </w:rPr>
        <w:t xml:space="preserve"> использованием </w:t>
      </w:r>
      <w:proofErr w:type="spellStart"/>
      <w:r w:rsidRPr="00B5271E">
        <w:rPr>
          <w:rFonts w:ascii="Times New Roman" w:hAnsi="Times New Roman" w:cs="Times New Roman"/>
          <w:sz w:val="28"/>
          <w:szCs w:val="28"/>
        </w:rPr>
        <w:t>электронно</w:t>
      </w:r>
      <w:proofErr w:type="spellEnd"/>
      <w:r w:rsidRPr="00B5271E">
        <w:rPr>
          <w:rFonts w:ascii="Times New Roman" w:hAnsi="Times New Roman" w:cs="Times New Roman"/>
          <w:sz w:val="28"/>
          <w:szCs w:val="28"/>
        </w:rPr>
        <w:t xml:space="preserve"> - </w:t>
      </w:r>
      <w:proofErr w:type="spellStart"/>
      <w:r w:rsidRPr="00B5271E">
        <w:rPr>
          <w:rFonts w:ascii="Times New Roman" w:hAnsi="Times New Roman" w:cs="Times New Roman"/>
          <w:sz w:val="28"/>
          <w:szCs w:val="28"/>
        </w:rPr>
        <w:t>цифровойподписи</w:t>
      </w:r>
      <w:proofErr w:type="spellEnd"/>
      <w:r w:rsidRPr="00B5271E">
        <w:rPr>
          <w:rFonts w:ascii="Times New Roman" w:hAnsi="Times New Roman" w:cs="Times New Roman"/>
          <w:sz w:val="28"/>
          <w:szCs w:val="28"/>
        </w:rPr>
        <w:t>.</w:t>
      </w:r>
    </w:p>
    <w:p w:rsidR="00B5271E" w:rsidRPr="00B5271E" w:rsidRDefault="00B5271E" w:rsidP="00B5271E">
      <w:pPr>
        <w:pStyle w:val="1"/>
        <w:tabs>
          <w:tab w:val="left" w:pos="3648"/>
        </w:tabs>
        <w:spacing w:before="1"/>
        <w:jc w:val="center"/>
        <w:rPr>
          <w:sz w:val="28"/>
          <w:szCs w:val="28"/>
          <w:lang w:val="ru-RU"/>
        </w:rPr>
      </w:pPr>
    </w:p>
    <w:p w:rsidR="00B5271E" w:rsidRPr="00B5271E" w:rsidRDefault="00B5271E" w:rsidP="00B5271E">
      <w:pPr>
        <w:pStyle w:val="1"/>
        <w:tabs>
          <w:tab w:val="left" w:pos="3648"/>
        </w:tabs>
        <w:jc w:val="center"/>
        <w:rPr>
          <w:sz w:val="28"/>
          <w:szCs w:val="28"/>
          <w:lang w:val="ru-RU"/>
        </w:rPr>
      </w:pPr>
      <w:r w:rsidRPr="00B5271E">
        <w:rPr>
          <w:sz w:val="28"/>
          <w:szCs w:val="28"/>
          <w:lang w:val="ru-RU"/>
        </w:rPr>
        <w:t xml:space="preserve">5.2. Налог на </w:t>
      </w:r>
      <w:proofErr w:type="spellStart"/>
      <w:r w:rsidRPr="00B5271E">
        <w:rPr>
          <w:sz w:val="28"/>
          <w:szCs w:val="28"/>
          <w:lang w:val="ru-RU"/>
        </w:rPr>
        <w:t>добавленнуюстоимость</w:t>
      </w:r>
      <w:proofErr w:type="spellEnd"/>
    </w:p>
    <w:p w:rsidR="00B5271E" w:rsidRPr="00B5271E" w:rsidRDefault="00B5271E" w:rsidP="00B5271E">
      <w:pPr>
        <w:pStyle w:val="a3"/>
        <w:ind w:firstLine="0"/>
        <w:rPr>
          <w:sz w:val="28"/>
          <w:szCs w:val="28"/>
          <w:lang w:val="ru-RU"/>
        </w:rPr>
      </w:pPr>
    </w:p>
    <w:p w:rsidR="00B5271E" w:rsidRPr="00B5271E" w:rsidRDefault="00B5271E" w:rsidP="00B5271E">
      <w:pPr>
        <w:tabs>
          <w:tab w:val="left" w:pos="1473"/>
        </w:tabs>
        <w:rPr>
          <w:rFonts w:ascii="Times New Roman" w:hAnsi="Times New Roman" w:cs="Times New Roman"/>
          <w:sz w:val="28"/>
          <w:szCs w:val="28"/>
        </w:rPr>
      </w:pPr>
      <w:r w:rsidRPr="00B5271E">
        <w:rPr>
          <w:rFonts w:ascii="Times New Roman" w:hAnsi="Times New Roman" w:cs="Times New Roman"/>
          <w:sz w:val="28"/>
          <w:szCs w:val="28"/>
        </w:rPr>
        <w:t>5.2.1. Не признаются объектом</w:t>
      </w:r>
      <w:r w:rsidRPr="00B5271E">
        <w:rPr>
          <w:rFonts w:ascii="Times New Roman" w:hAnsi="Times New Roman" w:cs="Times New Roman"/>
          <w:spacing w:val="3"/>
          <w:sz w:val="28"/>
          <w:szCs w:val="28"/>
        </w:rPr>
        <w:t> </w:t>
      </w:r>
      <w:r w:rsidRPr="00B5271E">
        <w:rPr>
          <w:rFonts w:ascii="Times New Roman" w:hAnsi="Times New Roman" w:cs="Times New Roman"/>
          <w:sz w:val="28"/>
          <w:szCs w:val="28"/>
        </w:rPr>
        <w:t>налогообложения:</w:t>
      </w:r>
      <w:r w:rsidRPr="00B5271E">
        <w:rPr>
          <w:rFonts w:ascii="Times New Roman" w:hAnsi="Times New Roman" w:cs="Times New Roman"/>
          <w:sz w:val="28"/>
          <w:szCs w:val="28"/>
        </w:rPr>
        <w:br/>
        <w:t xml:space="preserve">– выполнение работ (оказание услуг) в рамках государственного (муниципального) задания, источником финансового обеспечения которого является субсидия из соответствующего бюджета бюджетной системы </w:t>
      </w:r>
      <w:proofErr w:type="spellStart"/>
      <w:r w:rsidRPr="00B5271E">
        <w:rPr>
          <w:rFonts w:ascii="Times New Roman" w:hAnsi="Times New Roman" w:cs="Times New Roman"/>
          <w:sz w:val="28"/>
          <w:szCs w:val="28"/>
        </w:rPr>
        <w:t>РоссийскойФедерации</w:t>
      </w:r>
      <w:proofErr w:type="spellEnd"/>
      <w:r w:rsidRPr="00B5271E">
        <w:rPr>
          <w:rFonts w:ascii="Times New Roman" w:hAnsi="Times New Roman" w:cs="Times New Roman"/>
          <w:sz w:val="28"/>
          <w:szCs w:val="28"/>
        </w:rPr>
        <w:t>.</w:t>
      </w:r>
    </w:p>
    <w:p w:rsidR="00B5271E" w:rsidRPr="00B5271E" w:rsidRDefault="00B5271E" w:rsidP="00B5271E">
      <w:pPr>
        <w:tabs>
          <w:tab w:val="left" w:pos="3261"/>
          <w:tab w:val="left" w:pos="5245"/>
        </w:tabs>
        <w:rPr>
          <w:rFonts w:ascii="Times New Roman" w:hAnsi="Times New Roman" w:cs="Times New Roman"/>
          <w:sz w:val="28"/>
          <w:szCs w:val="28"/>
        </w:rPr>
      </w:pPr>
      <w:r w:rsidRPr="00B5271E">
        <w:rPr>
          <w:rFonts w:ascii="Times New Roman" w:hAnsi="Times New Roman" w:cs="Times New Roman"/>
          <w:sz w:val="28"/>
          <w:szCs w:val="28"/>
        </w:rPr>
        <w:t xml:space="preserve">(Основание: </w:t>
      </w:r>
      <w:proofErr w:type="spellStart"/>
      <w:r w:rsidRPr="00B5271E">
        <w:rPr>
          <w:rFonts w:ascii="Times New Roman" w:hAnsi="Times New Roman" w:cs="Times New Roman"/>
          <w:sz w:val="28"/>
          <w:szCs w:val="28"/>
        </w:rPr>
        <w:t>пп</w:t>
      </w:r>
      <w:proofErr w:type="spellEnd"/>
      <w:r w:rsidRPr="00B5271E">
        <w:rPr>
          <w:rFonts w:ascii="Times New Roman" w:hAnsi="Times New Roman" w:cs="Times New Roman"/>
          <w:sz w:val="28"/>
          <w:szCs w:val="28"/>
        </w:rPr>
        <w:t>. 4.1 п. 2 ст. 146 НК РФ).</w:t>
      </w:r>
    </w:p>
    <w:p w:rsidR="00B5271E" w:rsidRPr="00B5271E" w:rsidRDefault="00B5271E" w:rsidP="00B5271E">
      <w:pPr>
        <w:pStyle w:val="a5"/>
        <w:tabs>
          <w:tab w:val="left" w:pos="709"/>
          <w:tab w:val="left" w:pos="1008"/>
        </w:tabs>
        <w:ind w:left="0" w:right="2" w:firstLine="709"/>
        <w:rPr>
          <w:sz w:val="28"/>
          <w:szCs w:val="28"/>
          <w:lang w:val="ru-RU"/>
        </w:rPr>
      </w:pPr>
      <w:r w:rsidRPr="00B5271E">
        <w:rPr>
          <w:sz w:val="28"/>
          <w:szCs w:val="28"/>
          <w:lang w:val="ru-RU"/>
        </w:rPr>
        <w:t>– передача на безвозмездной основе, оказание услуг по передаче в безвозмездное пользование объектов основных средств органам государственной власти и управления и органам местного самоуправления, а также государственным и муниципальным учреждениям, государственным и муниципальным унитарным предприятиям.</w:t>
      </w:r>
    </w:p>
    <w:p w:rsidR="00B5271E" w:rsidRPr="00B5271E" w:rsidRDefault="00B5271E" w:rsidP="00B5271E">
      <w:pPr>
        <w:ind w:right="2"/>
        <w:rPr>
          <w:rFonts w:ascii="Times New Roman" w:hAnsi="Times New Roman" w:cs="Times New Roman"/>
          <w:sz w:val="28"/>
          <w:szCs w:val="28"/>
        </w:rPr>
      </w:pPr>
      <w:r w:rsidRPr="00B5271E">
        <w:rPr>
          <w:rFonts w:ascii="Times New Roman" w:hAnsi="Times New Roman" w:cs="Times New Roman"/>
          <w:sz w:val="28"/>
          <w:szCs w:val="28"/>
        </w:rPr>
        <w:t>(Основание: п. 5 ст. 146 НК РФ).</w:t>
      </w:r>
    </w:p>
    <w:p w:rsidR="00B5271E" w:rsidRPr="00B5271E" w:rsidRDefault="00B5271E" w:rsidP="00B5271E">
      <w:pPr>
        <w:pStyle w:val="a5"/>
        <w:tabs>
          <w:tab w:val="left" w:pos="709"/>
          <w:tab w:val="left" w:pos="1041"/>
        </w:tabs>
        <w:ind w:left="0" w:firstLine="0"/>
        <w:rPr>
          <w:sz w:val="28"/>
          <w:szCs w:val="28"/>
          <w:lang w:val="ru-RU"/>
        </w:rPr>
      </w:pPr>
      <w:r w:rsidRPr="00B5271E">
        <w:rPr>
          <w:sz w:val="28"/>
          <w:szCs w:val="28"/>
          <w:lang w:val="ru-RU"/>
        </w:rPr>
        <w:t xml:space="preserve">         –иные </w:t>
      </w:r>
      <w:proofErr w:type="spellStart"/>
      <w:r w:rsidRPr="00B5271E">
        <w:rPr>
          <w:sz w:val="28"/>
          <w:szCs w:val="28"/>
          <w:lang w:val="ru-RU"/>
        </w:rPr>
        <w:t>видыопераций</w:t>
      </w:r>
      <w:proofErr w:type="spellEnd"/>
      <w:r w:rsidRPr="00B5271E">
        <w:rPr>
          <w:sz w:val="28"/>
          <w:szCs w:val="28"/>
          <w:lang w:val="ru-RU"/>
        </w:rPr>
        <w:t>.</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ст. 146 НК</w:t>
      </w:r>
      <w:r w:rsidRPr="00B5271E">
        <w:rPr>
          <w:rFonts w:ascii="Times New Roman" w:hAnsi="Times New Roman" w:cs="Times New Roman"/>
          <w:spacing w:val="-3"/>
          <w:sz w:val="28"/>
          <w:szCs w:val="28"/>
        </w:rPr>
        <w:t>РФ).</w:t>
      </w:r>
    </w:p>
    <w:p w:rsidR="00B5271E" w:rsidRPr="00B5271E" w:rsidRDefault="00B5271E" w:rsidP="00B5271E">
      <w:pPr>
        <w:pStyle w:val="a3"/>
        <w:rPr>
          <w:sz w:val="28"/>
          <w:szCs w:val="28"/>
          <w:lang w:val="ru-RU"/>
        </w:rPr>
      </w:pPr>
      <w:r w:rsidRPr="00B5271E">
        <w:rPr>
          <w:sz w:val="28"/>
          <w:szCs w:val="28"/>
          <w:lang w:val="ru-RU"/>
        </w:rPr>
        <w:t>5.2.2 Налогообложению не подлежат следующие услуги:</w:t>
      </w:r>
    </w:p>
    <w:p w:rsidR="00B5271E" w:rsidRPr="00B5271E" w:rsidRDefault="00B5271E" w:rsidP="00B5271E">
      <w:pPr>
        <w:pStyle w:val="a5"/>
        <w:tabs>
          <w:tab w:val="left" w:pos="1181"/>
          <w:tab w:val="left" w:pos="9356"/>
        </w:tabs>
        <w:ind w:left="0" w:right="2" w:firstLine="709"/>
        <w:rPr>
          <w:sz w:val="28"/>
          <w:szCs w:val="28"/>
          <w:lang w:val="ru-RU"/>
        </w:rPr>
      </w:pPr>
      <w:r w:rsidRPr="00B5271E">
        <w:rPr>
          <w:sz w:val="28"/>
          <w:szCs w:val="28"/>
          <w:lang w:val="ru-RU"/>
        </w:rPr>
        <w:t xml:space="preserve">– услуги в сфере образования по реализации основных и (или) дополнительных образовательных программ, указанных </w:t>
      </w:r>
      <w:proofErr w:type="spellStart"/>
      <w:r w:rsidRPr="00B5271E">
        <w:rPr>
          <w:sz w:val="28"/>
          <w:szCs w:val="28"/>
          <w:lang w:val="ru-RU"/>
        </w:rPr>
        <w:t>влицензии</w:t>
      </w:r>
      <w:proofErr w:type="spellEnd"/>
      <w:r w:rsidRPr="00B5271E">
        <w:rPr>
          <w:sz w:val="28"/>
          <w:szCs w:val="28"/>
          <w:lang w:val="ru-RU"/>
        </w:rPr>
        <w:t>.</w:t>
      </w:r>
    </w:p>
    <w:p w:rsidR="00B5271E" w:rsidRPr="00B5271E" w:rsidRDefault="00B5271E" w:rsidP="00B5271E">
      <w:pPr>
        <w:tabs>
          <w:tab w:val="left" w:pos="9356"/>
        </w:tabs>
        <w:ind w:right="2"/>
        <w:rPr>
          <w:rFonts w:ascii="Times New Roman" w:hAnsi="Times New Roman" w:cs="Times New Roman"/>
          <w:sz w:val="28"/>
          <w:szCs w:val="28"/>
        </w:rPr>
      </w:pPr>
      <w:r w:rsidRPr="00B5271E">
        <w:rPr>
          <w:rFonts w:ascii="Times New Roman" w:hAnsi="Times New Roman" w:cs="Times New Roman"/>
          <w:sz w:val="28"/>
          <w:szCs w:val="28"/>
        </w:rPr>
        <w:t xml:space="preserve">(Основание: п.п. 14 п. 2 ст. 149 НК РФ, Письма Минфина России от 27.08.2019 № 03-07-07/65741, ФНС России от 01.08.2017 </w:t>
      </w:r>
      <w:r w:rsidRPr="00B5271E">
        <w:rPr>
          <w:rFonts w:ascii="Times New Roman" w:hAnsi="Times New Roman" w:cs="Times New Roman"/>
          <w:sz w:val="28"/>
          <w:szCs w:val="28"/>
        </w:rPr>
        <w:br/>
        <w:t>№ СД-4-3/15050@).</w:t>
      </w:r>
    </w:p>
    <w:p w:rsidR="00B5271E" w:rsidRPr="00B5271E" w:rsidRDefault="00B5271E" w:rsidP="00B5271E">
      <w:pPr>
        <w:pStyle w:val="a5"/>
        <w:tabs>
          <w:tab w:val="left" w:pos="1133"/>
        </w:tabs>
        <w:ind w:left="0" w:right="2" w:firstLine="709"/>
        <w:rPr>
          <w:sz w:val="28"/>
          <w:szCs w:val="28"/>
          <w:lang w:val="ru-RU"/>
        </w:rPr>
      </w:pPr>
      <w:r w:rsidRPr="00B5271E">
        <w:rPr>
          <w:sz w:val="28"/>
          <w:szCs w:val="28"/>
          <w:lang w:val="ru-RU"/>
        </w:rPr>
        <w:t>– услуги по проведению занятий с несовершеннолетними детьми в кружках, секциях (включая спортивные).</w:t>
      </w:r>
    </w:p>
    <w:p w:rsidR="00B5271E" w:rsidRPr="00B5271E" w:rsidRDefault="00B5271E" w:rsidP="00B5271E">
      <w:pPr>
        <w:ind w:right="2"/>
        <w:rPr>
          <w:rFonts w:ascii="Times New Roman" w:hAnsi="Times New Roman" w:cs="Times New Roman"/>
          <w:sz w:val="28"/>
          <w:szCs w:val="28"/>
        </w:rPr>
      </w:pPr>
      <w:r w:rsidRPr="00B5271E">
        <w:rPr>
          <w:rFonts w:ascii="Times New Roman" w:hAnsi="Times New Roman" w:cs="Times New Roman"/>
          <w:sz w:val="28"/>
          <w:szCs w:val="28"/>
        </w:rPr>
        <w:t>(Основание: п. п. 4 п. 2 ст. 149 НК РФ).</w:t>
      </w:r>
    </w:p>
    <w:p w:rsidR="00B5271E" w:rsidRPr="00B5271E" w:rsidRDefault="00B5271E" w:rsidP="00B5271E">
      <w:pPr>
        <w:ind w:right="2"/>
        <w:rPr>
          <w:rFonts w:ascii="Times New Roman" w:hAnsi="Times New Roman" w:cs="Times New Roman"/>
          <w:sz w:val="28"/>
          <w:szCs w:val="28"/>
        </w:rPr>
      </w:pPr>
    </w:p>
    <w:p w:rsidR="00B5271E" w:rsidRPr="00B5271E" w:rsidRDefault="00B5271E" w:rsidP="00B5271E">
      <w:pPr>
        <w:pStyle w:val="1"/>
        <w:widowControl w:val="0"/>
        <w:tabs>
          <w:tab w:val="left" w:pos="4411"/>
        </w:tabs>
        <w:autoSpaceDE w:val="0"/>
        <w:autoSpaceDN w:val="0"/>
        <w:ind w:left="3594" w:firstLine="0"/>
        <w:jc w:val="left"/>
        <w:rPr>
          <w:sz w:val="28"/>
          <w:szCs w:val="28"/>
          <w:lang w:val="ru-RU"/>
        </w:rPr>
      </w:pPr>
      <w:r w:rsidRPr="00B5271E">
        <w:rPr>
          <w:sz w:val="28"/>
          <w:szCs w:val="28"/>
          <w:lang w:val="ru-RU"/>
        </w:rPr>
        <w:t xml:space="preserve">5.3.Налог </w:t>
      </w:r>
      <w:proofErr w:type="spellStart"/>
      <w:r w:rsidRPr="00B5271E">
        <w:rPr>
          <w:sz w:val="28"/>
          <w:szCs w:val="28"/>
          <w:lang w:val="ru-RU"/>
        </w:rPr>
        <w:t>наимущество</w:t>
      </w:r>
      <w:proofErr w:type="spellEnd"/>
    </w:p>
    <w:p w:rsidR="00B5271E" w:rsidRPr="00B5271E" w:rsidRDefault="00B5271E" w:rsidP="00B5271E">
      <w:pPr>
        <w:pStyle w:val="1"/>
        <w:widowControl w:val="0"/>
        <w:tabs>
          <w:tab w:val="left" w:pos="4411"/>
        </w:tabs>
        <w:autoSpaceDE w:val="0"/>
        <w:autoSpaceDN w:val="0"/>
        <w:ind w:firstLine="0"/>
        <w:rPr>
          <w:b w:val="0"/>
          <w:sz w:val="28"/>
          <w:szCs w:val="28"/>
          <w:lang w:val="ru-RU"/>
        </w:rPr>
      </w:pPr>
    </w:p>
    <w:p w:rsidR="00B5271E" w:rsidRPr="00B5271E" w:rsidRDefault="00B5271E" w:rsidP="00B5271E">
      <w:pPr>
        <w:pStyle w:val="1"/>
        <w:widowControl w:val="0"/>
        <w:tabs>
          <w:tab w:val="left" w:pos="851"/>
          <w:tab w:val="left" w:pos="4411"/>
        </w:tabs>
        <w:autoSpaceDE w:val="0"/>
        <w:autoSpaceDN w:val="0"/>
        <w:ind w:firstLine="0"/>
        <w:rPr>
          <w:b w:val="0"/>
          <w:sz w:val="28"/>
          <w:szCs w:val="28"/>
          <w:lang w:val="ru-RU"/>
        </w:rPr>
      </w:pPr>
      <w:r w:rsidRPr="00B5271E">
        <w:rPr>
          <w:b w:val="0"/>
          <w:sz w:val="28"/>
          <w:szCs w:val="28"/>
          <w:lang w:val="ru-RU"/>
        </w:rPr>
        <w:t xml:space="preserve"> 5.3.1.Субъекты централизованного учета являются плательщиками налога на имущество организаций.</w:t>
      </w:r>
    </w:p>
    <w:p w:rsidR="00B5271E" w:rsidRPr="00B5271E" w:rsidRDefault="00B5271E" w:rsidP="00B5271E">
      <w:pPr>
        <w:rPr>
          <w:rFonts w:ascii="Times New Roman" w:hAnsi="Times New Roman" w:cs="Times New Roman"/>
          <w:sz w:val="28"/>
          <w:szCs w:val="28"/>
        </w:rPr>
      </w:pPr>
      <w:r w:rsidRPr="00B5271E">
        <w:rPr>
          <w:rFonts w:ascii="Times New Roman" w:hAnsi="Times New Roman" w:cs="Times New Roman"/>
          <w:sz w:val="28"/>
          <w:szCs w:val="28"/>
        </w:rPr>
        <w:t>(Основание: п.п. 1 п.1 ст. 374 НК РФ).</w:t>
      </w:r>
    </w:p>
    <w:p w:rsidR="00B5271E" w:rsidRPr="00B5271E" w:rsidRDefault="00B5271E" w:rsidP="00B5271E">
      <w:pPr>
        <w:pStyle w:val="TableParagraph"/>
        <w:rPr>
          <w:sz w:val="28"/>
          <w:szCs w:val="28"/>
          <w:lang w:val="ru-RU"/>
        </w:rPr>
      </w:pPr>
      <w:r w:rsidRPr="00B5271E">
        <w:rPr>
          <w:color w:val="333333"/>
          <w:w w:val="105"/>
          <w:sz w:val="28"/>
          <w:szCs w:val="28"/>
          <w:lang w:val="ru-RU"/>
        </w:rPr>
        <w:t>5.3.2. В</w:t>
      </w:r>
      <w:r w:rsidRPr="00B5271E">
        <w:rPr>
          <w:spacing w:val="-8"/>
          <w:w w:val="105"/>
          <w:sz w:val="28"/>
          <w:szCs w:val="28"/>
          <w:lang w:val="ru-RU"/>
        </w:rPr>
        <w:t>соответс</w:t>
      </w:r>
      <w:r w:rsidRPr="00B5271E">
        <w:rPr>
          <w:color w:val="646464"/>
          <w:spacing w:val="-8"/>
          <w:w w:val="105"/>
          <w:sz w:val="28"/>
          <w:szCs w:val="28"/>
          <w:lang w:val="ru-RU"/>
        </w:rPr>
        <w:t>т</w:t>
      </w:r>
      <w:r w:rsidRPr="00B5271E">
        <w:rPr>
          <w:color w:val="333333"/>
          <w:spacing w:val="-8"/>
          <w:w w:val="105"/>
          <w:sz w:val="28"/>
          <w:szCs w:val="28"/>
          <w:lang w:val="ru-RU"/>
        </w:rPr>
        <w:t>вии</w:t>
      </w:r>
      <w:r w:rsidRPr="00B5271E">
        <w:rPr>
          <w:w w:val="105"/>
          <w:sz w:val="28"/>
          <w:szCs w:val="28"/>
          <w:lang w:val="ru-RU"/>
        </w:rPr>
        <w:t>состатьей374НК</w:t>
      </w:r>
      <w:r w:rsidRPr="00B5271E">
        <w:rPr>
          <w:color w:val="333333"/>
          <w:w w:val="105"/>
          <w:sz w:val="28"/>
          <w:szCs w:val="28"/>
          <w:lang w:val="ru-RU"/>
        </w:rPr>
        <w:t>РФ</w:t>
      </w:r>
      <w:r w:rsidRPr="00B5271E">
        <w:rPr>
          <w:w w:val="105"/>
          <w:sz w:val="28"/>
          <w:szCs w:val="28"/>
          <w:lang w:val="ru-RU"/>
        </w:rPr>
        <w:t>объектом</w:t>
      </w:r>
      <w:r w:rsidRPr="00B5271E">
        <w:rPr>
          <w:color w:val="333333"/>
          <w:w w:val="105"/>
          <w:sz w:val="28"/>
          <w:szCs w:val="28"/>
          <w:lang w:val="ru-RU"/>
        </w:rPr>
        <w:t>налогообложения</w:t>
      </w:r>
      <w:r w:rsidRPr="00B5271E">
        <w:rPr>
          <w:w w:val="105"/>
          <w:sz w:val="28"/>
          <w:szCs w:val="28"/>
          <w:lang w:val="ru-RU"/>
        </w:rPr>
        <w:t xml:space="preserve">поналогуна имущество </w:t>
      </w:r>
      <w:r w:rsidRPr="00B5271E">
        <w:rPr>
          <w:color w:val="333333"/>
          <w:w w:val="105"/>
          <w:sz w:val="28"/>
          <w:szCs w:val="28"/>
          <w:lang w:val="ru-RU"/>
        </w:rPr>
        <w:t xml:space="preserve">признается </w:t>
      </w:r>
      <w:r w:rsidRPr="00B5271E">
        <w:rPr>
          <w:w w:val="105"/>
          <w:sz w:val="28"/>
          <w:szCs w:val="28"/>
          <w:lang w:val="ru-RU"/>
        </w:rPr>
        <w:t xml:space="preserve">недвижимое </w:t>
      </w:r>
      <w:r w:rsidRPr="00B5271E">
        <w:rPr>
          <w:spacing w:val="-11"/>
          <w:w w:val="105"/>
          <w:sz w:val="28"/>
          <w:szCs w:val="28"/>
          <w:lang w:val="ru-RU"/>
        </w:rPr>
        <w:t>имущество</w:t>
      </w:r>
      <w:r w:rsidRPr="00B5271E">
        <w:rPr>
          <w:color w:val="646464"/>
          <w:spacing w:val="-11"/>
          <w:w w:val="105"/>
          <w:sz w:val="28"/>
          <w:szCs w:val="28"/>
          <w:lang w:val="ru-RU"/>
        </w:rPr>
        <w:t xml:space="preserve">, </w:t>
      </w:r>
      <w:r w:rsidRPr="00B5271E">
        <w:rPr>
          <w:w w:val="105"/>
          <w:sz w:val="28"/>
          <w:szCs w:val="28"/>
          <w:lang w:val="ru-RU"/>
        </w:rPr>
        <w:t xml:space="preserve">учитываемое на балансе в качестве </w:t>
      </w:r>
      <w:proofErr w:type="spellStart"/>
      <w:r w:rsidRPr="00B5271E">
        <w:rPr>
          <w:w w:val="105"/>
          <w:sz w:val="28"/>
          <w:szCs w:val="28"/>
          <w:lang w:val="ru-RU"/>
        </w:rPr>
        <w:t>основныхсредств</w:t>
      </w:r>
      <w:proofErr w:type="spellEnd"/>
      <w:r w:rsidRPr="00B5271E">
        <w:rPr>
          <w:w w:val="105"/>
          <w:sz w:val="28"/>
          <w:szCs w:val="28"/>
          <w:lang w:val="ru-RU"/>
        </w:rPr>
        <w:t>.</w:t>
      </w:r>
    </w:p>
    <w:p w:rsidR="00B5271E" w:rsidRPr="00B5271E" w:rsidRDefault="00B5271E" w:rsidP="00B5271E">
      <w:pPr>
        <w:pStyle w:val="TableParagraph"/>
        <w:rPr>
          <w:sz w:val="28"/>
          <w:szCs w:val="28"/>
          <w:lang w:val="ru-RU"/>
        </w:rPr>
      </w:pPr>
      <w:r w:rsidRPr="00B5271E">
        <w:rPr>
          <w:w w:val="105"/>
          <w:sz w:val="28"/>
          <w:szCs w:val="28"/>
          <w:lang w:val="ru-RU"/>
        </w:rPr>
        <w:t>С</w:t>
      </w:r>
      <w:r w:rsidRPr="00B5271E">
        <w:rPr>
          <w:color w:val="646464"/>
          <w:w w:val="105"/>
          <w:sz w:val="28"/>
          <w:szCs w:val="28"/>
          <w:lang w:val="ru-RU"/>
        </w:rPr>
        <w:t>т</w:t>
      </w:r>
      <w:r w:rsidRPr="00B5271E">
        <w:rPr>
          <w:color w:val="333333"/>
          <w:w w:val="105"/>
          <w:sz w:val="28"/>
          <w:szCs w:val="28"/>
          <w:lang w:val="ru-RU"/>
        </w:rPr>
        <w:t xml:space="preserve">атьей </w:t>
      </w:r>
      <w:r w:rsidRPr="00B5271E">
        <w:rPr>
          <w:w w:val="105"/>
          <w:sz w:val="28"/>
          <w:szCs w:val="28"/>
          <w:lang w:val="ru-RU"/>
        </w:rPr>
        <w:t xml:space="preserve">375 </w:t>
      </w:r>
      <w:r w:rsidRPr="00B5271E">
        <w:rPr>
          <w:color w:val="333333"/>
          <w:w w:val="105"/>
          <w:sz w:val="28"/>
          <w:szCs w:val="28"/>
          <w:lang w:val="ru-RU"/>
        </w:rPr>
        <w:t xml:space="preserve">НК РФ </w:t>
      </w:r>
      <w:r w:rsidRPr="00B5271E">
        <w:rPr>
          <w:w w:val="105"/>
          <w:sz w:val="28"/>
          <w:szCs w:val="28"/>
          <w:lang w:val="ru-RU"/>
        </w:rPr>
        <w:t>установлено</w:t>
      </w:r>
      <w:r w:rsidRPr="00B5271E">
        <w:rPr>
          <w:color w:val="777777"/>
          <w:w w:val="105"/>
          <w:sz w:val="28"/>
          <w:szCs w:val="28"/>
          <w:lang w:val="ru-RU"/>
        </w:rPr>
        <w:t xml:space="preserve">, </w:t>
      </w:r>
      <w:r w:rsidRPr="00B5271E">
        <w:rPr>
          <w:w w:val="105"/>
          <w:sz w:val="28"/>
          <w:szCs w:val="28"/>
          <w:lang w:val="ru-RU"/>
        </w:rPr>
        <w:t>что налоговая база определяется как среднегодовая стоимость имущества</w:t>
      </w:r>
      <w:r w:rsidRPr="00B5271E">
        <w:rPr>
          <w:color w:val="646464"/>
          <w:w w:val="105"/>
          <w:sz w:val="28"/>
          <w:szCs w:val="28"/>
          <w:lang w:val="ru-RU"/>
        </w:rPr>
        <w:t xml:space="preserve">, </w:t>
      </w:r>
      <w:r w:rsidRPr="00B5271E">
        <w:rPr>
          <w:color w:val="333333"/>
          <w:w w:val="105"/>
          <w:sz w:val="28"/>
          <w:szCs w:val="28"/>
          <w:lang w:val="ru-RU"/>
        </w:rPr>
        <w:t xml:space="preserve">признаваемая </w:t>
      </w:r>
      <w:r w:rsidRPr="00B5271E">
        <w:rPr>
          <w:w w:val="105"/>
          <w:sz w:val="28"/>
          <w:szCs w:val="28"/>
          <w:lang w:val="ru-RU"/>
        </w:rPr>
        <w:t xml:space="preserve">объектом </w:t>
      </w:r>
      <w:r w:rsidRPr="00B5271E">
        <w:rPr>
          <w:color w:val="333333"/>
          <w:w w:val="105"/>
          <w:sz w:val="28"/>
          <w:szCs w:val="28"/>
          <w:lang w:val="ru-RU"/>
        </w:rPr>
        <w:t>налогообложения</w:t>
      </w:r>
      <w:r w:rsidRPr="00B5271E">
        <w:rPr>
          <w:color w:val="646464"/>
          <w:w w:val="105"/>
          <w:sz w:val="28"/>
          <w:szCs w:val="28"/>
          <w:lang w:val="ru-RU"/>
        </w:rPr>
        <w:t xml:space="preserve">. </w:t>
      </w:r>
      <w:r w:rsidRPr="00B5271E">
        <w:rPr>
          <w:color w:val="333333"/>
          <w:w w:val="105"/>
          <w:sz w:val="28"/>
          <w:szCs w:val="28"/>
          <w:lang w:val="ru-RU"/>
        </w:rPr>
        <w:t xml:space="preserve">При </w:t>
      </w:r>
      <w:r w:rsidRPr="00B5271E">
        <w:rPr>
          <w:w w:val="105"/>
          <w:sz w:val="28"/>
          <w:szCs w:val="28"/>
          <w:lang w:val="ru-RU"/>
        </w:rPr>
        <w:t xml:space="preserve">определении налоговой </w:t>
      </w:r>
      <w:r w:rsidRPr="00B5271E">
        <w:rPr>
          <w:color w:val="333333"/>
          <w:w w:val="105"/>
          <w:sz w:val="28"/>
          <w:szCs w:val="28"/>
          <w:lang w:val="ru-RU"/>
        </w:rPr>
        <w:t xml:space="preserve">базы </w:t>
      </w:r>
      <w:r w:rsidRPr="00B5271E">
        <w:rPr>
          <w:w w:val="105"/>
          <w:sz w:val="28"/>
          <w:szCs w:val="28"/>
          <w:lang w:val="ru-RU"/>
        </w:rPr>
        <w:t xml:space="preserve">используется остаточная стоимость объектов основных средств. </w:t>
      </w:r>
    </w:p>
    <w:p w:rsidR="00B5271E" w:rsidRPr="00B5271E" w:rsidRDefault="00B5271E" w:rsidP="00B5271E">
      <w:pPr>
        <w:pStyle w:val="TableParagraph"/>
        <w:rPr>
          <w:sz w:val="28"/>
          <w:szCs w:val="28"/>
          <w:lang w:val="ru-RU"/>
        </w:rPr>
      </w:pPr>
      <w:r w:rsidRPr="00B5271E">
        <w:rPr>
          <w:color w:val="333333"/>
          <w:sz w:val="28"/>
          <w:szCs w:val="28"/>
          <w:lang w:val="ru-RU"/>
        </w:rPr>
        <w:t xml:space="preserve">Остаточная </w:t>
      </w:r>
      <w:r w:rsidRPr="00B5271E">
        <w:rPr>
          <w:sz w:val="28"/>
          <w:szCs w:val="28"/>
          <w:lang w:val="ru-RU"/>
        </w:rPr>
        <w:t>стоимость объектов основных средств, признаваемых объектами налогообложения налогом на имущество организаций</w:t>
      </w:r>
      <w:r w:rsidRPr="00B5271E">
        <w:rPr>
          <w:color w:val="646464"/>
          <w:sz w:val="28"/>
          <w:szCs w:val="28"/>
          <w:lang w:val="ru-RU"/>
        </w:rPr>
        <w:t xml:space="preserve">, </w:t>
      </w:r>
      <w:r w:rsidRPr="00B5271E">
        <w:rPr>
          <w:sz w:val="28"/>
          <w:szCs w:val="28"/>
          <w:lang w:val="ru-RU"/>
        </w:rPr>
        <w:t xml:space="preserve">рассчитывается </w:t>
      </w:r>
      <w:r w:rsidRPr="00B5271E">
        <w:rPr>
          <w:color w:val="333333"/>
          <w:sz w:val="28"/>
          <w:szCs w:val="28"/>
          <w:lang w:val="ru-RU"/>
        </w:rPr>
        <w:t xml:space="preserve">в </w:t>
      </w:r>
      <w:r w:rsidRPr="00B5271E">
        <w:rPr>
          <w:sz w:val="28"/>
          <w:szCs w:val="28"/>
          <w:lang w:val="ru-RU"/>
        </w:rPr>
        <w:t xml:space="preserve">соответствии с правилами </w:t>
      </w:r>
      <w:r w:rsidRPr="00B5271E">
        <w:rPr>
          <w:color w:val="333333"/>
          <w:sz w:val="28"/>
          <w:szCs w:val="28"/>
          <w:lang w:val="ru-RU"/>
        </w:rPr>
        <w:t xml:space="preserve">ведения </w:t>
      </w:r>
      <w:r w:rsidRPr="00B5271E">
        <w:rPr>
          <w:sz w:val="28"/>
          <w:szCs w:val="28"/>
          <w:lang w:val="ru-RU"/>
        </w:rPr>
        <w:t xml:space="preserve">бухгалтерского </w:t>
      </w:r>
      <w:r w:rsidRPr="00B5271E">
        <w:rPr>
          <w:color w:val="646464"/>
          <w:sz w:val="28"/>
          <w:szCs w:val="28"/>
          <w:lang w:val="ru-RU"/>
        </w:rPr>
        <w:t>(</w:t>
      </w:r>
      <w:r w:rsidRPr="00B5271E">
        <w:rPr>
          <w:sz w:val="28"/>
          <w:szCs w:val="28"/>
          <w:lang w:val="ru-RU"/>
        </w:rPr>
        <w:t>бюджетного</w:t>
      </w:r>
      <w:r w:rsidRPr="00B5271E">
        <w:rPr>
          <w:color w:val="646464"/>
          <w:sz w:val="28"/>
          <w:szCs w:val="28"/>
          <w:lang w:val="ru-RU"/>
        </w:rPr>
        <w:t xml:space="preserve">) </w:t>
      </w:r>
      <w:r w:rsidRPr="00B5271E">
        <w:rPr>
          <w:sz w:val="28"/>
          <w:szCs w:val="28"/>
          <w:lang w:val="ru-RU"/>
        </w:rPr>
        <w:t>учета.</w:t>
      </w:r>
    </w:p>
    <w:p w:rsidR="00B5271E" w:rsidRPr="00B5271E" w:rsidRDefault="00B5271E" w:rsidP="00B5271E">
      <w:pPr>
        <w:pStyle w:val="TableParagraph"/>
        <w:rPr>
          <w:sz w:val="28"/>
          <w:szCs w:val="28"/>
          <w:lang w:val="ru-RU"/>
        </w:rPr>
      </w:pPr>
      <w:r w:rsidRPr="00B5271E">
        <w:rPr>
          <w:sz w:val="28"/>
          <w:szCs w:val="28"/>
          <w:lang w:val="ru-RU"/>
        </w:rPr>
        <w:t>5.3.3. Налоговым периодом признается календарный год.</w:t>
      </w:r>
    </w:p>
    <w:p w:rsidR="00B5271E" w:rsidRPr="00B5271E" w:rsidRDefault="00B5271E" w:rsidP="00B5271E">
      <w:pPr>
        <w:pStyle w:val="TableParagraph"/>
        <w:rPr>
          <w:sz w:val="28"/>
          <w:szCs w:val="28"/>
          <w:lang w:val="ru-RU"/>
        </w:rPr>
      </w:pPr>
      <w:r w:rsidRPr="00B5271E">
        <w:rPr>
          <w:sz w:val="28"/>
          <w:szCs w:val="28"/>
          <w:lang w:val="ru-RU"/>
        </w:rPr>
        <w:t>Отчетными периодами признаются первый квартал, полугодие и девять месяцев календарного года.</w:t>
      </w:r>
    </w:p>
    <w:p w:rsidR="00B5271E" w:rsidRPr="00B5271E" w:rsidRDefault="00B5271E" w:rsidP="00B5271E">
      <w:pPr>
        <w:pStyle w:val="TableParagraph"/>
        <w:ind w:firstLine="0"/>
        <w:rPr>
          <w:sz w:val="28"/>
          <w:szCs w:val="28"/>
          <w:lang w:val="ru-RU"/>
        </w:rPr>
      </w:pPr>
      <w:r w:rsidRPr="00B5271E">
        <w:rPr>
          <w:sz w:val="28"/>
          <w:szCs w:val="28"/>
          <w:lang w:val="ru-RU"/>
        </w:rPr>
        <w:t>(Основание: п.1, п.2 ст. 379 НК РФ).</w:t>
      </w:r>
    </w:p>
    <w:p w:rsidR="00B5271E" w:rsidRPr="00B5271E" w:rsidRDefault="00B5271E" w:rsidP="00B5271E">
      <w:pPr>
        <w:pStyle w:val="TableParagraph"/>
        <w:rPr>
          <w:sz w:val="28"/>
          <w:szCs w:val="28"/>
          <w:lang w:val="ru-RU"/>
        </w:rPr>
      </w:pPr>
      <w:r w:rsidRPr="00B5271E">
        <w:rPr>
          <w:sz w:val="28"/>
          <w:szCs w:val="28"/>
          <w:lang w:val="ru-RU"/>
        </w:rPr>
        <w:t xml:space="preserve">5.3.4. Налог и авансовые платежи </w:t>
      </w:r>
      <w:r w:rsidRPr="00B5271E">
        <w:rPr>
          <w:spacing w:val="-3"/>
          <w:sz w:val="28"/>
          <w:szCs w:val="28"/>
          <w:lang w:val="ru-RU"/>
        </w:rPr>
        <w:t xml:space="preserve">по </w:t>
      </w:r>
      <w:r w:rsidRPr="00B5271E">
        <w:rPr>
          <w:sz w:val="28"/>
          <w:szCs w:val="28"/>
          <w:lang w:val="ru-RU"/>
        </w:rPr>
        <w:t xml:space="preserve">налогу уплачиваются субъектами централизованного учета в бюджет по месту нахождения </w:t>
      </w:r>
      <w:proofErr w:type="spellStart"/>
      <w:r w:rsidRPr="00B5271E">
        <w:rPr>
          <w:sz w:val="28"/>
          <w:szCs w:val="28"/>
          <w:lang w:val="ru-RU"/>
        </w:rPr>
        <w:t>недвижимогоимущества</w:t>
      </w:r>
      <w:proofErr w:type="spellEnd"/>
      <w:r w:rsidRPr="00B5271E">
        <w:rPr>
          <w:sz w:val="28"/>
          <w:szCs w:val="28"/>
          <w:lang w:val="ru-RU"/>
        </w:rPr>
        <w:t>.</w:t>
      </w:r>
    </w:p>
    <w:p w:rsidR="00B5271E" w:rsidRPr="00B5271E" w:rsidRDefault="00B5271E" w:rsidP="00B5271E">
      <w:pPr>
        <w:pStyle w:val="TableParagraph"/>
        <w:ind w:firstLine="0"/>
        <w:rPr>
          <w:sz w:val="28"/>
          <w:szCs w:val="28"/>
          <w:lang w:val="ru-RU"/>
        </w:rPr>
      </w:pPr>
      <w:r w:rsidRPr="00B5271E">
        <w:rPr>
          <w:sz w:val="28"/>
          <w:szCs w:val="28"/>
          <w:lang w:val="ru-RU"/>
        </w:rPr>
        <w:t>(Основание: п.3. ст. 383 НК РФ).</w:t>
      </w:r>
    </w:p>
    <w:p w:rsidR="00B5271E" w:rsidRPr="00B5271E" w:rsidRDefault="00B5271E" w:rsidP="00B5271E">
      <w:pPr>
        <w:pStyle w:val="TableParagraph"/>
        <w:rPr>
          <w:sz w:val="28"/>
          <w:szCs w:val="28"/>
          <w:lang w:val="ru-RU"/>
        </w:rPr>
      </w:pPr>
      <w:r w:rsidRPr="00B5271E">
        <w:rPr>
          <w:sz w:val="28"/>
          <w:szCs w:val="28"/>
          <w:lang w:val="ru-RU"/>
        </w:rPr>
        <w:t xml:space="preserve">5.3.5. Налог и авансовые платежи </w:t>
      </w:r>
      <w:r w:rsidRPr="00B5271E">
        <w:rPr>
          <w:spacing w:val="-3"/>
          <w:sz w:val="28"/>
          <w:szCs w:val="28"/>
          <w:lang w:val="ru-RU"/>
        </w:rPr>
        <w:t xml:space="preserve">по </w:t>
      </w:r>
      <w:r w:rsidRPr="00B5271E">
        <w:rPr>
          <w:sz w:val="28"/>
          <w:szCs w:val="28"/>
          <w:lang w:val="ru-RU"/>
        </w:rPr>
        <w:t xml:space="preserve">налогу уплачиваются субъектами централизованного учета в бюджет по месту нахождения </w:t>
      </w:r>
      <w:proofErr w:type="spellStart"/>
      <w:r w:rsidRPr="00B5271E">
        <w:rPr>
          <w:sz w:val="28"/>
          <w:szCs w:val="28"/>
          <w:lang w:val="ru-RU"/>
        </w:rPr>
        <w:t>недвижимогоимущества</w:t>
      </w:r>
      <w:proofErr w:type="spellEnd"/>
      <w:r w:rsidRPr="00B5271E">
        <w:rPr>
          <w:sz w:val="28"/>
          <w:szCs w:val="28"/>
          <w:lang w:val="ru-RU"/>
        </w:rPr>
        <w:t>.</w:t>
      </w:r>
    </w:p>
    <w:p w:rsidR="00B5271E" w:rsidRPr="00B5271E" w:rsidRDefault="00B5271E" w:rsidP="00B5271E">
      <w:pPr>
        <w:pStyle w:val="TableParagraph"/>
        <w:ind w:firstLine="0"/>
        <w:rPr>
          <w:sz w:val="28"/>
          <w:szCs w:val="28"/>
          <w:lang w:val="ru-RU"/>
        </w:rPr>
      </w:pPr>
      <w:r w:rsidRPr="00B5271E">
        <w:rPr>
          <w:sz w:val="28"/>
          <w:szCs w:val="28"/>
          <w:lang w:val="ru-RU"/>
        </w:rPr>
        <w:t>(Основание: п.3. ст. 383 НК РФ).</w:t>
      </w:r>
    </w:p>
    <w:p w:rsidR="00B5271E" w:rsidRPr="00B5271E" w:rsidRDefault="00B5271E" w:rsidP="00B5271E">
      <w:pPr>
        <w:pStyle w:val="TableParagraph"/>
        <w:ind w:firstLine="0"/>
        <w:rPr>
          <w:sz w:val="28"/>
          <w:szCs w:val="28"/>
          <w:lang w:val="ru-RU"/>
        </w:rPr>
      </w:pPr>
    </w:p>
    <w:p w:rsidR="00B5271E" w:rsidRPr="00B5271E" w:rsidRDefault="00B5271E" w:rsidP="00B5271E">
      <w:pPr>
        <w:pStyle w:val="TableParagraph"/>
        <w:jc w:val="center"/>
        <w:rPr>
          <w:b/>
          <w:sz w:val="28"/>
          <w:szCs w:val="28"/>
          <w:lang w:val="ru-RU"/>
        </w:rPr>
      </w:pPr>
      <w:r w:rsidRPr="00B5271E">
        <w:rPr>
          <w:b/>
          <w:sz w:val="28"/>
          <w:szCs w:val="28"/>
          <w:lang w:val="ru-RU"/>
        </w:rPr>
        <w:t>5.4.Земельный налог</w:t>
      </w:r>
    </w:p>
    <w:p w:rsidR="00B5271E" w:rsidRPr="00B5271E" w:rsidRDefault="00B5271E" w:rsidP="00B5271E">
      <w:pPr>
        <w:pStyle w:val="TableParagraph"/>
        <w:jc w:val="center"/>
        <w:rPr>
          <w:b/>
          <w:sz w:val="28"/>
          <w:szCs w:val="28"/>
          <w:lang w:val="ru-RU"/>
        </w:rPr>
      </w:pPr>
    </w:p>
    <w:p w:rsidR="00B5271E" w:rsidRPr="00B5271E" w:rsidRDefault="00B5271E" w:rsidP="00B5271E">
      <w:pPr>
        <w:pStyle w:val="TableParagraph"/>
        <w:rPr>
          <w:sz w:val="28"/>
          <w:szCs w:val="28"/>
          <w:lang w:val="ru-RU"/>
        </w:rPr>
      </w:pPr>
      <w:r w:rsidRPr="00B5271E">
        <w:rPr>
          <w:sz w:val="28"/>
          <w:szCs w:val="28"/>
          <w:lang w:val="ru-RU"/>
        </w:rPr>
        <w:t>5.4.1. Субъекты централизованного учета являются плательщиками земельного налога.</w:t>
      </w:r>
    </w:p>
    <w:p w:rsidR="00B5271E" w:rsidRPr="00B5271E" w:rsidRDefault="00B5271E" w:rsidP="00B5271E">
      <w:pPr>
        <w:pStyle w:val="TableParagraph"/>
        <w:rPr>
          <w:sz w:val="28"/>
          <w:szCs w:val="28"/>
          <w:lang w:val="ru-RU"/>
        </w:rPr>
      </w:pPr>
      <w:r w:rsidRPr="00B5271E">
        <w:rPr>
          <w:sz w:val="28"/>
          <w:szCs w:val="28"/>
          <w:lang w:val="ru-RU"/>
        </w:rPr>
        <w:t>5.4.2. Объектом налогообложения признаются земельные участки</w:t>
      </w:r>
      <w:r w:rsidRPr="00B5271E">
        <w:rPr>
          <w:color w:val="777777"/>
          <w:sz w:val="28"/>
          <w:szCs w:val="28"/>
          <w:lang w:val="ru-RU"/>
        </w:rPr>
        <w:t xml:space="preserve">, </w:t>
      </w:r>
      <w:r w:rsidRPr="00B5271E">
        <w:rPr>
          <w:color w:val="333333"/>
          <w:sz w:val="28"/>
          <w:szCs w:val="28"/>
          <w:lang w:val="ru-RU"/>
        </w:rPr>
        <w:t xml:space="preserve">расположенные </w:t>
      </w:r>
      <w:r w:rsidRPr="00B5271E">
        <w:rPr>
          <w:sz w:val="28"/>
          <w:szCs w:val="28"/>
          <w:lang w:val="ru-RU"/>
        </w:rPr>
        <w:t xml:space="preserve">в пределах </w:t>
      </w:r>
      <w:r w:rsidRPr="00B5271E">
        <w:rPr>
          <w:color w:val="333333"/>
          <w:sz w:val="28"/>
          <w:szCs w:val="28"/>
          <w:lang w:val="ru-RU"/>
        </w:rPr>
        <w:t xml:space="preserve">муниципального </w:t>
      </w:r>
      <w:r w:rsidRPr="00B5271E">
        <w:rPr>
          <w:sz w:val="28"/>
          <w:szCs w:val="28"/>
          <w:lang w:val="ru-RU"/>
        </w:rPr>
        <w:t>образования</w:t>
      </w:r>
      <w:r w:rsidRPr="00B5271E">
        <w:rPr>
          <w:color w:val="646464"/>
          <w:sz w:val="28"/>
          <w:szCs w:val="28"/>
          <w:lang w:val="ru-RU"/>
        </w:rPr>
        <w:t xml:space="preserve">, </w:t>
      </w:r>
      <w:r w:rsidRPr="00B5271E">
        <w:rPr>
          <w:sz w:val="28"/>
          <w:szCs w:val="28"/>
          <w:lang w:val="ru-RU"/>
        </w:rPr>
        <w:t xml:space="preserve">на территории которого </w:t>
      </w:r>
      <w:r w:rsidRPr="00B5271E">
        <w:rPr>
          <w:color w:val="333333"/>
          <w:sz w:val="28"/>
          <w:szCs w:val="28"/>
          <w:lang w:val="ru-RU"/>
        </w:rPr>
        <w:t xml:space="preserve">введен </w:t>
      </w:r>
      <w:r w:rsidRPr="00B5271E">
        <w:rPr>
          <w:sz w:val="28"/>
          <w:szCs w:val="28"/>
          <w:lang w:val="ru-RU"/>
        </w:rPr>
        <w:t>налог.</w:t>
      </w:r>
    </w:p>
    <w:p w:rsidR="00B5271E" w:rsidRPr="00B5271E" w:rsidRDefault="00B5271E" w:rsidP="00B5271E">
      <w:pPr>
        <w:pStyle w:val="TableParagraph"/>
        <w:rPr>
          <w:sz w:val="28"/>
          <w:szCs w:val="28"/>
          <w:lang w:val="ru-RU"/>
        </w:rPr>
      </w:pPr>
      <w:r w:rsidRPr="00B5271E">
        <w:rPr>
          <w:color w:val="333333"/>
          <w:w w:val="105"/>
          <w:sz w:val="28"/>
          <w:szCs w:val="28"/>
          <w:lang w:val="ru-RU"/>
        </w:rPr>
        <w:t xml:space="preserve">5.4.3. Налоговая </w:t>
      </w:r>
      <w:r w:rsidRPr="00B5271E">
        <w:rPr>
          <w:w w:val="105"/>
          <w:sz w:val="28"/>
          <w:szCs w:val="28"/>
          <w:lang w:val="ru-RU"/>
        </w:rPr>
        <w:t xml:space="preserve">база определяется как кадастровая стоимость земельных участков, </w:t>
      </w:r>
      <w:r w:rsidRPr="00B5271E">
        <w:rPr>
          <w:color w:val="333333"/>
          <w:spacing w:val="-1"/>
          <w:sz w:val="28"/>
          <w:szCs w:val="28"/>
          <w:lang w:val="ru-RU"/>
        </w:rPr>
        <w:t>признаваемы</w:t>
      </w:r>
      <w:r w:rsidRPr="00B5271E">
        <w:rPr>
          <w:color w:val="333333"/>
          <w:sz w:val="28"/>
          <w:szCs w:val="28"/>
          <w:lang w:val="ru-RU"/>
        </w:rPr>
        <w:t xml:space="preserve">х  </w:t>
      </w:r>
      <w:r w:rsidRPr="00B5271E">
        <w:rPr>
          <w:sz w:val="28"/>
          <w:szCs w:val="28"/>
          <w:lang w:val="ru-RU"/>
        </w:rPr>
        <w:t xml:space="preserve">объектом </w:t>
      </w:r>
      <w:r w:rsidRPr="00B5271E">
        <w:rPr>
          <w:color w:val="333333"/>
          <w:spacing w:val="1"/>
          <w:sz w:val="28"/>
          <w:szCs w:val="28"/>
          <w:lang w:val="ru-RU"/>
        </w:rPr>
        <w:t>н</w:t>
      </w:r>
      <w:r w:rsidRPr="00B5271E">
        <w:rPr>
          <w:color w:val="333333"/>
          <w:spacing w:val="-1"/>
          <w:w w:val="107"/>
          <w:sz w:val="28"/>
          <w:szCs w:val="28"/>
          <w:lang w:val="ru-RU"/>
        </w:rPr>
        <w:t>алогообложен</w:t>
      </w:r>
      <w:r w:rsidRPr="00B5271E">
        <w:rPr>
          <w:color w:val="333333"/>
          <w:spacing w:val="-2"/>
          <w:w w:val="107"/>
          <w:sz w:val="28"/>
          <w:szCs w:val="28"/>
          <w:lang w:val="ru-RU"/>
        </w:rPr>
        <w:t>и</w:t>
      </w:r>
      <w:r w:rsidRPr="00B5271E">
        <w:rPr>
          <w:color w:val="333333"/>
          <w:spacing w:val="-113"/>
          <w:w w:val="107"/>
          <w:sz w:val="28"/>
          <w:szCs w:val="28"/>
          <w:lang w:val="ru-RU"/>
        </w:rPr>
        <w:t>я</w:t>
      </w:r>
      <w:proofErr w:type="gramStart"/>
      <w:r w:rsidRPr="00B5271E">
        <w:rPr>
          <w:color w:val="646464"/>
          <w:w w:val="103"/>
          <w:sz w:val="28"/>
          <w:szCs w:val="28"/>
          <w:lang w:val="ru-RU"/>
        </w:rPr>
        <w:t>,</w:t>
      </w:r>
      <w:r w:rsidRPr="00B5271E">
        <w:rPr>
          <w:spacing w:val="-1"/>
          <w:w w:val="106"/>
          <w:sz w:val="28"/>
          <w:szCs w:val="28"/>
          <w:lang w:val="ru-RU"/>
        </w:rPr>
        <w:t>п</w:t>
      </w:r>
      <w:proofErr w:type="gramEnd"/>
      <w:r w:rsidRPr="00B5271E">
        <w:rPr>
          <w:w w:val="106"/>
          <w:sz w:val="28"/>
          <w:szCs w:val="28"/>
          <w:lang w:val="ru-RU"/>
        </w:rPr>
        <w:t>о</w:t>
      </w:r>
      <w:r w:rsidRPr="00B5271E">
        <w:rPr>
          <w:spacing w:val="-1"/>
          <w:w w:val="101"/>
          <w:sz w:val="28"/>
          <w:szCs w:val="28"/>
          <w:lang w:val="ru-RU"/>
        </w:rPr>
        <w:t>состояни</w:t>
      </w:r>
      <w:r w:rsidRPr="00B5271E">
        <w:rPr>
          <w:w w:val="101"/>
          <w:sz w:val="28"/>
          <w:szCs w:val="28"/>
          <w:lang w:val="ru-RU"/>
        </w:rPr>
        <w:t>ю</w:t>
      </w:r>
      <w:r w:rsidRPr="00B5271E">
        <w:rPr>
          <w:spacing w:val="-1"/>
          <w:w w:val="109"/>
          <w:sz w:val="28"/>
          <w:szCs w:val="28"/>
          <w:lang w:val="ru-RU"/>
        </w:rPr>
        <w:t>н</w:t>
      </w:r>
      <w:r w:rsidRPr="00B5271E">
        <w:rPr>
          <w:w w:val="109"/>
          <w:sz w:val="28"/>
          <w:szCs w:val="28"/>
          <w:lang w:val="ru-RU"/>
        </w:rPr>
        <w:t>а</w:t>
      </w:r>
      <w:r w:rsidRPr="00B5271E">
        <w:rPr>
          <w:w w:val="104"/>
          <w:sz w:val="28"/>
          <w:szCs w:val="28"/>
          <w:lang w:val="ru-RU"/>
        </w:rPr>
        <w:t>1</w:t>
      </w:r>
      <w:r w:rsidRPr="00B5271E">
        <w:rPr>
          <w:spacing w:val="-1"/>
          <w:sz w:val="28"/>
          <w:szCs w:val="28"/>
          <w:lang w:val="ru-RU"/>
        </w:rPr>
        <w:t>январ</w:t>
      </w:r>
      <w:r w:rsidRPr="00B5271E">
        <w:rPr>
          <w:sz w:val="28"/>
          <w:szCs w:val="28"/>
          <w:lang w:val="ru-RU"/>
        </w:rPr>
        <w:t xml:space="preserve">я  </w:t>
      </w:r>
      <w:proofErr w:type="spellStart"/>
      <w:r w:rsidRPr="00B5271E">
        <w:rPr>
          <w:spacing w:val="-1"/>
          <w:w w:val="102"/>
          <w:sz w:val="28"/>
          <w:szCs w:val="28"/>
          <w:lang w:val="ru-RU"/>
        </w:rPr>
        <w:t>года</w:t>
      </w:r>
      <w:r w:rsidRPr="00B5271E">
        <w:rPr>
          <w:w w:val="102"/>
          <w:sz w:val="28"/>
          <w:szCs w:val="28"/>
          <w:lang w:val="ru-RU"/>
        </w:rPr>
        <w:t>,</w:t>
      </w:r>
      <w:r w:rsidRPr="00B5271E">
        <w:rPr>
          <w:spacing w:val="-1"/>
          <w:sz w:val="28"/>
          <w:szCs w:val="28"/>
          <w:lang w:val="ru-RU"/>
        </w:rPr>
        <w:t>являющегося</w:t>
      </w:r>
      <w:proofErr w:type="spellEnd"/>
      <w:r w:rsidRPr="00B5271E">
        <w:rPr>
          <w:spacing w:val="-1"/>
          <w:sz w:val="28"/>
          <w:szCs w:val="28"/>
          <w:lang w:val="ru-RU"/>
        </w:rPr>
        <w:t xml:space="preserve"> </w:t>
      </w:r>
      <w:r w:rsidRPr="00B5271E">
        <w:rPr>
          <w:w w:val="105"/>
          <w:sz w:val="28"/>
          <w:szCs w:val="28"/>
          <w:lang w:val="ru-RU"/>
        </w:rPr>
        <w:t>налоговым периодом.</w:t>
      </w:r>
    </w:p>
    <w:p w:rsidR="00B5271E" w:rsidRPr="00B5271E" w:rsidRDefault="00B5271E" w:rsidP="00B5271E">
      <w:pPr>
        <w:pStyle w:val="TableParagraph"/>
        <w:tabs>
          <w:tab w:val="left" w:pos="709"/>
        </w:tabs>
        <w:ind w:firstLine="0"/>
        <w:rPr>
          <w:sz w:val="28"/>
          <w:szCs w:val="28"/>
          <w:lang w:val="ru-RU"/>
        </w:rPr>
      </w:pPr>
      <w:r w:rsidRPr="00B5271E">
        <w:rPr>
          <w:sz w:val="28"/>
          <w:szCs w:val="28"/>
          <w:lang w:val="ru-RU"/>
        </w:rPr>
        <w:t xml:space="preserve">         5.4.4. Отчетными периодами признаются первый квартал, полугодие и девять месяцев календарного года.</w:t>
      </w:r>
    </w:p>
    <w:p w:rsidR="00B5271E" w:rsidRPr="00B5271E" w:rsidRDefault="00B5271E" w:rsidP="00B5271E">
      <w:pPr>
        <w:pStyle w:val="TableParagraph"/>
        <w:ind w:firstLine="0"/>
        <w:rPr>
          <w:sz w:val="28"/>
          <w:szCs w:val="28"/>
          <w:lang w:val="ru-RU"/>
        </w:rPr>
      </w:pPr>
      <w:r w:rsidRPr="00B5271E">
        <w:rPr>
          <w:sz w:val="28"/>
          <w:szCs w:val="28"/>
          <w:lang w:val="ru-RU"/>
        </w:rPr>
        <w:lastRenderedPageBreak/>
        <w:t>(Основание: п.1, п.2 ст. 393 НК РФ).</w:t>
      </w:r>
    </w:p>
    <w:p w:rsidR="00B5271E" w:rsidRPr="00B5271E" w:rsidRDefault="00B5271E" w:rsidP="00B5271E">
      <w:pPr>
        <w:pStyle w:val="TableParagraph"/>
        <w:rPr>
          <w:sz w:val="28"/>
          <w:szCs w:val="28"/>
          <w:lang w:val="ru-RU"/>
        </w:rPr>
      </w:pPr>
      <w:r w:rsidRPr="00B5271E">
        <w:rPr>
          <w:sz w:val="28"/>
          <w:szCs w:val="28"/>
          <w:lang w:val="ru-RU"/>
        </w:rPr>
        <w:t xml:space="preserve">5.4.5.Налог и авансовые платежи </w:t>
      </w:r>
      <w:r w:rsidRPr="00B5271E">
        <w:rPr>
          <w:spacing w:val="-3"/>
          <w:sz w:val="28"/>
          <w:szCs w:val="28"/>
          <w:lang w:val="ru-RU"/>
        </w:rPr>
        <w:t xml:space="preserve">по </w:t>
      </w:r>
      <w:r w:rsidRPr="00B5271E">
        <w:rPr>
          <w:sz w:val="28"/>
          <w:szCs w:val="28"/>
          <w:lang w:val="ru-RU"/>
        </w:rPr>
        <w:t xml:space="preserve">налогу уплачиваются субъектами централизованного учета в бюджет по месту нахождения </w:t>
      </w:r>
      <w:proofErr w:type="spellStart"/>
      <w:r w:rsidRPr="00B5271E">
        <w:rPr>
          <w:sz w:val="28"/>
          <w:szCs w:val="28"/>
          <w:lang w:val="ru-RU"/>
        </w:rPr>
        <w:t>земельныхучастков</w:t>
      </w:r>
      <w:proofErr w:type="spellEnd"/>
      <w:r w:rsidRPr="00B5271E">
        <w:rPr>
          <w:sz w:val="28"/>
          <w:szCs w:val="28"/>
          <w:lang w:val="ru-RU"/>
        </w:rPr>
        <w:t>.</w:t>
      </w:r>
    </w:p>
    <w:p w:rsidR="00B5271E" w:rsidRPr="00B5271E" w:rsidRDefault="00B5271E" w:rsidP="00B5271E">
      <w:pPr>
        <w:pStyle w:val="TableParagraph"/>
        <w:ind w:firstLine="0"/>
        <w:rPr>
          <w:sz w:val="28"/>
          <w:szCs w:val="28"/>
          <w:lang w:val="ru-RU"/>
        </w:rPr>
      </w:pPr>
      <w:r w:rsidRPr="00B5271E">
        <w:rPr>
          <w:sz w:val="28"/>
          <w:szCs w:val="28"/>
          <w:lang w:val="ru-RU"/>
        </w:rPr>
        <w:t>(Основание: п.3. ст. 397 НК РФ).</w:t>
      </w:r>
    </w:p>
    <w:p w:rsidR="00B5271E" w:rsidRPr="00B5271E" w:rsidRDefault="00B5271E" w:rsidP="00B5271E">
      <w:pPr>
        <w:pStyle w:val="TableParagraph"/>
        <w:rPr>
          <w:color w:val="333333"/>
          <w:sz w:val="28"/>
          <w:szCs w:val="28"/>
          <w:lang w:val="ru-RU"/>
        </w:rPr>
      </w:pPr>
      <w:r w:rsidRPr="00B5271E">
        <w:rPr>
          <w:sz w:val="28"/>
          <w:szCs w:val="28"/>
          <w:lang w:val="ru-RU"/>
        </w:rPr>
        <w:t xml:space="preserve">Декларацию по земельному </w:t>
      </w:r>
      <w:r w:rsidRPr="00B5271E">
        <w:rPr>
          <w:color w:val="333333"/>
          <w:sz w:val="28"/>
          <w:szCs w:val="28"/>
          <w:lang w:val="ru-RU"/>
        </w:rPr>
        <w:t xml:space="preserve">налогу </w:t>
      </w:r>
      <w:r w:rsidRPr="00B5271E">
        <w:rPr>
          <w:sz w:val="28"/>
          <w:szCs w:val="28"/>
          <w:lang w:val="ru-RU"/>
        </w:rPr>
        <w:t xml:space="preserve">представлять </w:t>
      </w:r>
      <w:r w:rsidRPr="00B5271E">
        <w:rPr>
          <w:color w:val="333333"/>
          <w:sz w:val="28"/>
          <w:szCs w:val="28"/>
          <w:lang w:val="ru-RU"/>
        </w:rPr>
        <w:t xml:space="preserve">в </w:t>
      </w:r>
      <w:r w:rsidRPr="00B5271E">
        <w:rPr>
          <w:sz w:val="28"/>
          <w:szCs w:val="28"/>
          <w:lang w:val="ru-RU"/>
        </w:rPr>
        <w:t xml:space="preserve">налоговый орган </w:t>
      </w:r>
      <w:r w:rsidRPr="00B5271E">
        <w:rPr>
          <w:color w:val="333333"/>
          <w:sz w:val="28"/>
          <w:szCs w:val="28"/>
          <w:lang w:val="ru-RU"/>
        </w:rPr>
        <w:t xml:space="preserve">не требуется. </w:t>
      </w:r>
    </w:p>
    <w:p w:rsidR="00B5271E" w:rsidRPr="00B5271E" w:rsidRDefault="00B5271E" w:rsidP="00B5271E">
      <w:pPr>
        <w:pStyle w:val="TableParagraph"/>
        <w:ind w:firstLine="0"/>
        <w:rPr>
          <w:sz w:val="28"/>
          <w:szCs w:val="28"/>
          <w:lang w:val="ru-RU"/>
        </w:rPr>
      </w:pPr>
      <w:r w:rsidRPr="00B5271E">
        <w:rPr>
          <w:sz w:val="28"/>
          <w:szCs w:val="28"/>
          <w:lang w:val="ru-RU"/>
        </w:rPr>
        <w:t>(Основание: п. 1 ст. 388 НК РФ).</w:t>
      </w:r>
    </w:p>
    <w:p w:rsidR="00B5271E" w:rsidRPr="00B5271E" w:rsidRDefault="00B5271E" w:rsidP="00B5271E">
      <w:pPr>
        <w:pStyle w:val="1"/>
        <w:widowControl w:val="0"/>
        <w:tabs>
          <w:tab w:val="left" w:pos="4378"/>
        </w:tabs>
        <w:autoSpaceDE w:val="0"/>
        <w:autoSpaceDN w:val="0"/>
        <w:ind w:firstLine="0"/>
        <w:jc w:val="left"/>
        <w:rPr>
          <w:i/>
          <w:sz w:val="28"/>
          <w:szCs w:val="28"/>
          <w:lang w:val="ru-RU"/>
        </w:rPr>
      </w:pPr>
    </w:p>
    <w:p w:rsidR="00B5271E" w:rsidRPr="00B5271E" w:rsidRDefault="00B5271E" w:rsidP="00B5271E">
      <w:pPr>
        <w:pStyle w:val="1"/>
        <w:widowControl w:val="0"/>
        <w:tabs>
          <w:tab w:val="left" w:pos="4378"/>
        </w:tabs>
        <w:autoSpaceDE w:val="0"/>
        <w:autoSpaceDN w:val="0"/>
        <w:ind w:left="3594" w:firstLine="0"/>
        <w:rPr>
          <w:sz w:val="28"/>
          <w:szCs w:val="28"/>
          <w:lang w:val="ru-RU"/>
        </w:rPr>
      </w:pPr>
      <w:r w:rsidRPr="00B5271E">
        <w:rPr>
          <w:sz w:val="28"/>
          <w:szCs w:val="28"/>
          <w:lang w:val="ru-RU"/>
        </w:rPr>
        <w:t>5.5. Транспортный налог</w:t>
      </w:r>
    </w:p>
    <w:p w:rsidR="00B5271E" w:rsidRPr="00B5271E" w:rsidRDefault="00B5271E" w:rsidP="00B5271E">
      <w:pPr>
        <w:pStyle w:val="1"/>
        <w:widowControl w:val="0"/>
        <w:tabs>
          <w:tab w:val="left" w:pos="4378"/>
        </w:tabs>
        <w:autoSpaceDE w:val="0"/>
        <w:autoSpaceDN w:val="0"/>
        <w:rPr>
          <w:b w:val="0"/>
          <w:sz w:val="28"/>
          <w:szCs w:val="28"/>
          <w:lang w:val="ru-RU"/>
        </w:rPr>
      </w:pPr>
    </w:p>
    <w:p w:rsidR="00B5271E" w:rsidRPr="00B5271E" w:rsidRDefault="00B5271E" w:rsidP="00B5271E">
      <w:pPr>
        <w:pStyle w:val="TableParagraph"/>
        <w:rPr>
          <w:sz w:val="28"/>
          <w:szCs w:val="28"/>
          <w:lang w:val="ru-RU"/>
        </w:rPr>
      </w:pPr>
      <w:r w:rsidRPr="00B5271E">
        <w:rPr>
          <w:sz w:val="28"/>
          <w:szCs w:val="28"/>
          <w:lang w:val="ru-RU"/>
        </w:rPr>
        <w:t>5.5.1. </w:t>
      </w:r>
      <w:proofErr w:type="spellStart"/>
      <w:r w:rsidRPr="00B5271E">
        <w:rPr>
          <w:sz w:val="28"/>
          <w:szCs w:val="28"/>
          <w:lang w:val="ru-RU"/>
        </w:rPr>
        <w:t>Оъектом</w:t>
      </w:r>
      <w:proofErr w:type="spellEnd"/>
      <w:r w:rsidRPr="00B5271E">
        <w:rPr>
          <w:sz w:val="28"/>
          <w:szCs w:val="28"/>
          <w:lang w:val="ru-RU"/>
        </w:rPr>
        <w:t xml:space="preserve"> налогообложения являются транспортные средства, зарегистрированные в установленном порядке в соответствии с законодательством </w:t>
      </w:r>
      <w:proofErr w:type="spellStart"/>
      <w:r w:rsidRPr="00B5271E">
        <w:rPr>
          <w:sz w:val="28"/>
          <w:szCs w:val="28"/>
          <w:lang w:val="ru-RU"/>
        </w:rPr>
        <w:t>РоссийскойФедерации</w:t>
      </w:r>
      <w:proofErr w:type="spellEnd"/>
      <w:r w:rsidRPr="00B5271E">
        <w:rPr>
          <w:sz w:val="28"/>
          <w:szCs w:val="28"/>
          <w:lang w:val="ru-RU"/>
        </w:rPr>
        <w:t>.</w:t>
      </w:r>
    </w:p>
    <w:p w:rsidR="00B5271E" w:rsidRPr="00B5271E" w:rsidRDefault="00B5271E" w:rsidP="00B5271E">
      <w:pPr>
        <w:pStyle w:val="TableParagraph"/>
        <w:ind w:firstLine="0"/>
        <w:rPr>
          <w:sz w:val="28"/>
          <w:szCs w:val="28"/>
          <w:lang w:val="ru-RU"/>
        </w:rPr>
      </w:pPr>
      <w:r w:rsidRPr="00B5271E">
        <w:rPr>
          <w:sz w:val="28"/>
          <w:szCs w:val="28"/>
          <w:lang w:val="ru-RU"/>
        </w:rPr>
        <w:t>(Основание: п.1 ст. 358 НК РФ).</w:t>
      </w:r>
    </w:p>
    <w:p w:rsidR="00B5271E" w:rsidRPr="00B5271E" w:rsidRDefault="00B5271E" w:rsidP="00B5271E">
      <w:pPr>
        <w:pStyle w:val="TableParagraph"/>
        <w:rPr>
          <w:sz w:val="28"/>
          <w:szCs w:val="28"/>
          <w:lang w:val="ru-RU"/>
        </w:rPr>
      </w:pPr>
      <w:r w:rsidRPr="00B5271E">
        <w:rPr>
          <w:sz w:val="28"/>
          <w:szCs w:val="28"/>
          <w:lang w:val="ru-RU"/>
        </w:rPr>
        <w:t xml:space="preserve">5.5.2. Налоговая база определяется отдельно по каждому транспортному средству в зависимости от </w:t>
      </w:r>
      <w:proofErr w:type="spellStart"/>
      <w:r w:rsidRPr="00B5271E">
        <w:rPr>
          <w:sz w:val="28"/>
          <w:szCs w:val="28"/>
          <w:lang w:val="ru-RU"/>
        </w:rPr>
        <w:t>мощностидвигателя</w:t>
      </w:r>
      <w:proofErr w:type="spellEnd"/>
      <w:r w:rsidRPr="00B5271E">
        <w:rPr>
          <w:sz w:val="28"/>
          <w:szCs w:val="28"/>
          <w:lang w:val="ru-RU"/>
        </w:rPr>
        <w:t>.</w:t>
      </w:r>
    </w:p>
    <w:p w:rsidR="00B5271E" w:rsidRPr="00B5271E" w:rsidRDefault="00B5271E" w:rsidP="00B5271E">
      <w:pPr>
        <w:pStyle w:val="TableParagraph"/>
        <w:ind w:firstLine="0"/>
        <w:rPr>
          <w:i/>
          <w:sz w:val="28"/>
          <w:szCs w:val="28"/>
          <w:lang w:val="ru-RU"/>
        </w:rPr>
      </w:pPr>
      <w:r w:rsidRPr="00B5271E">
        <w:rPr>
          <w:sz w:val="28"/>
          <w:szCs w:val="28"/>
          <w:lang w:val="ru-RU"/>
        </w:rPr>
        <w:t>(Основание: ст. 359, ст. 361 НК РФ).</w:t>
      </w:r>
    </w:p>
    <w:p w:rsidR="00B5271E" w:rsidRPr="00B5271E" w:rsidRDefault="00B5271E" w:rsidP="00B5271E">
      <w:pPr>
        <w:pStyle w:val="TableParagraph"/>
        <w:rPr>
          <w:sz w:val="28"/>
          <w:szCs w:val="28"/>
          <w:lang w:val="ru-RU"/>
        </w:rPr>
      </w:pPr>
      <w:r w:rsidRPr="00B5271E">
        <w:rPr>
          <w:sz w:val="28"/>
          <w:szCs w:val="28"/>
          <w:lang w:val="ru-RU"/>
        </w:rPr>
        <w:t xml:space="preserve">5.5.3. Налоговым периодом признается </w:t>
      </w:r>
      <w:proofErr w:type="spellStart"/>
      <w:r w:rsidRPr="00B5271E">
        <w:rPr>
          <w:sz w:val="28"/>
          <w:szCs w:val="28"/>
          <w:lang w:val="ru-RU"/>
        </w:rPr>
        <w:t>календарныйгод</w:t>
      </w:r>
      <w:proofErr w:type="gramStart"/>
      <w:r w:rsidRPr="00B5271E">
        <w:rPr>
          <w:sz w:val="28"/>
          <w:szCs w:val="28"/>
          <w:lang w:val="ru-RU"/>
        </w:rPr>
        <w:t>.О</w:t>
      </w:r>
      <w:proofErr w:type="gramEnd"/>
      <w:r w:rsidRPr="00B5271E">
        <w:rPr>
          <w:sz w:val="28"/>
          <w:szCs w:val="28"/>
          <w:lang w:val="ru-RU"/>
        </w:rPr>
        <w:t>тчетными</w:t>
      </w:r>
      <w:proofErr w:type="spellEnd"/>
      <w:r w:rsidRPr="00B5271E">
        <w:rPr>
          <w:sz w:val="28"/>
          <w:szCs w:val="28"/>
          <w:lang w:val="ru-RU"/>
        </w:rPr>
        <w:t xml:space="preserve"> периодами признаются первый квартал, второй квартал, третий квартал.</w:t>
      </w:r>
    </w:p>
    <w:p w:rsidR="00B5271E" w:rsidRPr="00B5271E" w:rsidRDefault="00B5271E" w:rsidP="00B5271E">
      <w:pPr>
        <w:pStyle w:val="TableParagraph"/>
        <w:ind w:firstLine="0"/>
        <w:rPr>
          <w:sz w:val="28"/>
          <w:szCs w:val="28"/>
          <w:lang w:val="ru-RU"/>
        </w:rPr>
      </w:pPr>
      <w:r w:rsidRPr="00B5271E">
        <w:rPr>
          <w:sz w:val="28"/>
          <w:szCs w:val="28"/>
          <w:lang w:val="ru-RU"/>
        </w:rPr>
        <w:t>(Основание: ст. 360 НК РФ).</w:t>
      </w:r>
    </w:p>
    <w:p w:rsidR="00B5271E" w:rsidRPr="00B5271E" w:rsidRDefault="00B5271E" w:rsidP="00B5271E">
      <w:pPr>
        <w:pStyle w:val="TableParagraph"/>
        <w:rPr>
          <w:sz w:val="28"/>
          <w:szCs w:val="28"/>
          <w:lang w:val="ru-RU"/>
        </w:rPr>
      </w:pPr>
      <w:r w:rsidRPr="00B5271E">
        <w:rPr>
          <w:sz w:val="28"/>
          <w:szCs w:val="28"/>
          <w:lang w:val="ru-RU"/>
        </w:rPr>
        <w:t>5.5.4. Уплата налога производится по месту регистрации транспортного средства</w:t>
      </w:r>
    </w:p>
    <w:p w:rsidR="00B5271E" w:rsidRPr="00B5271E" w:rsidRDefault="00B5271E" w:rsidP="00B5271E">
      <w:pPr>
        <w:pStyle w:val="TableParagraph"/>
        <w:ind w:firstLine="0"/>
        <w:rPr>
          <w:sz w:val="28"/>
          <w:szCs w:val="28"/>
          <w:lang w:val="ru-RU"/>
        </w:rPr>
      </w:pPr>
      <w:r w:rsidRPr="00B5271E">
        <w:rPr>
          <w:sz w:val="28"/>
          <w:szCs w:val="28"/>
          <w:lang w:val="ru-RU"/>
        </w:rPr>
        <w:t>(Основание: п.2.1 ст. 362 НК РФ).</w:t>
      </w:r>
    </w:p>
    <w:p w:rsidR="00B5271E" w:rsidRPr="00B5271E" w:rsidRDefault="00B5271E" w:rsidP="00B5271E">
      <w:pPr>
        <w:pStyle w:val="1"/>
        <w:widowControl w:val="0"/>
        <w:tabs>
          <w:tab w:val="left" w:pos="2515"/>
        </w:tabs>
        <w:autoSpaceDE w:val="0"/>
        <w:autoSpaceDN w:val="0"/>
        <w:spacing w:before="1"/>
        <w:ind w:firstLine="0"/>
        <w:rPr>
          <w:sz w:val="28"/>
          <w:szCs w:val="28"/>
          <w:lang w:val="ru-RU"/>
        </w:rPr>
      </w:pPr>
    </w:p>
    <w:p w:rsidR="00B5271E" w:rsidRPr="00B5271E" w:rsidRDefault="00B5271E" w:rsidP="00B5271E">
      <w:pPr>
        <w:pStyle w:val="1"/>
        <w:widowControl w:val="0"/>
        <w:tabs>
          <w:tab w:val="left" w:pos="2515"/>
        </w:tabs>
        <w:autoSpaceDE w:val="0"/>
        <w:autoSpaceDN w:val="0"/>
        <w:spacing w:before="1"/>
        <w:ind w:firstLine="0"/>
        <w:jc w:val="center"/>
        <w:rPr>
          <w:sz w:val="28"/>
          <w:szCs w:val="28"/>
          <w:lang w:val="ru-RU"/>
        </w:rPr>
      </w:pPr>
      <w:r w:rsidRPr="00B5271E">
        <w:rPr>
          <w:sz w:val="28"/>
          <w:szCs w:val="28"/>
          <w:lang w:val="ru-RU"/>
        </w:rPr>
        <w:t>5.6. Налог на доходы физических лиц, страховые взносы</w:t>
      </w:r>
    </w:p>
    <w:p w:rsidR="00B5271E" w:rsidRPr="00B5271E" w:rsidRDefault="00B5271E" w:rsidP="00B5271E">
      <w:pPr>
        <w:pStyle w:val="1"/>
        <w:widowControl w:val="0"/>
        <w:tabs>
          <w:tab w:val="left" w:pos="2515"/>
        </w:tabs>
        <w:autoSpaceDE w:val="0"/>
        <w:autoSpaceDN w:val="0"/>
        <w:spacing w:before="1"/>
        <w:ind w:firstLine="0"/>
        <w:jc w:val="left"/>
        <w:rPr>
          <w:sz w:val="28"/>
          <w:szCs w:val="28"/>
          <w:lang w:val="ru-RU"/>
        </w:rPr>
      </w:pPr>
    </w:p>
    <w:p w:rsidR="00B5271E" w:rsidRPr="00B5271E" w:rsidRDefault="00B5271E" w:rsidP="00B5271E">
      <w:pPr>
        <w:pStyle w:val="TableParagraph"/>
        <w:rPr>
          <w:color w:val="232323"/>
          <w:sz w:val="28"/>
          <w:szCs w:val="28"/>
          <w:lang w:val="ru-RU"/>
        </w:rPr>
      </w:pPr>
      <w:r w:rsidRPr="00B5271E">
        <w:rPr>
          <w:sz w:val="28"/>
          <w:szCs w:val="28"/>
          <w:lang w:val="ru-RU"/>
        </w:rPr>
        <w:t xml:space="preserve">5.6.1.Учет </w:t>
      </w:r>
      <w:r w:rsidRPr="00B5271E">
        <w:rPr>
          <w:color w:val="545454"/>
          <w:sz w:val="28"/>
          <w:szCs w:val="28"/>
          <w:lang w:val="ru-RU"/>
        </w:rPr>
        <w:t xml:space="preserve">доходов </w:t>
      </w:r>
      <w:r w:rsidRPr="00B5271E">
        <w:rPr>
          <w:sz w:val="28"/>
          <w:szCs w:val="28"/>
          <w:lang w:val="ru-RU"/>
        </w:rPr>
        <w:t xml:space="preserve">физических </w:t>
      </w:r>
      <w:r w:rsidRPr="00B5271E">
        <w:rPr>
          <w:spacing w:val="3"/>
          <w:sz w:val="28"/>
          <w:szCs w:val="28"/>
          <w:lang w:val="ru-RU"/>
        </w:rPr>
        <w:t>лиц</w:t>
      </w:r>
      <w:r w:rsidRPr="00B5271E">
        <w:rPr>
          <w:color w:val="727272"/>
          <w:spacing w:val="3"/>
          <w:sz w:val="28"/>
          <w:szCs w:val="28"/>
          <w:lang w:val="ru-RU"/>
        </w:rPr>
        <w:t xml:space="preserve">, </w:t>
      </w:r>
      <w:r w:rsidRPr="00B5271E">
        <w:rPr>
          <w:sz w:val="28"/>
          <w:szCs w:val="28"/>
          <w:lang w:val="ru-RU"/>
        </w:rPr>
        <w:t xml:space="preserve">налоговых: </w:t>
      </w:r>
      <w:r w:rsidRPr="00B5271E">
        <w:rPr>
          <w:spacing w:val="-7"/>
          <w:sz w:val="28"/>
          <w:szCs w:val="28"/>
          <w:lang w:val="ru-RU"/>
        </w:rPr>
        <w:t>вычетов</w:t>
      </w:r>
      <w:r w:rsidRPr="00B5271E">
        <w:rPr>
          <w:color w:val="838383"/>
          <w:spacing w:val="-7"/>
          <w:sz w:val="28"/>
          <w:szCs w:val="28"/>
          <w:lang w:val="ru-RU"/>
        </w:rPr>
        <w:t xml:space="preserve">, </w:t>
      </w:r>
      <w:r w:rsidRPr="00B5271E">
        <w:rPr>
          <w:sz w:val="28"/>
          <w:szCs w:val="28"/>
          <w:lang w:val="ru-RU"/>
        </w:rPr>
        <w:t xml:space="preserve">а также </w:t>
      </w:r>
      <w:r w:rsidRPr="00B5271E">
        <w:rPr>
          <w:color w:val="545454"/>
          <w:sz w:val="28"/>
          <w:szCs w:val="28"/>
          <w:lang w:val="ru-RU"/>
        </w:rPr>
        <w:t>сумм</w:t>
      </w:r>
      <w:r w:rsidRPr="00B5271E">
        <w:rPr>
          <w:sz w:val="28"/>
          <w:szCs w:val="28"/>
          <w:lang w:val="ru-RU"/>
        </w:rPr>
        <w:t xml:space="preserve"> исчисленного </w:t>
      </w:r>
      <w:proofErr w:type="spellStart"/>
      <w:r w:rsidRPr="00B5271E">
        <w:rPr>
          <w:sz w:val="28"/>
          <w:szCs w:val="28"/>
          <w:lang w:val="ru-RU"/>
        </w:rPr>
        <w:t>иудержанного</w:t>
      </w:r>
      <w:proofErr w:type="spellEnd"/>
      <w:r w:rsidRPr="00B5271E">
        <w:rPr>
          <w:sz w:val="28"/>
          <w:szCs w:val="28"/>
          <w:lang w:val="ru-RU"/>
        </w:rPr>
        <w:t xml:space="preserve"> </w:t>
      </w:r>
      <w:r w:rsidRPr="00B5271E">
        <w:rPr>
          <w:color w:val="232323"/>
          <w:spacing w:val="-3"/>
          <w:sz w:val="28"/>
          <w:szCs w:val="28"/>
          <w:lang w:val="ru-RU"/>
        </w:rPr>
        <w:t>н</w:t>
      </w:r>
      <w:r w:rsidRPr="00B5271E">
        <w:rPr>
          <w:spacing w:val="-3"/>
          <w:sz w:val="28"/>
          <w:szCs w:val="28"/>
          <w:lang w:val="ru-RU"/>
        </w:rPr>
        <w:t xml:space="preserve">алога </w:t>
      </w:r>
      <w:r w:rsidRPr="00B5271E">
        <w:rPr>
          <w:sz w:val="28"/>
          <w:szCs w:val="28"/>
          <w:lang w:val="ru-RU"/>
        </w:rPr>
        <w:t xml:space="preserve">на доходы физических лиц по каждому сотруднику ведется в налоговом регистре по </w:t>
      </w:r>
      <w:r w:rsidRPr="00B5271E">
        <w:rPr>
          <w:spacing w:val="-7"/>
          <w:sz w:val="28"/>
          <w:szCs w:val="28"/>
          <w:lang w:val="ru-RU"/>
        </w:rPr>
        <w:t>фо</w:t>
      </w:r>
      <w:r w:rsidRPr="00B5271E">
        <w:rPr>
          <w:color w:val="232323"/>
          <w:spacing w:val="-7"/>
          <w:sz w:val="28"/>
          <w:szCs w:val="28"/>
          <w:lang w:val="ru-RU"/>
        </w:rPr>
        <w:t>р</w:t>
      </w:r>
      <w:r w:rsidRPr="00B5271E">
        <w:rPr>
          <w:spacing w:val="-7"/>
          <w:sz w:val="28"/>
          <w:szCs w:val="28"/>
          <w:lang w:val="ru-RU"/>
        </w:rPr>
        <w:t>ме</w:t>
      </w:r>
      <w:r w:rsidRPr="00B5271E">
        <w:rPr>
          <w:color w:val="727272"/>
          <w:spacing w:val="-7"/>
          <w:sz w:val="28"/>
          <w:szCs w:val="28"/>
          <w:lang w:val="ru-RU"/>
        </w:rPr>
        <w:t xml:space="preserve">, </w:t>
      </w:r>
      <w:r w:rsidRPr="00B5271E">
        <w:rPr>
          <w:sz w:val="28"/>
          <w:szCs w:val="28"/>
          <w:lang w:val="ru-RU"/>
        </w:rPr>
        <w:t xml:space="preserve">предусмотренной программой </w:t>
      </w:r>
      <w:r w:rsidRPr="00B5271E">
        <w:rPr>
          <w:color w:val="545454"/>
          <w:sz w:val="28"/>
          <w:szCs w:val="28"/>
          <w:lang w:val="ru-RU"/>
        </w:rPr>
        <w:t xml:space="preserve">для </w:t>
      </w:r>
      <w:proofErr w:type="spellStart"/>
      <w:r w:rsidRPr="00B5271E">
        <w:rPr>
          <w:sz w:val="28"/>
          <w:szCs w:val="28"/>
          <w:lang w:val="ru-RU"/>
        </w:rPr>
        <w:t>веденияучета</w:t>
      </w:r>
      <w:proofErr w:type="spellEnd"/>
      <w:r w:rsidRPr="00B5271E">
        <w:rPr>
          <w:sz w:val="28"/>
          <w:szCs w:val="28"/>
          <w:lang w:val="ru-RU"/>
        </w:rPr>
        <w:t>.</w:t>
      </w:r>
    </w:p>
    <w:p w:rsidR="00B5271E" w:rsidRPr="00B5271E" w:rsidRDefault="00B5271E" w:rsidP="00B5271E">
      <w:pPr>
        <w:pStyle w:val="TableParagraph"/>
        <w:ind w:firstLine="0"/>
        <w:rPr>
          <w:color w:val="545454"/>
          <w:sz w:val="28"/>
          <w:szCs w:val="28"/>
          <w:lang w:val="ru-RU"/>
        </w:rPr>
      </w:pPr>
      <w:r w:rsidRPr="00B5271E">
        <w:rPr>
          <w:color w:val="545454"/>
          <w:sz w:val="28"/>
          <w:szCs w:val="28"/>
          <w:lang w:val="ru-RU"/>
        </w:rPr>
        <w:t xml:space="preserve">(Основание: </w:t>
      </w:r>
      <w:r w:rsidRPr="00B5271E">
        <w:rPr>
          <w:sz w:val="28"/>
          <w:szCs w:val="28"/>
          <w:lang w:val="ru-RU"/>
        </w:rPr>
        <w:t xml:space="preserve">п. </w:t>
      </w:r>
      <w:r w:rsidRPr="00B5271E">
        <w:rPr>
          <w:sz w:val="28"/>
          <w:szCs w:val="28"/>
        </w:rPr>
        <w:t>l</w:t>
      </w:r>
      <w:r w:rsidRPr="00B5271E">
        <w:rPr>
          <w:sz w:val="28"/>
          <w:szCs w:val="28"/>
          <w:lang w:val="ru-RU"/>
        </w:rPr>
        <w:t xml:space="preserve"> с</w:t>
      </w:r>
      <w:r w:rsidRPr="00B5271E">
        <w:rPr>
          <w:color w:val="232323"/>
          <w:sz w:val="28"/>
          <w:szCs w:val="28"/>
          <w:lang w:val="ru-RU"/>
        </w:rPr>
        <w:t>т</w:t>
      </w:r>
      <w:r w:rsidRPr="00B5271E">
        <w:rPr>
          <w:sz w:val="28"/>
          <w:szCs w:val="28"/>
          <w:lang w:val="ru-RU"/>
        </w:rPr>
        <w:t xml:space="preserve">. </w:t>
      </w:r>
      <w:r w:rsidRPr="00B5271E">
        <w:rPr>
          <w:color w:val="545454"/>
          <w:sz w:val="28"/>
          <w:szCs w:val="28"/>
          <w:lang w:val="ru-RU"/>
        </w:rPr>
        <w:t xml:space="preserve">230 </w:t>
      </w:r>
      <w:r w:rsidRPr="00B5271E">
        <w:rPr>
          <w:sz w:val="28"/>
          <w:szCs w:val="28"/>
          <w:lang w:val="ru-RU"/>
        </w:rPr>
        <w:t>НК Р</w:t>
      </w:r>
      <w:r w:rsidRPr="00B5271E">
        <w:rPr>
          <w:color w:val="232323"/>
          <w:sz w:val="28"/>
          <w:szCs w:val="28"/>
          <w:lang w:val="ru-RU"/>
        </w:rPr>
        <w:t>Ф</w:t>
      </w:r>
      <w:r w:rsidRPr="00B5271E">
        <w:rPr>
          <w:color w:val="545454"/>
          <w:sz w:val="28"/>
          <w:szCs w:val="28"/>
          <w:lang w:val="ru-RU"/>
        </w:rPr>
        <w:t>).</w:t>
      </w:r>
    </w:p>
    <w:p w:rsidR="00B5271E" w:rsidRPr="00B5271E" w:rsidRDefault="00B5271E" w:rsidP="00B5271E">
      <w:pPr>
        <w:pStyle w:val="TableParagraph"/>
        <w:rPr>
          <w:sz w:val="28"/>
          <w:szCs w:val="28"/>
          <w:lang w:val="ru-RU"/>
        </w:rPr>
      </w:pPr>
      <w:proofErr w:type="spellStart"/>
      <w:r w:rsidRPr="00B5271E">
        <w:rPr>
          <w:color w:val="000000" w:themeColor="text1"/>
          <w:sz w:val="28"/>
          <w:szCs w:val="28"/>
          <w:lang w:val="ru-RU"/>
        </w:rPr>
        <w:t>Стандартные</w:t>
      </w:r>
      <w:r w:rsidRPr="00B5271E">
        <w:rPr>
          <w:sz w:val="28"/>
          <w:szCs w:val="28"/>
          <w:lang w:val="ru-RU"/>
        </w:rPr>
        <w:t>налоговые</w:t>
      </w:r>
      <w:proofErr w:type="spellEnd"/>
      <w:r w:rsidRPr="00B5271E">
        <w:rPr>
          <w:sz w:val="28"/>
          <w:szCs w:val="28"/>
          <w:lang w:val="ru-RU"/>
        </w:rPr>
        <w:t xml:space="preserve"> вычеты предоставляются </w:t>
      </w:r>
      <w:r w:rsidRPr="00B5271E">
        <w:rPr>
          <w:position w:val="1"/>
          <w:sz w:val="28"/>
          <w:szCs w:val="28"/>
          <w:lang w:val="ru-RU"/>
        </w:rPr>
        <w:t xml:space="preserve">Учреждением </w:t>
      </w:r>
      <w:r w:rsidRPr="00B5271E">
        <w:rPr>
          <w:sz w:val="28"/>
          <w:szCs w:val="28"/>
          <w:lang w:val="ru-RU"/>
        </w:rPr>
        <w:t xml:space="preserve">налогоплательщику на основании его письменного </w:t>
      </w:r>
      <w:r w:rsidRPr="00B5271E">
        <w:rPr>
          <w:color w:val="545454"/>
          <w:sz w:val="28"/>
          <w:szCs w:val="28"/>
          <w:lang w:val="ru-RU"/>
        </w:rPr>
        <w:t xml:space="preserve">заявления </w:t>
      </w:r>
      <w:r w:rsidRPr="00B5271E">
        <w:rPr>
          <w:sz w:val="28"/>
          <w:szCs w:val="28"/>
          <w:lang w:val="ru-RU"/>
        </w:rPr>
        <w:t>и докумен</w:t>
      </w:r>
      <w:r w:rsidRPr="00B5271E">
        <w:rPr>
          <w:color w:val="232323"/>
          <w:sz w:val="28"/>
          <w:szCs w:val="28"/>
          <w:lang w:val="ru-RU"/>
        </w:rPr>
        <w:t>т</w:t>
      </w:r>
      <w:r w:rsidRPr="00B5271E">
        <w:rPr>
          <w:sz w:val="28"/>
          <w:szCs w:val="28"/>
          <w:lang w:val="ru-RU"/>
        </w:rPr>
        <w:t>ов</w:t>
      </w:r>
      <w:r w:rsidRPr="00B5271E">
        <w:rPr>
          <w:color w:val="838383"/>
          <w:sz w:val="28"/>
          <w:szCs w:val="28"/>
          <w:lang w:val="ru-RU"/>
        </w:rPr>
        <w:t xml:space="preserve">, </w:t>
      </w:r>
      <w:r w:rsidRPr="00B5271E">
        <w:rPr>
          <w:sz w:val="28"/>
          <w:szCs w:val="28"/>
          <w:lang w:val="ru-RU"/>
        </w:rPr>
        <w:t xml:space="preserve">подтверждающих право </w:t>
      </w:r>
      <w:r w:rsidRPr="00B5271E">
        <w:rPr>
          <w:color w:val="545454"/>
          <w:sz w:val="28"/>
          <w:szCs w:val="28"/>
          <w:lang w:val="ru-RU"/>
        </w:rPr>
        <w:t xml:space="preserve">на такие </w:t>
      </w:r>
      <w:r w:rsidRPr="00B5271E">
        <w:rPr>
          <w:sz w:val="28"/>
          <w:szCs w:val="28"/>
          <w:lang w:val="ru-RU"/>
        </w:rPr>
        <w:t>вычеты.</w:t>
      </w:r>
    </w:p>
    <w:p w:rsidR="00B5271E" w:rsidRPr="00B5271E" w:rsidRDefault="00B5271E" w:rsidP="00B5271E">
      <w:pPr>
        <w:pStyle w:val="TableParagraph"/>
        <w:rPr>
          <w:sz w:val="28"/>
          <w:szCs w:val="28"/>
          <w:lang w:val="ru-RU"/>
        </w:rPr>
      </w:pPr>
      <w:r w:rsidRPr="00B5271E">
        <w:rPr>
          <w:sz w:val="28"/>
          <w:szCs w:val="28"/>
          <w:lang w:val="ru-RU"/>
        </w:rPr>
        <w:t xml:space="preserve">5.6.2. Учет доходов, выплаченных физическим лицам, в отношении которых выполняются обязанности налогового агента, </w:t>
      </w:r>
      <w:proofErr w:type="spellStart"/>
      <w:r w:rsidRPr="00B5271E">
        <w:rPr>
          <w:sz w:val="28"/>
          <w:szCs w:val="28"/>
          <w:lang w:val="ru-RU"/>
        </w:rPr>
        <w:t>предоставленныхналоговых</w:t>
      </w:r>
      <w:proofErr w:type="spellEnd"/>
    </w:p>
    <w:p w:rsidR="00B5271E" w:rsidRPr="00B5271E" w:rsidRDefault="00B5271E" w:rsidP="00B5271E">
      <w:pPr>
        <w:pStyle w:val="TableParagraph"/>
        <w:rPr>
          <w:sz w:val="28"/>
          <w:szCs w:val="28"/>
          <w:lang w:val="ru-RU"/>
        </w:rPr>
        <w:sectPr w:rsidR="00B5271E" w:rsidRPr="00B5271E" w:rsidSect="00EE4171">
          <w:headerReference w:type="default" r:id="rId139"/>
          <w:pgSz w:w="11910" w:h="16840"/>
          <w:pgMar w:top="1134" w:right="737" w:bottom="1134" w:left="1928" w:header="720" w:footer="720" w:gutter="0"/>
          <w:cols w:space="720"/>
          <w:titlePg/>
          <w:docGrid w:linePitch="299"/>
        </w:sectPr>
      </w:pPr>
    </w:p>
    <w:p w:rsidR="00B5271E" w:rsidRPr="00B5271E" w:rsidRDefault="00B5271E" w:rsidP="00B5271E">
      <w:pPr>
        <w:pStyle w:val="TableParagraph"/>
        <w:rPr>
          <w:color w:val="232323"/>
          <w:sz w:val="28"/>
          <w:szCs w:val="28"/>
          <w:lang w:val="ru-RU"/>
        </w:rPr>
      </w:pPr>
      <w:r w:rsidRPr="00B5271E">
        <w:rPr>
          <w:sz w:val="28"/>
          <w:szCs w:val="28"/>
          <w:lang w:val="ru-RU"/>
        </w:rPr>
        <w:lastRenderedPageBreak/>
        <w:t xml:space="preserve">вычетов, а также сумм исчисленного и удержанного с них НДФЛ ведется в налоговом регистре по </w:t>
      </w:r>
      <w:r w:rsidRPr="00B5271E">
        <w:rPr>
          <w:spacing w:val="-7"/>
          <w:sz w:val="28"/>
          <w:szCs w:val="28"/>
          <w:lang w:val="ru-RU"/>
        </w:rPr>
        <w:t>фо</w:t>
      </w:r>
      <w:r w:rsidRPr="00B5271E">
        <w:rPr>
          <w:color w:val="232323"/>
          <w:spacing w:val="-7"/>
          <w:sz w:val="28"/>
          <w:szCs w:val="28"/>
          <w:lang w:val="ru-RU"/>
        </w:rPr>
        <w:t>р</w:t>
      </w:r>
      <w:r w:rsidRPr="00B5271E">
        <w:rPr>
          <w:spacing w:val="-7"/>
          <w:sz w:val="28"/>
          <w:szCs w:val="28"/>
          <w:lang w:val="ru-RU"/>
        </w:rPr>
        <w:t>ме</w:t>
      </w:r>
      <w:r w:rsidRPr="00B5271E">
        <w:rPr>
          <w:color w:val="727272"/>
          <w:spacing w:val="-7"/>
          <w:sz w:val="28"/>
          <w:szCs w:val="28"/>
          <w:lang w:val="ru-RU"/>
        </w:rPr>
        <w:t xml:space="preserve">, </w:t>
      </w:r>
      <w:r w:rsidRPr="00B5271E">
        <w:rPr>
          <w:sz w:val="28"/>
          <w:szCs w:val="28"/>
          <w:lang w:val="ru-RU"/>
        </w:rPr>
        <w:t xml:space="preserve">предусмотренной программой </w:t>
      </w:r>
      <w:r w:rsidRPr="00B5271E">
        <w:rPr>
          <w:color w:val="545454"/>
          <w:sz w:val="28"/>
          <w:szCs w:val="28"/>
          <w:lang w:val="ru-RU"/>
        </w:rPr>
        <w:t xml:space="preserve">для </w:t>
      </w:r>
      <w:proofErr w:type="spellStart"/>
      <w:r w:rsidRPr="00B5271E">
        <w:rPr>
          <w:sz w:val="28"/>
          <w:szCs w:val="28"/>
          <w:lang w:val="ru-RU"/>
        </w:rPr>
        <w:t>веденияучета</w:t>
      </w:r>
      <w:proofErr w:type="spellEnd"/>
      <w:r w:rsidRPr="00B5271E">
        <w:rPr>
          <w:sz w:val="28"/>
          <w:szCs w:val="28"/>
          <w:lang w:val="ru-RU"/>
        </w:rPr>
        <w:t>.</w:t>
      </w:r>
    </w:p>
    <w:p w:rsidR="00B5271E" w:rsidRPr="00B5271E" w:rsidRDefault="00B5271E" w:rsidP="00B5271E">
      <w:pPr>
        <w:pStyle w:val="TableParagraph"/>
        <w:rPr>
          <w:sz w:val="28"/>
          <w:szCs w:val="28"/>
          <w:lang w:val="ru-RU"/>
        </w:rPr>
      </w:pPr>
      <w:r w:rsidRPr="00B5271E">
        <w:rPr>
          <w:sz w:val="28"/>
          <w:szCs w:val="28"/>
          <w:lang w:val="ru-RU"/>
        </w:rPr>
        <w:t>5.6.3.Основанием для отражения удержанного НДФЛ в учете является Расчетная ведомост</w:t>
      </w:r>
      <w:proofErr w:type="gramStart"/>
      <w:r w:rsidRPr="00B5271E">
        <w:rPr>
          <w:sz w:val="28"/>
          <w:szCs w:val="28"/>
          <w:lang w:val="ru-RU"/>
        </w:rPr>
        <w:t>ь(</w:t>
      </w:r>
      <w:proofErr w:type="gramEnd"/>
      <w:r w:rsidRPr="00B5271E">
        <w:rPr>
          <w:sz w:val="28"/>
          <w:szCs w:val="28"/>
          <w:lang w:val="ru-RU"/>
        </w:rPr>
        <w:t>ф.0504402)</w:t>
      </w:r>
    </w:p>
    <w:p w:rsidR="00B5271E" w:rsidRPr="00B5271E" w:rsidRDefault="00B5271E" w:rsidP="00B5271E">
      <w:pPr>
        <w:pStyle w:val="1"/>
        <w:widowControl w:val="0"/>
        <w:tabs>
          <w:tab w:val="left" w:pos="4522"/>
        </w:tabs>
        <w:autoSpaceDE w:val="0"/>
        <w:autoSpaceDN w:val="0"/>
        <w:ind w:left="4521" w:firstLine="0"/>
        <w:rPr>
          <w:b w:val="0"/>
          <w:bCs w:val="0"/>
          <w:sz w:val="28"/>
          <w:szCs w:val="28"/>
          <w:lang w:val="ru-RU"/>
        </w:rPr>
      </w:pPr>
    </w:p>
    <w:p w:rsidR="00B5271E" w:rsidRPr="00B5271E" w:rsidRDefault="00B5271E" w:rsidP="00B5271E">
      <w:pPr>
        <w:pStyle w:val="1"/>
        <w:widowControl w:val="0"/>
        <w:tabs>
          <w:tab w:val="left" w:pos="4522"/>
        </w:tabs>
        <w:autoSpaceDE w:val="0"/>
        <w:autoSpaceDN w:val="0"/>
        <w:ind w:left="4521" w:firstLine="0"/>
        <w:rPr>
          <w:b w:val="0"/>
          <w:bCs w:val="0"/>
          <w:sz w:val="28"/>
          <w:szCs w:val="28"/>
          <w:lang w:val="ru-RU"/>
        </w:rPr>
      </w:pPr>
    </w:p>
    <w:p w:rsidR="00B5271E" w:rsidRPr="00B5271E" w:rsidRDefault="00B5271E" w:rsidP="00B5271E">
      <w:pPr>
        <w:pStyle w:val="TableParagraph"/>
        <w:rPr>
          <w:b/>
          <w:sz w:val="28"/>
          <w:szCs w:val="28"/>
          <w:lang w:val="ru-RU"/>
        </w:rPr>
      </w:pPr>
      <w:r w:rsidRPr="00B5271E">
        <w:rPr>
          <w:b/>
          <w:sz w:val="28"/>
          <w:szCs w:val="28"/>
          <w:lang w:val="ru-RU"/>
        </w:rPr>
        <w:t xml:space="preserve">5.7. </w:t>
      </w:r>
      <w:proofErr w:type="spellStart"/>
      <w:r w:rsidRPr="00B5271E">
        <w:rPr>
          <w:b/>
          <w:sz w:val="28"/>
          <w:szCs w:val="28"/>
          <w:lang w:val="ru-RU"/>
        </w:rPr>
        <w:t>Страховыевзносы</w:t>
      </w:r>
      <w:proofErr w:type="spellEnd"/>
    </w:p>
    <w:p w:rsidR="00B5271E" w:rsidRPr="00B5271E" w:rsidRDefault="00B5271E" w:rsidP="00B5271E">
      <w:pPr>
        <w:pStyle w:val="TableParagraph"/>
        <w:rPr>
          <w:b/>
          <w:sz w:val="28"/>
          <w:szCs w:val="28"/>
          <w:lang w:val="ru-RU"/>
        </w:rPr>
      </w:pPr>
    </w:p>
    <w:p w:rsidR="00B5271E" w:rsidRPr="00B5271E" w:rsidRDefault="00B5271E" w:rsidP="00B5271E">
      <w:pPr>
        <w:pStyle w:val="TableParagraph"/>
        <w:rPr>
          <w:color w:val="232323"/>
          <w:sz w:val="28"/>
          <w:szCs w:val="28"/>
          <w:lang w:val="ru-RU"/>
        </w:rPr>
      </w:pPr>
      <w:r w:rsidRPr="00B5271E">
        <w:rPr>
          <w:sz w:val="28"/>
          <w:szCs w:val="28"/>
          <w:lang w:val="ru-RU"/>
        </w:rPr>
        <w:t xml:space="preserve">5.7.1. </w:t>
      </w:r>
      <w:proofErr w:type="gramStart"/>
      <w:r w:rsidRPr="00B5271E">
        <w:rPr>
          <w:sz w:val="28"/>
          <w:szCs w:val="28"/>
          <w:lang w:val="ru-RU"/>
        </w:rPr>
        <w:t>Учет сумм начисленных выплат и иных вознаграждений, а также относящихся к ним сумм страховых взносов по единому страховому тарифу и страховых взносов по обязательному социальному страхованию от несчастных случаев на производстве и профессиональных заболеваний по каждому физическому лицу, в пользу которого осуществлялись выплаты и в отношении, которого организация выступает плательщиком, формируется на основании данных бухгалтерского учета в течение налогового периода</w:t>
      </w:r>
      <w:proofErr w:type="gramEnd"/>
      <w:r w:rsidRPr="00B5271E">
        <w:rPr>
          <w:sz w:val="28"/>
          <w:szCs w:val="28"/>
          <w:lang w:val="ru-RU"/>
        </w:rPr>
        <w:t xml:space="preserve"> с отражением в регистре по </w:t>
      </w:r>
      <w:r w:rsidRPr="00B5271E">
        <w:rPr>
          <w:spacing w:val="-7"/>
          <w:sz w:val="28"/>
          <w:szCs w:val="28"/>
          <w:lang w:val="ru-RU"/>
        </w:rPr>
        <w:t>фо</w:t>
      </w:r>
      <w:r w:rsidRPr="00B5271E">
        <w:rPr>
          <w:color w:val="232323"/>
          <w:spacing w:val="-7"/>
          <w:sz w:val="28"/>
          <w:szCs w:val="28"/>
          <w:lang w:val="ru-RU"/>
        </w:rPr>
        <w:t>р</w:t>
      </w:r>
      <w:r w:rsidRPr="00B5271E">
        <w:rPr>
          <w:spacing w:val="-7"/>
          <w:sz w:val="28"/>
          <w:szCs w:val="28"/>
          <w:lang w:val="ru-RU"/>
        </w:rPr>
        <w:t>ме</w:t>
      </w:r>
      <w:r w:rsidRPr="00B5271E">
        <w:rPr>
          <w:color w:val="727272"/>
          <w:spacing w:val="-7"/>
          <w:sz w:val="28"/>
          <w:szCs w:val="28"/>
          <w:lang w:val="ru-RU"/>
        </w:rPr>
        <w:t xml:space="preserve">, </w:t>
      </w:r>
      <w:r w:rsidRPr="00B5271E">
        <w:rPr>
          <w:sz w:val="28"/>
          <w:szCs w:val="28"/>
          <w:lang w:val="ru-RU"/>
        </w:rPr>
        <w:t xml:space="preserve">предусмотренной программой </w:t>
      </w:r>
      <w:r w:rsidRPr="00B5271E">
        <w:rPr>
          <w:color w:val="545454"/>
          <w:sz w:val="28"/>
          <w:szCs w:val="28"/>
          <w:lang w:val="ru-RU"/>
        </w:rPr>
        <w:t xml:space="preserve">для </w:t>
      </w:r>
      <w:proofErr w:type="spellStart"/>
      <w:r w:rsidRPr="00B5271E">
        <w:rPr>
          <w:sz w:val="28"/>
          <w:szCs w:val="28"/>
          <w:lang w:val="ru-RU"/>
        </w:rPr>
        <w:t>веденияучета</w:t>
      </w:r>
      <w:proofErr w:type="spellEnd"/>
      <w:r w:rsidRPr="00B5271E">
        <w:rPr>
          <w:sz w:val="28"/>
          <w:szCs w:val="28"/>
          <w:lang w:val="ru-RU"/>
        </w:rPr>
        <w:t>.</w:t>
      </w:r>
    </w:p>
    <w:p w:rsidR="00B5271E" w:rsidRPr="00B5271E" w:rsidRDefault="00B5271E" w:rsidP="00B5271E">
      <w:pPr>
        <w:pStyle w:val="TableParagraph"/>
        <w:ind w:firstLine="0"/>
        <w:rPr>
          <w:i/>
          <w:sz w:val="28"/>
          <w:szCs w:val="28"/>
          <w:lang w:val="ru-RU"/>
        </w:rPr>
      </w:pPr>
      <w:proofErr w:type="gramStart"/>
      <w:r w:rsidRPr="00B5271E">
        <w:rPr>
          <w:i/>
          <w:sz w:val="28"/>
          <w:szCs w:val="28"/>
          <w:lang w:val="ru-RU"/>
        </w:rPr>
        <w:t>(Основание: п. п. 2 п. 3.4 ст. 23, п. 4 ст. 431 НК РФ)</w:t>
      </w:r>
      <w:proofErr w:type="gramEnd"/>
    </w:p>
    <w:p w:rsidR="00B5271E" w:rsidRPr="00B5271E" w:rsidRDefault="00B5271E" w:rsidP="00B5271E">
      <w:pPr>
        <w:pStyle w:val="TableParagraph"/>
        <w:rPr>
          <w:b/>
          <w:sz w:val="28"/>
          <w:szCs w:val="28"/>
          <w:lang w:val="ru-RU"/>
        </w:rPr>
      </w:pPr>
    </w:p>
    <w:p w:rsidR="00B5271E" w:rsidRPr="00B5271E" w:rsidRDefault="00B5271E" w:rsidP="00B5271E">
      <w:pPr>
        <w:pStyle w:val="TableParagraph"/>
        <w:ind w:firstLine="0"/>
        <w:rPr>
          <w:i/>
          <w:sz w:val="28"/>
          <w:szCs w:val="28"/>
          <w:lang w:val="ru-RU"/>
        </w:rPr>
      </w:pPr>
    </w:p>
    <w:p w:rsidR="00B5271E" w:rsidRPr="00B5271E" w:rsidRDefault="00B5271E" w:rsidP="00B5271E">
      <w:pPr>
        <w:pStyle w:val="TableParagraph"/>
        <w:rPr>
          <w:i/>
          <w:sz w:val="28"/>
          <w:szCs w:val="28"/>
          <w:lang w:val="ru-RU"/>
        </w:rPr>
      </w:pPr>
    </w:p>
    <w:p w:rsidR="00B5271E" w:rsidRPr="00B5271E" w:rsidRDefault="00B5271E" w:rsidP="00B5271E">
      <w:pPr>
        <w:rPr>
          <w:rFonts w:ascii="Times New Roman" w:hAnsi="Times New Roman" w:cs="Times New Roman"/>
          <w:i/>
          <w:sz w:val="28"/>
          <w:szCs w:val="28"/>
        </w:rPr>
      </w:pPr>
    </w:p>
    <w:p w:rsidR="00B5271E" w:rsidRPr="00B5271E" w:rsidRDefault="00B5271E" w:rsidP="00B5271E">
      <w:pPr>
        <w:pStyle w:val="1"/>
        <w:widowControl w:val="0"/>
        <w:tabs>
          <w:tab w:val="left" w:pos="4411"/>
        </w:tabs>
        <w:autoSpaceDE w:val="0"/>
        <w:autoSpaceDN w:val="0"/>
        <w:ind w:left="3594" w:firstLine="0"/>
        <w:jc w:val="left"/>
        <w:rPr>
          <w:sz w:val="28"/>
          <w:szCs w:val="28"/>
          <w:lang w:val="ru-RU"/>
        </w:rPr>
      </w:pPr>
    </w:p>
    <w:p w:rsidR="00B5271E" w:rsidRPr="00B5271E" w:rsidRDefault="00B5271E" w:rsidP="00B5271E">
      <w:pPr>
        <w:ind w:right="2"/>
        <w:rPr>
          <w:rFonts w:ascii="Times New Roman" w:hAnsi="Times New Roman" w:cs="Times New Roman"/>
          <w:sz w:val="28"/>
          <w:szCs w:val="28"/>
        </w:rPr>
      </w:pPr>
    </w:p>
    <w:p w:rsidR="00B5271E" w:rsidRPr="00B5271E" w:rsidRDefault="00B5271E" w:rsidP="00B5271E">
      <w:pPr>
        <w:pStyle w:val="a3"/>
        <w:ind w:right="2"/>
        <w:rPr>
          <w:sz w:val="28"/>
          <w:szCs w:val="28"/>
          <w:lang w:val="ru-RU"/>
        </w:rPr>
      </w:pPr>
    </w:p>
    <w:p w:rsidR="00B5271E" w:rsidRPr="00B5271E" w:rsidRDefault="00B5271E" w:rsidP="00B5271E">
      <w:pPr>
        <w:pStyle w:val="a3"/>
        <w:tabs>
          <w:tab w:val="left" w:pos="3261"/>
          <w:tab w:val="left" w:pos="5245"/>
        </w:tabs>
        <w:ind w:right="2" w:firstLine="0"/>
        <w:rPr>
          <w:sz w:val="28"/>
          <w:szCs w:val="28"/>
          <w:lang w:val="ru-RU"/>
        </w:rPr>
      </w:pPr>
    </w:p>
    <w:p w:rsidR="00B5271E" w:rsidRPr="00B5271E" w:rsidRDefault="00B5271E" w:rsidP="00B5271E">
      <w:pPr>
        <w:pStyle w:val="a3"/>
        <w:tabs>
          <w:tab w:val="left" w:pos="567"/>
          <w:tab w:val="left" w:pos="2127"/>
        </w:tabs>
        <w:rPr>
          <w:sz w:val="28"/>
          <w:szCs w:val="28"/>
          <w:lang w:val="ru-RU"/>
        </w:rPr>
      </w:pPr>
      <w:r w:rsidRPr="00B5271E">
        <w:rPr>
          <w:sz w:val="28"/>
          <w:szCs w:val="28"/>
          <w:lang w:val="ru-RU"/>
        </w:rPr>
        <w:t xml:space="preserve">                 ______________</w:t>
      </w:r>
    </w:p>
    <w:p w:rsidR="008E1BB8" w:rsidRPr="00B5271E" w:rsidRDefault="008E1BB8">
      <w:pPr>
        <w:rPr>
          <w:rFonts w:ascii="Times New Roman" w:hAnsi="Times New Roman" w:cs="Times New Roman"/>
          <w:sz w:val="28"/>
          <w:szCs w:val="28"/>
        </w:rPr>
      </w:pPr>
    </w:p>
    <w:sectPr w:rsidR="008E1BB8" w:rsidRPr="00B5271E" w:rsidSect="00EE4171">
      <w:headerReference w:type="even" r:id="rId140"/>
      <w:headerReference w:type="default" r:id="rId141"/>
      <w:footerReference w:type="even" r:id="rId142"/>
      <w:footerReference w:type="default" r:id="rId143"/>
      <w:headerReference w:type="first" r:id="rId144"/>
      <w:footerReference w:type="first" r:id="rId145"/>
      <w:pgSz w:w="11910" w:h="16840"/>
      <w:pgMar w:top="1134" w:right="737" w:bottom="1134" w:left="1928" w:header="720" w:footer="720" w:gutter="0"/>
      <w:cols w:space="720"/>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0A" w:rsidRDefault="008E1BB8">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0A" w:rsidRDefault="008E1BB8">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0A" w:rsidRDefault="008E1BB8">
    <w:pPr>
      <w:pStyle w:val="ad"/>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349644"/>
      <w:docPartObj>
        <w:docPartGallery w:val="Page Numbers (Top of Page)"/>
        <w:docPartUnique/>
      </w:docPartObj>
    </w:sdtPr>
    <w:sdtEndPr/>
    <w:sdtContent>
      <w:p w:rsidR="0091130A" w:rsidRDefault="008E1BB8">
        <w:pPr>
          <w:pStyle w:val="ab"/>
          <w:jc w:val="center"/>
        </w:pPr>
        <w:r>
          <w:fldChar w:fldCharType="begin"/>
        </w:r>
        <w:r>
          <w:instrText>PAGE   \* MERGEFORMAT</w:instrText>
        </w:r>
        <w:r>
          <w:fldChar w:fldCharType="separate"/>
        </w:r>
        <w:r w:rsidR="00B5271E" w:rsidRPr="00B5271E">
          <w:rPr>
            <w:noProof/>
            <w:lang w:val="ru-RU"/>
          </w:rPr>
          <w:t>4</w:t>
        </w:r>
        <w:r>
          <w:fldChar w:fldCharType="end"/>
        </w:r>
      </w:p>
    </w:sdtContent>
  </w:sdt>
  <w:p w:rsidR="0091130A" w:rsidRDefault="008E1BB8">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0A" w:rsidRDefault="008E1BB8">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0A" w:rsidRDefault="008E1BB8">
    <w:pPr>
      <w:pStyle w:val="ab"/>
      <w:jc w:val="center"/>
    </w:pPr>
    <w:r>
      <w:fldChar w:fldCharType="begin"/>
    </w:r>
    <w:r>
      <w:instrText>PAGE   \* MERGEFORMAT</w:instrText>
    </w:r>
    <w:r>
      <w:fldChar w:fldCharType="separate"/>
    </w:r>
    <w:r w:rsidRPr="0095495C">
      <w:rPr>
        <w:noProof/>
        <w:lang w:val="ru-RU"/>
      </w:rPr>
      <w:t>47</w:t>
    </w:r>
    <w:r>
      <w:fldChar w:fldCharType="end"/>
    </w:r>
  </w:p>
  <w:p w:rsidR="0091130A" w:rsidRDefault="008E1BB8">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0A" w:rsidRDefault="008E1BB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5271E"/>
    <w:rsid w:val="008E1BB8"/>
    <w:rsid w:val="00B52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B5271E"/>
    <w:pPr>
      <w:spacing w:after="0" w:line="240" w:lineRule="auto"/>
      <w:ind w:firstLine="709"/>
      <w:jc w:val="both"/>
      <w:outlineLvl w:val="0"/>
    </w:pPr>
    <w:rPr>
      <w:rFonts w:ascii="Times New Roman" w:eastAsia="Times New Roman" w:hAnsi="Times New Roman" w:cs="Times New Roman"/>
      <w:b/>
      <w:bCs/>
      <w:sz w:val="26"/>
      <w:szCs w:val="26"/>
      <w:lang w:val="en-US" w:eastAsia="en-US" w:bidi="en-US"/>
    </w:rPr>
  </w:style>
  <w:style w:type="paragraph" w:styleId="2">
    <w:name w:val="heading 2"/>
    <w:basedOn w:val="a"/>
    <w:next w:val="a"/>
    <w:link w:val="20"/>
    <w:uiPriority w:val="9"/>
    <w:unhideWhenUsed/>
    <w:qFormat/>
    <w:rsid w:val="00B5271E"/>
    <w:pPr>
      <w:keepNext/>
      <w:keepLines/>
      <w:spacing w:before="200" w:after="0" w:line="240" w:lineRule="auto"/>
      <w:ind w:firstLine="709"/>
      <w:jc w:val="both"/>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unhideWhenUsed/>
    <w:qFormat/>
    <w:rsid w:val="00B5271E"/>
    <w:pPr>
      <w:keepNext/>
      <w:keepLines/>
      <w:spacing w:before="200" w:after="0" w:line="240" w:lineRule="auto"/>
      <w:ind w:firstLine="709"/>
      <w:jc w:val="both"/>
      <w:outlineLvl w:val="2"/>
    </w:pPr>
    <w:rPr>
      <w:rFonts w:asciiTheme="majorHAnsi" w:eastAsiaTheme="majorEastAsia" w:hAnsiTheme="majorHAnsi" w:cstheme="majorBidi"/>
      <w:b/>
      <w:bCs/>
      <w:color w:val="4F81BD" w:themeColor="accent1"/>
      <w:lang w:val="en-US" w:eastAsia="en-US" w:bidi="en-US"/>
    </w:rPr>
  </w:style>
  <w:style w:type="paragraph" w:styleId="4">
    <w:name w:val="heading 4"/>
    <w:basedOn w:val="a"/>
    <w:next w:val="a"/>
    <w:link w:val="40"/>
    <w:uiPriority w:val="9"/>
    <w:unhideWhenUsed/>
    <w:qFormat/>
    <w:rsid w:val="00B5271E"/>
    <w:pPr>
      <w:keepNext/>
      <w:keepLines/>
      <w:spacing w:before="200" w:after="0" w:line="240" w:lineRule="auto"/>
      <w:ind w:firstLine="709"/>
      <w:jc w:val="both"/>
      <w:outlineLvl w:val="3"/>
    </w:pPr>
    <w:rPr>
      <w:rFonts w:asciiTheme="majorHAnsi" w:eastAsiaTheme="majorEastAsia" w:hAnsiTheme="majorHAnsi" w:cstheme="majorBidi"/>
      <w:b/>
      <w:bCs/>
      <w:i/>
      <w:iCs/>
      <w:color w:val="4F81BD" w:themeColor="accent1"/>
      <w:lang w:val="en-US" w:eastAsia="en-US" w:bidi="en-US"/>
    </w:rPr>
  </w:style>
  <w:style w:type="paragraph" w:styleId="5">
    <w:name w:val="heading 5"/>
    <w:basedOn w:val="a"/>
    <w:next w:val="a"/>
    <w:link w:val="50"/>
    <w:uiPriority w:val="9"/>
    <w:unhideWhenUsed/>
    <w:qFormat/>
    <w:rsid w:val="00B5271E"/>
    <w:pPr>
      <w:keepNext/>
      <w:keepLines/>
      <w:spacing w:before="200" w:after="0" w:line="240" w:lineRule="auto"/>
      <w:ind w:firstLine="709"/>
      <w:jc w:val="both"/>
      <w:outlineLvl w:val="4"/>
    </w:pPr>
    <w:rPr>
      <w:rFonts w:asciiTheme="majorHAnsi" w:eastAsiaTheme="majorEastAsia" w:hAnsiTheme="majorHAnsi" w:cstheme="majorBidi"/>
      <w:color w:val="243F60" w:themeColor="accent1" w:themeShade="7F"/>
      <w:lang w:val="en-US" w:eastAsia="en-US" w:bidi="en-US"/>
    </w:rPr>
  </w:style>
  <w:style w:type="paragraph" w:styleId="6">
    <w:name w:val="heading 6"/>
    <w:basedOn w:val="a"/>
    <w:next w:val="a"/>
    <w:link w:val="60"/>
    <w:uiPriority w:val="9"/>
    <w:unhideWhenUsed/>
    <w:qFormat/>
    <w:rsid w:val="00B5271E"/>
    <w:pPr>
      <w:keepNext/>
      <w:keepLines/>
      <w:spacing w:before="200" w:after="0" w:line="240" w:lineRule="auto"/>
      <w:ind w:firstLine="709"/>
      <w:jc w:val="both"/>
      <w:outlineLvl w:val="5"/>
    </w:pPr>
    <w:rPr>
      <w:rFonts w:asciiTheme="majorHAnsi" w:eastAsiaTheme="majorEastAsia" w:hAnsiTheme="majorHAnsi" w:cstheme="majorBidi"/>
      <w:i/>
      <w:iCs/>
      <w:color w:val="243F60" w:themeColor="accent1" w:themeShade="7F"/>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5271E"/>
    <w:rPr>
      <w:rFonts w:ascii="Times New Roman" w:eastAsia="Times New Roman" w:hAnsi="Times New Roman" w:cs="Times New Roman"/>
      <w:b/>
      <w:bCs/>
      <w:sz w:val="26"/>
      <w:szCs w:val="26"/>
      <w:lang w:val="en-US" w:eastAsia="en-US" w:bidi="en-US"/>
    </w:rPr>
  </w:style>
  <w:style w:type="character" w:customStyle="1" w:styleId="20">
    <w:name w:val="Заголовок 2 Знак"/>
    <w:basedOn w:val="a0"/>
    <w:link w:val="2"/>
    <w:uiPriority w:val="9"/>
    <w:rsid w:val="00B5271E"/>
    <w:rPr>
      <w:rFonts w:asciiTheme="majorHAnsi" w:eastAsiaTheme="majorEastAsia" w:hAnsiTheme="majorHAnsi" w:cstheme="majorBidi"/>
      <w:b/>
      <w:bCs/>
      <w:color w:val="4F81BD" w:themeColor="accent1"/>
      <w:sz w:val="26"/>
      <w:szCs w:val="26"/>
      <w:lang w:val="en-US" w:eastAsia="en-US" w:bidi="en-US"/>
    </w:rPr>
  </w:style>
  <w:style w:type="character" w:customStyle="1" w:styleId="30">
    <w:name w:val="Заголовок 3 Знак"/>
    <w:basedOn w:val="a0"/>
    <w:link w:val="3"/>
    <w:uiPriority w:val="9"/>
    <w:rsid w:val="00B5271E"/>
    <w:rPr>
      <w:rFonts w:asciiTheme="majorHAnsi" w:eastAsiaTheme="majorEastAsia" w:hAnsiTheme="majorHAnsi" w:cstheme="majorBidi"/>
      <w:b/>
      <w:bCs/>
      <w:color w:val="4F81BD" w:themeColor="accent1"/>
      <w:lang w:val="en-US" w:eastAsia="en-US" w:bidi="en-US"/>
    </w:rPr>
  </w:style>
  <w:style w:type="character" w:customStyle="1" w:styleId="40">
    <w:name w:val="Заголовок 4 Знак"/>
    <w:basedOn w:val="a0"/>
    <w:link w:val="4"/>
    <w:uiPriority w:val="9"/>
    <w:rsid w:val="00B5271E"/>
    <w:rPr>
      <w:rFonts w:asciiTheme="majorHAnsi" w:eastAsiaTheme="majorEastAsia" w:hAnsiTheme="majorHAnsi" w:cstheme="majorBidi"/>
      <w:b/>
      <w:bCs/>
      <w:i/>
      <w:iCs/>
      <w:color w:val="4F81BD" w:themeColor="accent1"/>
      <w:lang w:val="en-US" w:eastAsia="en-US" w:bidi="en-US"/>
    </w:rPr>
  </w:style>
  <w:style w:type="character" w:customStyle="1" w:styleId="50">
    <w:name w:val="Заголовок 5 Знак"/>
    <w:basedOn w:val="a0"/>
    <w:link w:val="5"/>
    <w:uiPriority w:val="9"/>
    <w:rsid w:val="00B5271E"/>
    <w:rPr>
      <w:rFonts w:asciiTheme="majorHAnsi" w:eastAsiaTheme="majorEastAsia" w:hAnsiTheme="majorHAnsi" w:cstheme="majorBidi"/>
      <w:color w:val="243F60" w:themeColor="accent1" w:themeShade="7F"/>
      <w:lang w:val="en-US" w:eastAsia="en-US" w:bidi="en-US"/>
    </w:rPr>
  </w:style>
  <w:style w:type="character" w:customStyle="1" w:styleId="60">
    <w:name w:val="Заголовок 6 Знак"/>
    <w:basedOn w:val="a0"/>
    <w:link w:val="6"/>
    <w:uiPriority w:val="9"/>
    <w:rsid w:val="00B5271E"/>
    <w:rPr>
      <w:rFonts w:asciiTheme="majorHAnsi" w:eastAsiaTheme="majorEastAsia" w:hAnsiTheme="majorHAnsi" w:cstheme="majorBidi"/>
      <w:i/>
      <w:iCs/>
      <w:color w:val="243F60" w:themeColor="accent1" w:themeShade="7F"/>
      <w:lang w:val="en-US" w:eastAsia="en-US" w:bidi="en-US"/>
    </w:rPr>
  </w:style>
  <w:style w:type="table" w:customStyle="1" w:styleId="TableNormal">
    <w:name w:val="Table Normal"/>
    <w:uiPriority w:val="2"/>
    <w:semiHidden/>
    <w:unhideWhenUsed/>
    <w:qFormat/>
    <w:rsid w:val="00B5271E"/>
    <w:pPr>
      <w:spacing w:after="0" w:line="240" w:lineRule="auto"/>
      <w:ind w:firstLine="709"/>
      <w:jc w:val="both"/>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B5271E"/>
    <w:pPr>
      <w:spacing w:after="0" w:line="240" w:lineRule="auto"/>
      <w:ind w:firstLine="709"/>
      <w:jc w:val="both"/>
    </w:pPr>
    <w:rPr>
      <w:rFonts w:ascii="Times New Roman" w:eastAsia="Times New Roman" w:hAnsi="Times New Roman" w:cs="Times New Roman"/>
      <w:sz w:val="26"/>
      <w:szCs w:val="26"/>
      <w:lang w:val="en-US" w:eastAsia="en-US" w:bidi="en-US"/>
    </w:rPr>
  </w:style>
  <w:style w:type="character" w:customStyle="1" w:styleId="a4">
    <w:name w:val="Основной текст Знак"/>
    <w:basedOn w:val="a0"/>
    <w:link w:val="a3"/>
    <w:uiPriority w:val="1"/>
    <w:rsid w:val="00B5271E"/>
    <w:rPr>
      <w:rFonts w:ascii="Times New Roman" w:eastAsia="Times New Roman" w:hAnsi="Times New Roman" w:cs="Times New Roman"/>
      <w:sz w:val="26"/>
      <w:szCs w:val="26"/>
      <w:lang w:val="en-US" w:eastAsia="en-US" w:bidi="en-US"/>
    </w:rPr>
  </w:style>
  <w:style w:type="paragraph" w:styleId="a5">
    <w:name w:val="List Paragraph"/>
    <w:basedOn w:val="a"/>
    <w:uiPriority w:val="34"/>
    <w:qFormat/>
    <w:rsid w:val="00B5271E"/>
    <w:pPr>
      <w:spacing w:after="0" w:line="240" w:lineRule="auto"/>
      <w:ind w:left="392" w:firstLine="427"/>
      <w:jc w:val="both"/>
    </w:pPr>
    <w:rPr>
      <w:rFonts w:ascii="Times New Roman" w:eastAsia="Times New Roman" w:hAnsi="Times New Roman" w:cs="Times New Roman"/>
      <w:lang w:val="en-US" w:eastAsia="en-US" w:bidi="en-US"/>
    </w:rPr>
  </w:style>
  <w:style w:type="paragraph" w:customStyle="1" w:styleId="TableParagraph">
    <w:name w:val="Table Paragraph"/>
    <w:basedOn w:val="a"/>
    <w:uiPriority w:val="1"/>
    <w:qFormat/>
    <w:rsid w:val="00B5271E"/>
    <w:pPr>
      <w:spacing w:after="0" w:line="240" w:lineRule="auto"/>
      <w:ind w:firstLine="709"/>
      <w:jc w:val="both"/>
    </w:pPr>
    <w:rPr>
      <w:rFonts w:ascii="Times New Roman" w:eastAsia="Times New Roman" w:hAnsi="Times New Roman" w:cs="Times New Roman"/>
      <w:lang w:val="en-US" w:eastAsia="en-US" w:bidi="en-US"/>
    </w:rPr>
  </w:style>
  <w:style w:type="character" w:styleId="a6">
    <w:name w:val="Hyperlink"/>
    <w:unhideWhenUsed/>
    <w:rsid w:val="00B5271E"/>
    <w:rPr>
      <w:color w:val="0000FF"/>
      <w:u w:val="single"/>
    </w:rPr>
  </w:style>
  <w:style w:type="paragraph" w:customStyle="1" w:styleId="Normalunindented">
    <w:name w:val="Normal unindented"/>
    <w:aliases w:val="Обычный Без отступа"/>
    <w:qFormat/>
    <w:rsid w:val="00B5271E"/>
    <w:pPr>
      <w:spacing w:before="120" w:after="120"/>
      <w:ind w:firstLine="709"/>
      <w:jc w:val="both"/>
    </w:pPr>
    <w:rPr>
      <w:rFonts w:ascii="Times New Roman" w:eastAsia="Times New Roman" w:hAnsi="Times New Roman" w:cs="Times New Roman"/>
    </w:rPr>
  </w:style>
  <w:style w:type="paragraph" w:styleId="a7">
    <w:name w:val="No Spacing"/>
    <w:uiPriority w:val="1"/>
    <w:qFormat/>
    <w:rsid w:val="00B5271E"/>
    <w:pPr>
      <w:spacing w:after="0" w:line="240" w:lineRule="auto"/>
      <w:ind w:firstLine="709"/>
      <w:jc w:val="both"/>
    </w:pPr>
    <w:rPr>
      <w:rFonts w:ascii="Times New Roman" w:eastAsia="Times New Roman" w:hAnsi="Times New Roman" w:cs="Times New Roman"/>
      <w:lang w:val="en-US" w:eastAsia="en-US" w:bidi="en-US"/>
    </w:rPr>
  </w:style>
  <w:style w:type="paragraph" w:styleId="a8">
    <w:name w:val="Balloon Text"/>
    <w:basedOn w:val="a"/>
    <w:link w:val="a9"/>
    <w:uiPriority w:val="99"/>
    <w:semiHidden/>
    <w:unhideWhenUsed/>
    <w:rsid w:val="00B5271E"/>
    <w:pPr>
      <w:spacing w:after="0" w:line="240" w:lineRule="auto"/>
      <w:ind w:firstLine="709"/>
      <w:jc w:val="both"/>
    </w:pPr>
    <w:rPr>
      <w:rFonts w:ascii="Tahoma" w:eastAsia="Times New Roman" w:hAnsi="Tahoma" w:cs="Tahoma"/>
      <w:sz w:val="16"/>
      <w:szCs w:val="16"/>
      <w:lang w:val="en-US" w:eastAsia="en-US" w:bidi="en-US"/>
    </w:rPr>
  </w:style>
  <w:style w:type="character" w:customStyle="1" w:styleId="a9">
    <w:name w:val="Текст выноски Знак"/>
    <w:basedOn w:val="a0"/>
    <w:link w:val="a8"/>
    <w:uiPriority w:val="99"/>
    <w:semiHidden/>
    <w:rsid w:val="00B5271E"/>
    <w:rPr>
      <w:rFonts w:ascii="Tahoma" w:eastAsia="Times New Roman" w:hAnsi="Tahoma" w:cs="Tahoma"/>
      <w:sz w:val="16"/>
      <w:szCs w:val="16"/>
      <w:lang w:val="en-US" w:eastAsia="en-US" w:bidi="en-US"/>
    </w:rPr>
  </w:style>
  <w:style w:type="character" w:styleId="aa">
    <w:name w:val="Placeholder Text"/>
    <w:basedOn w:val="a0"/>
    <w:uiPriority w:val="99"/>
    <w:semiHidden/>
    <w:rsid w:val="00B5271E"/>
    <w:rPr>
      <w:color w:val="808080"/>
    </w:rPr>
  </w:style>
  <w:style w:type="paragraph" w:styleId="ab">
    <w:name w:val="header"/>
    <w:basedOn w:val="a"/>
    <w:link w:val="ac"/>
    <w:uiPriority w:val="99"/>
    <w:unhideWhenUsed/>
    <w:rsid w:val="00B5271E"/>
    <w:pPr>
      <w:tabs>
        <w:tab w:val="center" w:pos="4677"/>
        <w:tab w:val="right" w:pos="9355"/>
      </w:tabs>
      <w:spacing w:after="0" w:line="240" w:lineRule="auto"/>
      <w:ind w:firstLine="709"/>
      <w:jc w:val="both"/>
    </w:pPr>
    <w:rPr>
      <w:rFonts w:ascii="Times New Roman" w:eastAsia="Times New Roman" w:hAnsi="Times New Roman" w:cs="Times New Roman"/>
      <w:lang w:val="en-US" w:eastAsia="en-US" w:bidi="en-US"/>
    </w:rPr>
  </w:style>
  <w:style w:type="character" w:customStyle="1" w:styleId="ac">
    <w:name w:val="Верхний колонтитул Знак"/>
    <w:basedOn w:val="a0"/>
    <w:link w:val="ab"/>
    <w:uiPriority w:val="99"/>
    <w:rsid w:val="00B5271E"/>
    <w:rPr>
      <w:rFonts w:ascii="Times New Roman" w:eastAsia="Times New Roman" w:hAnsi="Times New Roman" w:cs="Times New Roman"/>
      <w:lang w:val="en-US" w:eastAsia="en-US" w:bidi="en-US"/>
    </w:rPr>
  </w:style>
  <w:style w:type="paragraph" w:styleId="ad">
    <w:name w:val="footer"/>
    <w:basedOn w:val="a"/>
    <w:link w:val="ae"/>
    <w:uiPriority w:val="99"/>
    <w:unhideWhenUsed/>
    <w:rsid w:val="00B5271E"/>
    <w:pPr>
      <w:tabs>
        <w:tab w:val="center" w:pos="4677"/>
        <w:tab w:val="right" w:pos="9355"/>
      </w:tabs>
      <w:spacing w:after="0" w:line="240" w:lineRule="auto"/>
      <w:ind w:firstLine="709"/>
      <w:jc w:val="both"/>
    </w:pPr>
    <w:rPr>
      <w:rFonts w:ascii="Times New Roman" w:eastAsia="Times New Roman" w:hAnsi="Times New Roman" w:cs="Times New Roman"/>
      <w:lang w:val="en-US" w:eastAsia="en-US" w:bidi="en-US"/>
    </w:rPr>
  </w:style>
  <w:style w:type="character" w:customStyle="1" w:styleId="ae">
    <w:name w:val="Нижний колонтитул Знак"/>
    <w:basedOn w:val="a0"/>
    <w:link w:val="ad"/>
    <w:uiPriority w:val="99"/>
    <w:rsid w:val="00B5271E"/>
    <w:rPr>
      <w:rFonts w:ascii="Times New Roman" w:eastAsia="Times New Roman" w:hAnsi="Times New Roman" w:cs="Times New Roman"/>
      <w:lang w:val="en-US" w:eastAsia="en-US" w:bidi="en-US"/>
    </w:rPr>
  </w:style>
  <w:style w:type="character" w:styleId="af">
    <w:name w:val="FollowedHyperlink"/>
    <w:basedOn w:val="a0"/>
    <w:uiPriority w:val="99"/>
    <w:semiHidden/>
    <w:unhideWhenUsed/>
    <w:rsid w:val="00B5271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ovmf2.consultant.ru/cgi/online.cgi?req=doc&amp;amp;base=LAW&amp;amp;n=298348&amp;amp;fld=134&amp;amp;dst=100011&amp;amp;last=1" TargetMode="External"/><Relationship Id="rId117" Type="http://schemas.openxmlformats.org/officeDocument/2006/relationships/hyperlink" Target="consultantplus://offline/ref%3D54EBDEFE781591A6FA3A350C8B2575D45D4008CD798B89BE4A5550B20E1F142B0A7F87C276E262D5A72D3618E6C6553A4FA40326A83A23F6mAc9N" TargetMode="External"/><Relationship Id="rId21" Type="http://schemas.openxmlformats.org/officeDocument/2006/relationships/hyperlink" Target="https://ovmf2.consultant.ru/cgi/online.cgi?req=doc&amp;amp;base=LAW&amp;amp;n=294182&amp;amp;fld=134&amp;amp;dst=100011&amp;amp;last=1" TargetMode="External"/><Relationship Id="rId42" Type="http://schemas.openxmlformats.org/officeDocument/2006/relationships/hyperlink" Target="https://ovmf2.consultant.ru/cgi/online.cgi?req=doc&amp;amp;base=LAW&amp;amp;n=339804&amp;amp;fld=134&amp;amp;dst=100012&amp;amp;date=06.07.2020&amp;amp;last=1" TargetMode="External"/><Relationship Id="rId47" Type="http://schemas.openxmlformats.org/officeDocument/2006/relationships/hyperlink" Target="https://ovmf2.consultant.ru/cgi/online.cgi?req=doc&amp;amp;base=LAW&amp;amp;n=486219&amp;amp;fld=134&amp;amp;dst=100012&amp;amp;date=31.07.2025&amp;amp;last=1" TargetMode="External"/><Relationship Id="rId63" Type="http://schemas.openxmlformats.org/officeDocument/2006/relationships/hyperlink" Target="https://ovmf2.consultant.ru/cgi/online.cgi?req=doc&amp;amp;base=LAW&amp;amp;n=285455&amp;amp;fld=134&amp;amp;dst=1000000001&amp;amp;last=1" TargetMode="External"/><Relationship Id="rId68" Type="http://schemas.openxmlformats.org/officeDocument/2006/relationships/hyperlink" Target="https://ovmf2.consultant.ru/cgi/online.cgi?req=doc&amp;amp;base=LAW&amp;amp;n=384040&amp;amp;fld=134&amp;amp;dst=101761&amp;amp;date=31.08.2021&amp;amp;last=1" TargetMode="External"/><Relationship Id="rId84" Type="http://schemas.openxmlformats.org/officeDocument/2006/relationships/hyperlink" Target="https://ovmf2.consultant.ru/cgi/online.cgi?req=doc&amp;amp;base=LAW&amp;amp;n=284955&amp;amp;fld=134&amp;amp;dst=100011&amp;amp;last=1" TargetMode="External"/><Relationship Id="rId89" Type="http://schemas.openxmlformats.org/officeDocument/2006/relationships/hyperlink" Target="https://ovmf2.consultant.ru/cgi/online.cgi?req=doc&amp;amp;base=LAW&amp;amp;n=298347&amp;amp;fld=134&amp;amp;dst=100044&amp;amp;last=1" TargetMode="External"/><Relationship Id="rId112" Type="http://schemas.openxmlformats.org/officeDocument/2006/relationships/hyperlink" Target="consultantplus://offline/ref%3D54EBDEFE781591A6FA3A350C8B2575D45D4008CD798B89BE4A5550B20E1F142B0A7F87C276E262DFA52D3618E6C6553A4FA40326A83A23F6mAc9N" TargetMode="External"/><Relationship Id="rId133" Type="http://schemas.openxmlformats.org/officeDocument/2006/relationships/hyperlink" Target="consultantplus://offline/ref%3D54EBDEFE781591A6FA3A350C8B2575D45D420AC8708E89BE4A5550B20E1F142B0A7F87CB72E9368DE6736F48A68D583F55B80320mBc7N" TargetMode="External"/><Relationship Id="rId138" Type="http://schemas.openxmlformats.org/officeDocument/2006/relationships/hyperlink" Target="consultantplus://offline/ref%3D54EBDEFE781591A6FA3A350C8B2575D45D420AC8708E89BE4A5550B20E1F142B0A7F87C276E061DAA22D3618E6C6553A4FA40326A83A23F6mAc9N" TargetMode="External"/><Relationship Id="rId16" Type="http://schemas.openxmlformats.org/officeDocument/2006/relationships/hyperlink" Target="https://ovmf2.consultant.ru/cgi/online.cgi?req=doc&amp;amp;base=LAW&amp;amp;n=216120&amp;amp;fld=134&amp;amp;dst=100011&amp;amp;last=1" TargetMode="External"/><Relationship Id="rId107" Type="http://schemas.openxmlformats.org/officeDocument/2006/relationships/hyperlink" Target="consultantplus://offline/ref%3D54EBDEFE781591A6FA3A350C8B2575D45D420AC8708E89BE4A5550B20E1F142B0A7F87C276E366D5A22D3618E6C6553A4FA40326A83A23F6mAc9N" TargetMode="External"/><Relationship Id="rId11" Type="http://schemas.openxmlformats.org/officeDocument/2006/relationships/hyperlink" Target="https://ovmf2.consultant.ru/cgi/online.cgi?req=doc&amp;amp;base=LAW&amp;amp;n=216121&amp;amp;fld=134&amp;amp;dst=100011&amp;amp;last=1" TargetMode="External"/><Relationship Id="rId32" Type="http://schemas.openxmlformats.org/officeDocument/2006/relationships/hyperlink" Target="https://ovmf2.consultant.ru/cgi/online.cgi?req=doc&amp;amp;base=LAW&amp;amp;n=298707&amp;amp;fld=134&amp;amp;dst=100011&amp;amp;date=02.10.2019&amp;amp;last=1" TargetMode="External"/><Relationship Id="rId37" Type="http://schemas.openxmlformats.org/officeDocument/2006/relationships/hyperlink" Target="https://ovmf2.consultant.ru/cgi/online.cgi?req=doc&amp;amp;base=LAW&amp;amp;n=306709&amp;amp;fld=134&amp;amp;dst=100011&amp;amp;date=02.10.2019&amp;amp;last=1" TargetMode="External"/><Relationship Id="rId53" Type="http://schemas.openxmlformats.org/officeDocument/2006/relationships/hyperlink" Target="https://ovmf2.consultant.ru/cgi/online.cgi?req=doc&amp;amp;base=LAW&amp;amp;n=492985&amp;amp;fld=134&amp;amp;dst=100011&amp;amp;date=31.07.2025&amp;amp;last=1" TargetMode="External"/><Relationship Id="rId58" Type="http://schemas.openxmlformats.org/officeDocument/2006/relationships/hyperlink" Target="https://ovmf2.consultant.ru/cgi/online.cgi?req=doc&amp;amp;base=LAW&amp;amp;n=492986&amp;amp;fld=134&amp;amp;dst=100072&amp;amp;date=31.07.2025&amp;amp;last=1" TargetMode="External"/><Relationship Id="rId74" Type="http://schemas.openxmlformats.org/officeDocument/2006/relationships/hyperlink" Target="https://ovmf2.consultant.ru/cgi/online.cgi?req=doc&amp;amp;base=LAW&amp;amp;n=303311&amp;amp;fld=134&amp;amp;dst=100008&amp;amp;last=1" TargetMode="External"/><Relationship Id="rId79" Type="http://schemas.openxmlformats.org/officeDocument/2006/relationships/hyperlink" Target="https://ovmf2.consultant.ru/cgi/online.cgi?req=doc&amp;amp;base=LAW&amp;amp;n=294722&amp;amp;fld=134&amp;amp;dst=100015&amp;amp;last=1" TargetMode="External"/><Relationship Id="rId102" Type="http://schemas.openxmlformats.org/officeDocument/2006/relationships/hyperlink" Target="consultantplus://offline/ref%3D54EBDEFE781591A6FA3A350C8B2575D45D400ACB7D8F89BE4A5550B20E1F142B0A7F87C276E262D9A12D3618E6C6553A4FA40326A83A23F6mAc9N" TargetMode="External"/><Relationship Id="rId123" Type="http://schemas.openxmlformats.org/officeDocument/2006/relationships/hyperlink" Target="consultantplus://offline/ref%3D54EBDEFE781591A6FA3A350C8B2575D45D400ACB7D8F89BE4A5550B20E1F142B0A7F87C276E262D9A12D3618E6C6553A4FA40326A83A23F6mAc9N" TargetMode="External"/><Relationship Id="rId128" Type="http://schemas.openxmlformats.org/officeDocument/2006/relationships/hyperlink" Target="consultantplus://offline/ref%3D54EBDEFE781591A6FA3A350C8B2575D45D420AC8708E89BE4A5550B20E1F142B0A7F87C276E36ADEA62D3618E6C6553A4FA40326A83A23F6mAc9N" TargetMode="External"/><Relationship Id="rId144" Type="http://schemas.openxmlformats.org/officeDocument/2006/relationships/header" Target="header4.xml"/><Relationship Id="rId5" Type="http://schemas.openxmlformats.org/officeDocument/2006/relationships/hyperlink" Target="https://ovmf2.consultant.ru/cgi/online.cgi?req=doc&amp;amp;base=LAW&amp;amp;n=304193&amp;amp;fld=134&amp;amp;dst=1000000001&amp;amp;last=1" TargetMode="External"/><Relationship Id="rId90" Type="http://schemas.openxmlformats.org/officeDocument/2006/relationships/hyperlink" Target="https://ovmf2.consultant.ru/cgi/online.cgi?req=doc&amp;amp;base=LAW&amp;amp;n=362627&amp;amp;fld=134&amp;amp;dst=1886&amp;amp;date=01.08.2025&amp;amp;last=1" TargetMode="External"/><Relationship Id="rId95" Type="http://schemas.openxmlformats.org/officeDocument/2006/relationships/hyperlink" Target="consultantplus://offline/ref%3D54EBDEFE781591A6FA3A350C8B2575D45D420CCA7A8D89BE4A5550B20E1F142B0A7F87C276E363D4A02D3618E6C6553A4FA40326A83A23F6mAc9N" TargetMode="External"/><Relationship Id="rId22" Type="http://schemas.openxmlformats.org/officeDocument/2006/relationships/hyperlink" Target="https://ovmf2.consultant.ru/cgi/online.cgi?req=doc&amp;amp;base=LAW&amp;amp;n=298347&amp;amp;fld=134&amp;amp;dst=100011&amp;amp;last=1" TargetMode="External"/><Relationship Id="rId27" Type="http://schemas.openxmlformats.org/officeDocument/2006/relationships/hyperlink" Target="https://ovmf2.consultant.ru/cgi/online.cgi?req=doc&amp;amp;base=LAW&amp;amp;n=298348&amp;amp;fld=134&amp;amp;dst=100011&amp;amp;last=1" TargetMode="External"/><Relationship Id="rId43" Type="http://schemas.openxmlformats.org/officeDocument/2006/relationships/hyperlink" Target="https://ovmf2.consultant.ru/cgi/online.cgi?req=doc&amp;amp;base=LAW&amp;amp;n=339804&amp;amp;fld=134&amp;amp;dst=100012&amp;amp;date=06.07.2020&amp;amp;last=1" TargetMode="External"/><Relationship Id="rId48" Type="http://schemas.openxmlformats.org/officeDocument/2006/relationships/hyperlink" Target="https://ovmf2.consultant.ru/cgi/online.cgi?req=doc&amp;amp;base=LAW&amp;amp;n=486219&amp;amp;fld=134&amp;amp;dst=100136&amp;amp;date=31.07.2025&amp;amp;last=1" TargetMode="External"/><Relationship Id="rId64" Type="http://schemas.openxmlformats.org/officeDocument/2006/relationships/hyperlink" Target="https://ovmf2.consultant.ru/cgi/online.cgi?req=doc&amp;amp;base=LAW&amp;amp;n=285455&amp;amp;fld=134&amp;amp;dst=105235&amp;amp;last=1" TargetMode="External"/><Relationship Id="rId69" Type="http://schemas.openxmlformats.org/officeDocument/2006/relationships/hyperlink" Target="https://ovmf2.consultant.ru/cgi/online.cgi?req=doc&amp;amp;base=LAW&amp;amp;n=384040&amp;amp;fld=134&amp;amp;dst=101761&amp;amp;date=31.08.2021&amp;amp;last=1" TargetMode="External"/><Relationship Id="rId113" Type="http://schemas.openxmlformats.org/officeDocument/2006/relationships/hyperlink" Target="consultantplus://offline/ref%3D54EBDEFE781591A6FA3A350C8B2575D45D4008CD798B89BE4A5550B20E1F142B0A7F87C276E262D4A12D3618E6C6553A4FA40326A83A23F6mAc9N" TargetMode="External"/><Relationship Id="rId118" Type="http://schemas.openxmlformats.org/officeDocument/2006/relationships/hyperlink" Target="consultantplus://offline/ref%3D54EBDEFE781591A6FA3A350C8B2575D45D4008CD798B89BE4A5550B20E1F142B0A7F87C276E262DAA42D3618E6C6553A4FA40326A83A23F6mAc9N" TargetMode="External"/><Relationship Id="rId134" Type="http://schemas.openxmlformats.org/officeDocument/2006/relationships/hyperlink" Target="consultantplus://offline/ref%3D54EBDEFE781591A6FA3A350C8B2575D45D420AC8708E89BE4A5550B20E1F142B0A7F87CB72E9368DE6736F48A68D583F55B80320mBc7N" TargetMode="External"/><Relationship Id="rId139" Type="http://schemas.openxmlformats.org/officeDocument/2006/relationships/header" Target="header1.xml"/><Relationship Id="rId80" Type="http://schemas.openxmlformats.org/officeDocument/2006/relationships/hyperlink" Target="https://ovmf2.consultant.ru/cgi/online.cgi?req=doc&amp;amp;base=LAW&amp;amp;n=418512&amp;amp;fld=134&amp;amp;dst=100025&amp;amp;date=24.08.2022&amp;amp;last=1" TargetMode="External"/><Relationship Id="rId85" Type="http://schemas.openxmlformats.org/officeDocument/2006/relationships/hyperlink" Target="https://ovmf2.consultant.ru/cgi/online.cgi?req=doc&amp;amp;base=LAW&amp;amp;n=298347&amp;amp;fld=134&amp;amp;dst=100044&amp;amp;last=1" TargetMode="External"/><Relationship Id="rId3" Type="http://schemas.openxmlformats.org/officeDocument/2006/relationships/settings" Target="settings.xml"/><Relationship Id="rId12" Type="http://schemas.openxmlformats.org/officeDocument/2006/relationships/hyperlink" Target="https://ovmf2.consultant.ru/cgi/online.cgi?req=doc&amp;amp;base=LAW&amp;amp;n=216119&amp;amp;fld=134&amp;amp;dst=100011&amp;amp;last=1" TargetMode="External"/><Relationship Id="rId17" Type="http://schemas.openxmlformats.org/officeDocument/2006/relationships/hyperlink" Target="https://ovmf2.consultant.ru/cgi/online.cgi?req=doc&amp;amp;base=LAW&amp;amp;n=216120&amp;amp;fld=134&amp;amp;dst=100011&amp;amp;last=1" TargetMode="External"/><Relationship Id="rId25" Type="http://schemas.openxmlformats.org/officeDocument/2006/relationships/hyperlink" Target="https://ovmf2.consultant.ru/cgi/online.cgi?req=doc&amp;amp;base=LAW&amp;amp;n=298372&amp;amp;fld=134&amp;amp;dst=100011&amp;amp;last=1" TargetMode="External"/><Relationship Id="rId33" Type="http://schemas.openxmlformats.org/officeDocument/2006/relationships/hyperlink" Target="https://ovmf2.consultant.ru/cgi/online.cgi?req=doc&amp;amp;base=LAW&amp;amp;n=298707&amp;amp;fld=134&amp;amp;dst=100011&amp;amp;date=02.10.2019&amp;amp;last=1" TargetMode="External"/><Relationship Id="rId38" Type="http://schemas.openxmlformats.org/officeDocument/2006/relationships/hyperlink" Target="https://ovmf2.consultant.ru/cgi/online.cgi?req=doc&amp;amp;base=LAW&amp;amp;n=315851&amp;amp;fld=134&amp;amp;dst=100011&amp;amp;date=02.10.2019&amp;amp;last=1" TargetMode="External"/><Relationship Id="rId46" Type="http://schemas.openxmlformats.org/officeDocument/2006/relationships/hyperlink" Target="https://ovmf2.consultant.ru/cgi/online.cgi?req=doc&amp;amp;base=LAW&amp;amp;n=486219&amp;amp;fld=134&amp;amp;dst=100012&amp;amp;date=31.07.2025&amp;amp;last=1" TargetMode="External"/><Relationship Id="rId59" Type="http://schemas.openxmlformats.org/officeDocument/2006/relationships/hyperlink" Target="https://ovmf2.consultant.ru/cgi/online.cgi?req=doc&amp;amp;base=LAW&amp;amp;n=492986&amp;amp;fld=134&amp;amp;dst=100072&amp;amp;date=31.07.2025&amp;amp;last=1" TargetMode="External"/><Relationship Id="rId67" Type="http://schemas.openxmlformats.org/officeDocument/2006/relationships/hyperlink" Target="https://ovmf2.consultant.ru/cgi/online.cgi?req=doc&amp;amp;base=LAW&amp;amp;n=384040&amp;amp;fld=134&amp;amp;dst=100002&amp;amp;date=31.08.2021&amp;amp;last=1" TargetMode="External"/><Relationship Id="rId103" Type="http://schemas.openxmlformats.org/officeDocument/2006/relationships/hyperlink" Target="consultantplus://offline/ref%3D54EBDEFE781591A6FA3A350C8B2575D45D400ACB7D8F89BE4A5550B20E1F142B0A7F87C276E262D9A12D3618E6C6553A4FA40326A83A23F6mAc9N" TargetMode="External"/><Relationship Id="rId108" Type="http://schemas.openxmlformats.org/officeDocument/2006/relationships/hyperlink" Target="https://docs30.surp-spb.ru/cgi/online.cgi?req=doc&amp;base=PKBO&amp;n=31876&amp;dst=100008&amp;field=134&amp;date=18.12.2021" TargetMode="External"/><Relationship Id="rId116" Type="http://schemas.openxmlformats.org/officeDocument/2006/relationships/hyperlink" Target="consultantplus://offline/ref%3D54EBDEFE781591A6FA3A350C8B2575D45D4008CD798B89BE4A5550B20E1F142B0A7F87C276E262D9A72D3618E6C6553A4FA40326A83A23F6mAc9N" TargetMode="External"/><Relationship Id="rId124" Type="http://schemas.openxmlformats.org/officeDocument/2006/relationships/hyperlink" Target="consultantplus://offline/ref%3D54EBDEFE781591A6FA3A350C8B2575D45D400ACB7D8F89BE4A5550B20E1F142B0A7F87C276E262D9A12D3618E6C6553A4FA40326A83A23F6mAc9N" TargetMode="External"/><Relationship Id="rId129" Type="http://schemas.openxmlformats.org/officeDocument/2006/relationships/hyperlink" Target="consultantplus://offline/ref%3D54EBDEFE781591A6FA3A350C8B2575D45D420AC8708E89BE4A5550B20E1F142B0A7F87C276E36ADEAB2D3618E6C6553A4FA40326A83A23F6mAc9N" TargetMode="External"/><Relationship Id="rId137" Type="http://schemas.openxmlformats.org/officeDocument/2006/relationships/hyperlink" Target="consultantplus://offline/ref%3D54EBDEFE781591A6FA3A350C8B2575D45D420AC8708E89BE4A5550B20E1F142B0A7F87CB72E9368DE6736F48A68D583F55B80320mBc7N" TargetMode="External"/><Relationship Id="rId20" Type="http://schemas.openxmlformats.org/officeDocument/2006/relationships/hyperlink" Target="https://ovmf2.consultant.ru/cgi/online.cgi?req=doc&amp;amp;base=LAW&amp;amp;n=294182&amp;amp;fld=134&amp;amp;dst=100011&amp;amp;last=1" TargetMode="External"/><Relationship Id="rId41" Type="http://schemas.openxmlformats.org/officeDocument/2006/relationships/hyperlink" Target="https://ovmf2.consultant.ru/cgi/online.cgi?req=doc&amp;amp;base=LAW&amp;amp;n=339419&amp;amp;fld=134&amp;amp;dst=100012&amp;amp;date=06.07.2020&amp;amp;last=1" TargetMode="External"/><Relationship Id="rId54" Type="http://schemas.openxmlformats.org/officeDocument/2006/relationships/hyperlink" Target="https://ovmf2.consultant.ru/cgi/online.cgi?req=doc&amp;amp;base=LAW&amp;amp;n=492985&amp;amp;fld=134&amp;amp;dst=100083&amp;amp;date=31.07.2025&amp;amp;last=1" TargetMode="External"/><Relationship Id="rId62" Type="http://schemas.openxmlformats.org/officeDocument/2006/relationships/hyperlink" Target="https://ovmf2.consultant.ru/cgi/online.cgi?req=doc&amp;amp;base=LAW&amp;amp;n=285455&amp;amp;fld=134&amp;amp;dst=1000000001&amp;amp;last=1" TargetMode="External"/><Relationship Id="rId70" Type="http://schemas.openxmlformats.org/officeDocument/2006/relationships/hyperlink" Target="https://ovmf2.consultant.ru/cgi/online.cgi?req=doc&amp;amp;base=LAW&amp;amp;n=222242&amp;amp;fld=134&amp;amp;dst=1000000001&amp;amp;last=1" TargetMode="External"/><Relationship Id="rId75" Type="http://schemas.openxmlformats.org/officeDocument/2006/relationships/hyperlink" Target="https://ovmf2.consultant.ru/cgi/online.cgi?req=doc&amp;amp;base=LAW&amp;amp;n=303311&amp;amp;fld=134&amp;amp;dst=100008&amp;amp;last=1" TargetMode="External"/><Relationship Id="rId83" Type="http://schemas.openxmlformats.org/officeDocument/2006/relationships/hyperlink" Target="https://ovmf2.consultant.ru/cgi/online.cgi?req=doc&amp;amp;base=LAW&amp;amp;n=284955&amp;amp;fld=134&amp;amp;dst=100011&amp;amp;last=1" TargetMode="External"/><Relationship Id="rId88" Type="http://schemas.openxmlformats.org/officeDocument/2006/relationships/hyperlink" Target="consultantplus://offline/ref%3D54EBDEFE781591A6FA3A350C8B2575D45D400ACB7D8F89BE4A5550B20E1F142B0A7F87C276E262D8A62D3618E6C6553A4FA40326A83A23F6mAc9N" TargetMode="External"/><Relationship Id="rId91" Type="http://schemas.openxmlformats.org/officeDocument/2006/relationships/hyperlink" Target="https://ovmf2.consultant.ru/cgi/online.cgi?req=doc&amp;amp;base=LAW&amp;amp;n=497176&amp;amp;fld=134&amp;amp;dst=101848&amp;amp;date=01.08.2025&amp;amp;last=1" TargetMode="External"/><Relationship Id="rId96" Type="http://schemas.openxmlformats.org/officeDocument/2006/relationships/hyperlink" Target="https://www.gosfinansy.ru/%23/document/140/41194/" TargetMode="External"/><Relationship Id="rId111" Type="http://schemas.openxmlformats.org/officeDocument/2006/relationships/hyperlink" Target="consultantplus://offline/ref%3D54EBDEFE781591A6FA3A350C8B2575D45D4008CD798B89BE4A5550B20E1F142B0A7F87C276E262DFA52D3618E6C6553A4FA40326A83A23F6mAc9N" TargetMode="External"/><Relationship Id="rId132" Type="http://schemas.openxmlformats.org/officeDocument/2006/relationships/hyperlink" Target="consultantplus://offline/ref%3D54EBDEFE781591A6FA3A350C8B2575D45D420AC8708E89BE4A5550B20E1F142B0A7F87CB72E9368DE6736F48A68D583F55B80320mBc7N" TargetMode="External"/><Relationship Id="rId140" Type="http://schemas.openxmlformats.org/officeDocument/2006/relationships/header" Target="header2.xml"/><Relationship Id="rId14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yperlink" Target="https://ovmf2.consultant.ru/cgi/online.cgi?req=doc&amp;amp;base=LAW&amp;amp;n=303639&amp;amp;fld=134&amp;amp;dst=1000000001&amp;amp;last=1" TargetMode="External"/><Relationship Id="rId15" Type="http://schemas.openxmlformats.org/officeDocument/2006/relationships/hyperlink" Target="https://ovmf2.consultant.ru/cgi/online.cgi?req=doc&amp;amp;base=LAW&amp;amp;n=216359&amp;amp;fld=134&amp;amp;dst=100011&amp;amp;last=1" TargetMode="External"/><Relationship Id="rId23" Type="http://schemas.openxmlformats.org/officeDocument/2006/relationships/hyperlink" Target="https://ovmf2.consultant.ru/cgi/online.cgi?req=doc&amp;amp;base=LAW&amp;amp;n=298347&amp;amp;fld=134&amp;amp;dst=100011&amp;amp;last=1" TargetMode="External"/><Relationship Id="rId28" Type="http://schemas.openxmlformats.org/officeDocument/2006/relationships/hyperlink" Target="https://ovmf2.consultant.ru/cgi/online.cgi?req=doc&amp;amp;base=LAW&amp;amp;n=342876&amp;amp;fld=134&amp;amp;dst=100011&amp;amp;date=30.06.2020&amp;amp;last=1" TargetMode="External"/><Relationship Id="rId36" Type="http://schemas.openxmlformats.org/officeDocument/2006/relationships/hyperlink" Target="https://ovmf2.consultant.ru/cgi/online.cgi?req=doc&amp;amp;base=LAW&amp;amp;n=306709&amp;amp;fld=134&amp;amp;dst=100011&amp;amp;date=02.10.2019&amp;amp;last=1" TargetMode="External"/><Relationship Id="rId49" Type="http://schemas.openxmlformats.org/officeDocument/2006/relationships/hyperlink" Target="https://ovmf2.consultant.ru/cgi/online.cgi?req=doc&amp;amp;base=LAW&amp;amp;n=486219&amp;amp;fld=134&amp;amp;dst=100136&amp;amp;date=31.07.2025&amp;amp;last=1" TargetMode="External"/><Relationship Id="rId57" Type="http://schemas.openxmlformats.org/officeDocument/2006/relationships/hyperlink" Target="https://ovmf2.consultant.ru/cgi/online.cgi?req=doc&amp;amp;base=LAW&amp;amp;n=492986&amp;amp;fld=134&amp;amp;dst=100011&amp;amp;date=31.07.2025&amp;amp;last=1" TargetMode="External"/><Relationship Id="rId106" Type="http://schemas.openxmlformats.org/officeDocument/2006/relationships/hyperlink" Target="consultantplus://offline/ref%3D54EBDEFE781591A6FA3A350C8B2575D45D400ACB7C8E89BE4A5550B20E1F142B0A7F87C276E262D4A22D3618E6C6553A4FA40326A83A23F6mAc9N" TargetMode="External"/><Relationship Id="rId114" Type="http://schemas.openxmlformats.org/officeDocument/2006/relationships/hyperlink" Target="consultantplus://offline/ref%3D54EBDEFE781591A6FA3A350C8B2575D45D400ACB7D8F89BE4A5550B20E1F142B0A7F87C276E262D9A12D3618E6C6553A4FA40326A83A23F6mAc9N" TargetMode="External"/><Relationship Id="rId119" Type="http://schemas.openxmlformats.org/officeDocument/2006/relationships/hyperlink" Target="consultantplus://offline/ref%3D54EBDEFE781591A6FA3A350C8B2575D45D420CCA7A8D89BE4A5550B20E1F142B0A7F87C276E061DAA72D3618E6C6553A4FA40326A83A23F6mAc9N" TargetMode="External"/><Relationship Id="rId127" Type="http://schemas.openxmlformats.org/officeDocument/2006/relationships/hyperlink" Target="consultantplus://offline/ref%3D54EBDEFE781591A6FA3A350C8B2575D45D420AC8708E89BE4A5550B20E1F142B0A7F87C17EE761D7F677261CAF925C254BBE1D20B63Am2c2N" TargetMode="External"/><Relationship Id="rId10" Type="http://schemas.openxmlformats.org/officeDocument/2006/relationships/hyperlink" Target="https://ovmf2.consultant.ru/cgi/online.cgi?req=doc&amp;amp;base=LAW&amp;amp;n=216121&amp;amp;fld=134&amp;amp;dst=100011&amp;amp;last=1" TargetMode="External"/><Relationship Id="rId31" Type="http://schemas.openxmlformats.org/officeDocument/2006/relationships/hyperlink" Target="https://ovmf2.consultant.ru/cgi/online.cgi?req=doc&amp;amp;base=LAW&amp;amp;n=343267&amp;amp;fld=134&amp;amp;dst=100011&amp;amp;date=30.06.2020&amp;amp;last=1" TargetMode="External"/><Relationship Id="rId44" Type="http://schemas.openxmlformats.org/officeDocument/2006/relationships/hyperlink" Target="https://ovmf2.consultant.ru/cgi/online.cgi?req=doc&amp;amp;base=LAW&amp;amp;n=363015&amp;amp;fld=134&amp;amp;dst=100011&amp;amp;date=20.11.2020&amp;amp;last=1" TargetMode="External"/><Relationship Id="rId52" Type="http://schemas.openxmlformats.org/officeDocument/2006/relationships/hyperlink" Target="https://ovmf2.consultant.ru/cgi/online.cgi?req=doc&amp;amp;base=LAW&amp;amp;n=492985&amp;amp;fld=134&amp;amp;dst=100011&amp;amp;date=31.07.2025&amp;amp;last=1" TargetMode="External"/><Relationship Id="rId60" Type="http://schemas.openxmlformats.org/officeDocument/2006/relationships/hyperlink" Target="https://ovmf2.consultant.ru/cgi/online.cgi?req=doc&amp;amp;base=LAW&amp;amp;n=492986&amp;amp;fld=134&amp;amp;dst=115066&amp;amp;date=31.07.2025&amp;amp;last=1" TargetMode="External"/><Relationship Id="rId65" Type="http://schemas.openxmlformats.org/officeDocument/2006/relationships/hyperlink" Target="https://ovmf2.consultant.ru/cgi/online.cgi?req=doc&amp;amp;base=LAW&amp;amp;n=285455&amp;amp;fld=134&amp;amp;dst=105235&amp;amp;last=1" TargetMode="External"/><Relationship Id="rId73" Type="http://schemas.openxmlformats.org/officeDocument/2006/relationships/hyperlink" Target="https://ovmf2.consultant.ru/cgi/online.cgi?req=doc&amp;amp;base=LAW&amp;amp;n=350539&amp;amp;fld=134&amp;amp;date=17.11.2020&amp;amp;last=1" TargetMode="External"/><Relationship Id="rId78" Type="http://schemas.openxmlformats.org/officeDocument/2006/relationships/hyperlink" Target="https://ovmf2.consultant.ru/cgi/online.cgi?req=doc&amp;amp;base=LAW&amp;amp;n=294722&amp;amp;fld=134&amp;amp;dst=100015&amp;amp;last=1" TargetMode="External"/><Relationship Id="rId81" Type="http://schemas.openxmlformats.org/officeDocument/2006/relationships/hyperlink" Target="https://ovmf2.consultant.ru/cgi/online.cgi?req=doc&amp;amp;base=LAW&amp;amp;n=418512&amp;amp;fld=134&amp;amp;dst=100025&amp;amp;date=24.08.2022&amp;amp;last=1" TargetMode="External"/><Relationship Id="rId86" Type="http://schemas.openxmlformats.org/officeDocument/2006/relationships/hyperlink" Target="consultantplus://offline/ref%3D54EBDEFE781591A6FA3A350C8B2575D45D4609C4788F89BE4A5550B20E1F142B0A7F87C276E263DAA42D3618E6C6553A4FA40326A83A23F6mAc9N" TargetMode="External"/><Relationship Id="rId94" Type="http://schemas.openxmlformats.org/officeDocument/2006/relationships/hyperlink" Target="consultantplus://offline/ref%3D54EBDEFE781591A6FA3A350C8B2575D45D420CCA7A8D89BE4A5550B20E1F142B0A7F87C276E263DAA12D3618E6C6553A4FA40326A83A23F6mAc9N" TargetMode="External"/><Relationship Id="rId99" Type="http://schemas.openxmlformats.org/officeDocument/2006/relationships/hyperlink" Target="consultantplus://offline/ref%3D54EBDEFE781591A6FA3A350C8B2575D45D420CCA7A8D89BE4A5550B20E1F142B0A7F87C276E063DEA72D3618E6C6553A4FA40326A83A23F6mAc9N" TargetMode="External"/><Relationship Id="rId101" Type="http://schemas.openxmlformats.org/officeDocument/2006/relationships/hyperlink" Target="consultantplus://offline/ref%3D54EBDEFE781591A6FA3A350C8B2575D45D400ACB7D8F89BE4A5550B20E1F142B0A7F87C276E262D9A12D3618E6C6553A4FA40326A83A23F6mAc9N" TargetMode="External"/><Relationship Id="rId122" Type="http://schemas.openxmlformats.org/officeDocument/2006/relationships/hyperlink" Target="consultantplus://offline/ref%3D54EBDEFE781591A6FA3A350C8B2575D45D420CCA7A8D89BE4A5550B20E1F142B0A7F87C276E061DAA72D3618E6C6553A4FA40326A83A23F6mAc9N" TargetMode="External"/><Relationship Id="rId130" Type="http://schemas.openxmlformats.org/officeDocument/2006/relationships/hyperlink" Target="consultantplus://offline/ref%3D54EBDEFE781591A6FA3A350C8B2575D45D420AC8708E89BE4A5550B20E1F142B0A7F87CB72E9368DE6736F48A68D583F55B80320mBc7N" TargetMode="External"/><Relationship Id="rId135" Type="http://schemas.openxmlformats.org/officeDocument/2006/relationships/hyperlink" Target="consultantplus://offline/ref%3D54EBDEFE781591A6FA3A350C8B2575D45D420AC8708E89BE4A5550B20E1F142B0A7F87CB72E9368DE6736F48A68D583F55B80320mBc7N" TargetMode="External"/><Relationship Id="rId14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vmf2.consultant.ru/cgi/online.cgi?req=doc&amp;amp;base=LAW&amp;amp;n=342077&amp;amp;fld=134&amp;amp;dst=100008&amp;amp;date=17.08.2022&amp;amp;last=1" TargetMode="External"/><Relationship Id="rId13" Type="http://schemas.openxmlformats.org/officeDocument/2006/relationships/hyperlink" Target="https://ovmf2.consultant.ru/cgi/online.cgi?req=doc&amp;amp;base=LAW&amp;amp;n=216119&amp;amp;fld=134&amp;amp;dst=100011&amp;amp;last=1" TargetMode="External"/><Relationship Id="rId18" Type="http://schemas.openxmlformats.org/officeDocument/2006/relationships/hyperlink" Target="https://ovmf2.consultant.ru/cgi/online.cgi?req=doc&amp;amp;base=LAW&amp;amp;n=216118&amp;amp;fld=134&amp;amp;dst=100011&amp;amp;last=1" TargetMode="External"/><Relationship Id="rId39" Type="http://schemas.openxmlformats.org/officeDocument/2006/relationships/hyperlink" Target="https://ovmf2.consultant.ru/cgi/online.cgi?req=doc&amp;amp;base=LAW&amp;amp;n=315851&amp;amp;fld=134&amp;amp;dst=100011&amp;amp;date=02.10.2019&amp;amp;last=1" TargetMode="External"/><Relationship Id="rId109" Type="http://schemas.openxmlformats.org/officeDocument/2006/relationships/hyperlink" Target="consultantplus://offline/ref%3D54EBDEFE781591A6FA3A350C8B2575D45D400ACB7D8F89BE4A5550B20E1F142B0A7F87C276E262D9A12D3618E6C6553A4FA40326A83A23F6mAc9N" TargetMode="External"/><Relationship Id="rId34" Type="http://schemas.openxmlformats.org/officeDocument/2006/relationships/hyperlink" Target="https://ovmf2.consultant.ru/cgi/online.cgi?req=doc&amp;amp;base=LAW&amp;amp;n=301464&amp;amp;fld=134&amp;amp;dst=100011&amp;amp;date=02.10.2019&amp;amp;last=1" TargetMode="External"/><Relationship Id="rId50" Type="http://schemas.openxmlformats.org/officeDocument/2006/relationships/hyperlink" Target="https://ovmf2.consultant.ru/cgi/online.cgi?req=doc&amp;amp;base=LAW&amp;amp;n=486219&amp;amp;fld=134&amp;amp;dst=103318&amp;amp;date=31.07.2025&amp;amp;last=1" TargetMode="External"/><Relationship Id="rId55" Type="http://schemas.openxmlformats.org/officeDocument/2006/relationships/hyperlink" Target="https://ovmf2.consultant.ru/cgi/online.cgi?req=doc&amp;amp;base=LAW&amp;amp;n=492985&amp;amp;fld=134&amp;amp;dst=117279&amp;amp;date=31.07.2025&amp;amp;last=1" TargetMode="External"/><Relationship Id="rId76" Type="http://schemas.openxmlformats.org/officeDocument/2006/relationships/hyperlink" Target="https://ovmf2.consultant.ru/cgi/online.cgi?req=doc&amp;amp;base=LAW&amp;amp;n=294607&amp;amp;fld=134&amp;amp;dst=100012&amp;amp;last=1" TargetMode="External"/><Relationship Id="rId97" Type="http://schemas.openxmlformats.org/officeDocument/2006/relationships/hyperlink" Target="consultantplus://offline/ref%3D54EBDEFE781591A6FA3A350C8B2575D45D420CCE7E8889BE4A5550B20E1F142B0A7F87C276E263DEA52D3618E6C6553A4FA40326A83A23F6mAc9N" TargetMode="External"/><Relationship Id="rId104" Type="http://schemas.openxmlformats.org/officeDocument/2006/relationships/hyperlink" Target="https://ovmf2.consultant.ru/cgi/online.cgi?req=doc&amp;amp;base=LAW&amp;amp;n=285455&amp;amp;fld=134&amp;amp;dst=103559&amp;amp;last=1" TargetMode="External"/><Relationship Id="rId120" Type="http://schemas.openxmlformats.org/officeDocument/2006/relationships/hyperlink" Target="consultantplus://offline/ref%3D54EBDEFE781591A6FA3A350C8B2575D45D400ACB7D8F89BE4A5550B20E1F142B0A7F87C276E262D9A12D3618E6C6553A4FA40326A83A23F6mAc9N" TargetMode="External"/><Relationship Id="rId125" Type="http://schemas.openxmlformats.org/officeDocument/2006/relationships/hyperlink" Target="consultantplus://offline/ref%3D54EBDEFE781591A6FA3A350C8B2575D45D420AC8708E89BE4A5550B20E1F142B0A7F87C276E367D4AB2D3618E6C6553A4FA40326A83A23F6mAc9N" TargetMode="External"/><Relationship Id="rId141" Type="http://schemas.openxmlformats.org/officeDocument/2006/relationships/header" Target="header3.xml"/><Relationship Id="rId146" Type="http://schemas.openxmlformats.org/officeDocument/2006/relationships/fontTable" Target="fontTable.xml"/><Relationship Id="rId7" Type="http://schemas.openxmlformats.org/officeDocument/2006/relationships/hyperlink" Target="https://ovmf2.consultant.ru/cgi/online.cgi?req=doc&amp;amp;base=LAW&amp;amp;n=303618&amp;amp;fld=134&amp;amp;dst=1000000001&amp;amp;last=1" TargetMode="External"/><Relationship Id="rId71" Type="http://schemas.openxmlformats.org/officeDocument/2006/relationships/hyperlink" Target="https://ovmf2.consultant.ru/cgi/online.cgi?req=doc&amp;amp;base=LAW&amp;amp;n=222242&amp;amp;fld=134&amp;amp;dst=1000000001&amp;amp;last=1" TargetMode="External"/><Relationship Id="rId92" Type="http://schemas.openxmlformats.org/officeDocument/2006/relationships/hyperlink" Target="consultantplus://offline/ref%3D54EBDEFE781591A6FA3A350C8B2575D45D400ACB7D8F89BE4A5550B20E1F142B0A7F87C276E262D9A12D3618E6C6553A4FA40326A83A23F6mAc9N" TargetMode="External"/><Relationship Id="rId2" Type="http://schemas.openxmlformats.org/officeDocument/2006/relationships/styles" Target="styles.xml"/><Relationship Id="rId29" Type="http://schemas.openxmlformats.org/officeDocument/2006/relationships/hyperlink" Target="https://ovmf2.consultant.ru/cgi/online.cgi?req=doc&amp;amp;base=LAW&amp;amp;n=342876&amp;amp;fld=134&amp;amp;dst=100011&amp;amp;date=30.06.2020&amp;amp;last=1" TargetMode="External"/><Relationship Id="rId24" Type="http://schemas.openxmlformats.org/officeDocument/2006/relationships/hyperlink" Target="https://ovmf2.consultant.ru/cgi/online.cgi?req=doc&amp;amp;base=LAW&amp;amp;n=298372&amp;amp;fld=134&amp;amp;dst=100011&amp;amp;last=1" TargetMode="External"/><Relationship Id="rId40" Type="http://schemas.openxmlformats.org/officeDocument/2006/relationships/hyperlink" Target="https://ovmf2.consultant.ru/cgi/online.cgi?req=doc&amp;amp;base=LAW&amp;amp;n=339419&amp;amp;fld=134&amp;amp;dst=100012&amp;amp;date=06.07.2020&amp;amp;last=1" TargetMode="External"/><Relationship Id="rId45" Type="http://schemas.openxmlformats.org/officeDocument/2006/relationships/hyperlink" Target="https://ovmf2.consultant.ru/cgi/online.cgi?req=doc&amp;amp;base=LAW&amp;amp;n=363015&amp;amp;fld=134&amp;amp;dst=100011&amp;amp;date=20.11.2020&amp;amp;last=1" TargetMode="External"/><Relationship Id="rId66" Type="http://schemas.openxmlformats.org/officeDocument/2006/relationships/hyperlink" Target="https://ovmf2.consultant.ru/cgi/online.cgi?req=doc&amp;amp;base=LAW&amp;amp;n=384040&amp;amp;fld=134&amp;amp;dst=100002&amp;amp;date=31.08.2021&amp;amp;last=1" TargetMode="External"/><Relationship Id="rId87" Type="http://schemas.openxmlformats.org/officeDocument/2006/relationships/hyperlink" Target="consultantplus://offline/ref%3D54EBDEFE781591A6FA3A350C8B2575D45D420CCE7E8889BE4A5550B20E1F142B0A7F87C276E262DAAB2D3618E6C6553A4FA40326A83A23F6mAc9N" TargetMode="External"/><Relationship Id="rId110" Type="http://schemas.openxmlformats.org/officeDocument/2006/relationships/hyperlink" Target="consultantplus://offline/ref%3D54EBDEFE781591A6FA3A350C8B2575D45D4008CD798B89BE4A5550B20E1F142B0A7F87C276E262DEA52D3618E6C6553A4FA40326A83A23F6mAc9N" TargetMode="External"/><Relationship Id="rId115" Type="http://schemas.openxmlformats.org/officeDocument/2006/relationships/hyperlink" Target="consultantplus://offline/ref%3D54EBDEFE781591A6FA3A350C8B2575D45D4008CD798B89BE4A5550B20E1F142B0A7F87C276E262DAA12D3618E6C6553A4FA40326A83A23F6mAc9N" TargetMode="External"/><Relationship Id="rId131" Type="http://schemas.openxmlformats.org/officeDocument/2006/relationships/hyperlink" Target="consultantplus://offline/ref%3D54EBDEFE781591A6FA3A350C8B2575D45D420AC8708E89BE4A5550B20E1F142B0A7F87CB72E9368DE6736F48A68D583F55B80320mBc7N" TargetMode="External"/><Relationship Id="rId136" Type="http://schemas.openxmlformats.org/officeDocument/2006/relationships/hyperlink" Target="consultantplus://offline/ref%3D54EBDEFE781591A6FA3A350C8B2575D45D420AC8708E89BE4A5550B20E1F142B0A7F87CB72E9368DE6736F48A68D583F55B80320mBc7N" TargetMode="External"/><Relationship Id="rId61" Type="http://schemas.openxmlformats.org/officeDocument/2006/relationships/hyperlink" Target="https://ovmf2.consultant.ru/cgi/online.cgi?req=doc&amp;amp;base=LAW&amp;amp;n=492986&amp;amp;fld=134&amp;amp;dst=115066&amp;amp;date=31.07.2025&amp;amp;last=1" TargetMode="External"/><Relationship Id="rId82" Type="http://schemas.openxmlformats.org/officeDocument/2006/relationships/hyperlink" Target="https://ovmf2.consultant.ru/cgi/online.cgi?req=doc&amp;amp;base=LAW&amp;amp;n=284955&amp;amp;fld=134&amp;amp;dst=100011&amp;amp;last=1" TargetMode="External"/><Relationship Id="rId19" Type="http://schemas.openxmlformats.org/officeDocument/2006/relationships/hyperlink" Target="https://ovmf2.consultant.ru/cgi/online.cgi?req=doc&amp;amp;base=LAW&amp;amp;n=216118&amp;amp;fld=134&amp;amp;dst=100011&amp;amp;last=1" TargetMode="External"/><Relationship Id="rId14" Type="http://schemas.openxmlformats.org/officeDocument/2006/relationships/hyperlink" Target="https://ovmf2.consultant.ru/cgi/online.cgi?req=doc&amp;amp;base=LAW&amp;amp;n=216359&amp;amp;fld=134&amp;amp;dst=100011&amp;amp;last=1" TargetMode="External"/><Relationship Id="rId30" Type="http://schemas.openxmlformats.org/officeDocument/2006/relationships/hyperlink" Target="https://ovmf2.consultant.ru/cgi/online.cgi?req=doc&amp;amp;base=LAW&amp;amp;n=343267&amp;amp;fld=134&amp;amp;dst=100011&amp;amp;date=30.06.2020&amp;amp;last=1" TargetMode="External"/><Relationship Id="rId35" Type="http://schemas.openxmlformats.org/officeDocument/2006/relationships/hyperlink" Target="https://ovmf2.consultant.ru/cgi/online.cgi?req=doc&amp;amp;base=LAW&amp;amp;n=301464&amp;amp;fld=134&amp;amp;dst=100011&amp;amp;date=02.10.2019&amp;amp;last=1" TargetMode="External"/><Relationship Id="rId56" Type="http://schemas.openxmlformats.org/officeDocument/2006/relationships/hyperlink" Target="https://ovmf2.consultant.ru/cgi/online.cgi?req=doc&amp;amp;base=LAW&amp;amp;n=492986&amp;amp;fld=134&amp;amp;dst=100011&amp;amp;date=31.07.2025&amp;amp;last=1" TargetMode="External"/><Relationship Id="rId77" Type="http://schemas.openxmlformats.org/officeDocument/2006/relationships/hyperlink" Target="https://ovmf2.consultant.ru/cgi/online.cgi?req=doc&amp;amp;base=LAW&amp;amp;n=294607&amp;amp;fld=134&amp;amp;dst=100012&amp;amp;last=1" TargetMode="External"/><Relationship Id="rId100" Type="http://schemas.openxmlformats.org/officeDocument/2006/relationships/hyperlink" Target="consultantplus://offline/ref%3D54EBDEFE781591A6FA3A36058B512087534506C57A8289BE4A5550B20E1F142B0A7F87C276E262DDA72D3618E6C6553A4FA40326A83A23F6mAc9N" TargetMode="External"/><Relationship Id="rId105" Type="http://schemas.openxmlformats.org/officeDocument/2006/relationships/hyperlink" Target="https://ovmf2.consultant.ru/cgi/online.cgi?req=doc&amp;amp;base=LAW&amp;amp;n=285455&amp;amp;fld=134&amp;amp;dst=103635&amp;amp;last=1" TargetMode="External"/><Relationship Id="rId126" Type="http://schemas.openxmlformats.org/officeDocument/2006/relationships/hyperlink" Target="consultantplus://offline/ref%3D54EBDEFE781591A6FA3A350C8B2575D45D420AC8708E89BE4A5550B20E1F142B0A7F87C276E061D9A42D3618E6C6553A4FA40326A83A23F6mAc9N" TargetMode="External"/><Relationship Id="rId147" Type="http://schemas.openxmlformats.org/officeDocument/2006/relationships/theme" Target="theme/theme1.xml"/><Relationship Id="rId8" Type="http://schemas.openxmlformats.org/officeDocument/2006/relationships/hyperlink" Target="https://ovmf2.consultant.ru/cgi/online.cgi?req=doc&amp;amp;base=LAW&amp;amp;n=342077&amp;amp;fld=134&amp;amp;dst=100008&amp;amp;date=17.08.2022&amp;amp;last=1" TargetMode="External"/><Relationship Id="rId51" Type="http://schemas.openxmlformats.org/officeDocument/2006/relationships/hyperlink" Target="https://ovmf2.consultant.ru/cgi/online.cgi?req=doc&amp;amp;base=LAW&amp;amp;n=486219&amp;amp;fld=134&amp;amp;dst=103318&amp;amp;date=31.07.2025&amp;amp;last=1" TargetMode="External"/><Relationship Id="rId72" Type="http://schemas.openxmlformats.org/officeDocument/2006/relationships/hyperlink" Target="https://ovmf2.consultant.ru/cgi/online.cgi?req=doc&amp;amp;base=LAW&amp;amp;n=350539&amp;amp;fld=134&amp;amp;date=17.11.2020&amp;amp;last=1" TargetMode="External"/><Relationship Id="rId93" Type="http://schemas.openxmlformats.org/officeDocument/2006/relationships/hyperlink" Target="consultantplus://offline/ref%3D54EBDEFE781591A6FA3A350C8B2575D45D4009C4708889BE4A5550B20E1F142B0A7F87C276E263DCA62D3618E6C6553A4FA40326A83A23F6mAc9N" TargetMode="External"/><Relationship Id="rId98" Type="http://schemas.openxmlformats.org/officeDocument/2006/relationships/hyperlink" Target="consultantplus://offline/ref%3D54EBDEFE781591A6FA3A350C8B2575D45D4206CE7D8D89BE4A5550B20E1F142B187FDFCE77E67CDCA6386049A0m9c2N" TargetMode="External"/><Relationship Id="rId121" Type="http://schemas.openxmlformats.org/officeDocument/2006/relationships/hyperlink" Target="consultantplus://offline/ref%3D54EBDEFE781591A6FA3A350C8B2575D45D4008CD798B89BE4A5550B20E1F142B0A7F87C276E262D5A52D3618E6C6553A4FA40326A83A23F6mAc9N" TargetMode="External"/><Relationship Id="rId14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19102</Words>
  <Characters>108883</Characters>
  <Application>Microsoft Office Word</Application>
  <DocSecurity>0</DocSecurity>
  <Lines>907</Lines>
  <Paragraphs>255</Paragraphs>
  <ScaleCrop>false</ScaleCrop>
  <Company/>
  <LinksUpToDate>false</LinksUpToDate>
  <CharactersWithSpaces>127730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2026-06-30T12:46:00Z</dcterms:created>
  <dcterms:modified xsi:type="dcterms:W3CDTF">2026-06-30T12:47:00Z</dcterms:modified>
</cp:coreProperties>
</file>