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98" w:rsidRDefault="00566198" w:rsidP="00566198">
      <w:pPr>
        <w:pStyle w:val="a7"/>
        <w:ind w:right="-71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566198" w:rsidRDefault="00566198" w:rsidP="00566198">
      <w:pPr>
        <w:pStyle w:val="a7"/>
        <w:ind w:left="851" w:hanging="851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средняя общеобразовательная школа села Солонцы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Солонцовского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</w:t>
      </w:r>
    </w:p>
    <w:p w:rsidR="00566198" w:rsidRDefault="00566198" w:rsidP="00566198">
      <w:pPr>
        <w:pStyle w:val="a7"/>
        <w:ind w:left="851" w:hanging="851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Ульчского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муниципального района Хабаровского края</w:t>
      </w:r>
    </w:p>
    <w:p w:rsidR="00566198" w:rsidRDefault="00566198" w:rsidP="00566198">
      <w:pPr>
        <w:pStyle w:val="a7"/>
        <w:ind w:left="851" w:hanging="851"/>
        <w:rPr>
          <w:rFonts w:ascii="Times New Roman" w:eastAsia="Times New Roman" w:hAnsi="Times New Roman"/>
          <w:b/>
          <w:sz w:val="28"/>
          <w:szCs w:val="28"/>
        </w:rPr>
      </w:pPr>
    </w:p>
    <w:p w:rsidR="00566198" w:rsidRDefault="00566198" w:rsidP="00566198">
      <w:pPr>
        <w:pStyle w:val="a7"/>
        <w:ind w:left="851" w:hanging="851"/>
        <w:rPr>
          <w:rFonts w:ascii="Times New Roman" w:eastAsia="Times New Roman" w:hAnsi="Times New Roman"/>
          <w:b/>
          <w:sz w:val="28"/>
          <w:szCs w:val="28"/>
        </w:rPr>
      </w:pPr>
    </w:p>
    <w:p w:rsidR="00566198" w:rsidRDefault="00566198" w:rsidP="00566198">
      <w:pPr>
        <w:pStyle w:val="a7"/>
        <w:ind w:left="851" w:hanging="851"/>
        <w:rPr>
          <w:rFonts w:ascii="Times New Roman" w:eastAsia="Times New Roman" w:hAnsi="Times New Roman"/>
          <w:b/>
          <w:sz w:val="28"/>
          <w:szCs w:val="28"/>
        </w:rPr>
      </w:pPr>
    </w:p>
    <w:p w:rsidR="00566198" w:rsidRDefault="00566198" w:rsidP="00840C5F">
      <w:pPr>
        <w:pStyle w:val="a7"/>
        <w:tabs>
          <w:tab w:val="left" w:pos="9355"/>
        </w:tabs>
        <w:ind w:left="851" w:right="-568" w:hanging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«Согласовано»</w:t>
      </w:r>
    </w:p>
    <w:p w:rsidR="00566198" w:rsidRDefault="00840C5F" w:rsidP="00840C5F">
      <w:pPr>
        <w:pStyle w:val="a7"/>
        <w:ind w:left="851" w:hanging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зам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/>
          <w:sz w:val="28"/>
          <w:szCs w:val="28"/>
        </w:rPr>
        <w:t>иректора по В</w:t>
      </w:r>
      <w:r w:rsidR="00566198">
        <w:rPr>
          <w:rFonts w:ascii="Times New Roman" w:eastAsia="Times New Roman" w:hAnsi="Times New Roman"/>
          <w:sz w:val="28"/>
          <w:szCs w:val="28"/>
        </w:rPr>
        <w:t>Р</w:t>
      </w:r>
    </w:p>
    <w:p w:rsidR="00566198" w:rsidRDefault="00840C5F" w:rsidP="00840C5F">
      <w:pPr>
        <w:pStyle w:val="a7"/>
        <w:ind w:left="851" w:hanging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   ФИО</w:t>
      </w:r>
    </w:p>
    <w:p w:rsidR="00566198" w:rsidRDefault="00566198" w:rsidP="00840C5F">
      <w:pPr>
        <w:pStyle w:val="a7"/>
        <w:ind w:left="851" w:hanging="851"/>
        <w:jc w:val="right"/>
        <w:rPr>
          <w:rFonts w:ascii="Times New Roman" w:eastAsia="Times New Roman" w:hAnsi="Times New Roman"/>
          <w:sz w:val="28"/>
          <w:szCs w:val="28"/>
        </w:rPr>
      </w:pPr>
    </w:p>
    <w:p w:rsidR="00566198" w:rsidRDefault="00566198" w:rsidP="00566198">
      <w:pPr>
        <w:pStyle w:val="a7"/>
        <w:ind w:left="851" w:hanging="851"/>
        <w:rPr>
          <w:rFonts w:ascii="Times New Roman" w:eastAsia="Times New Roman" w:hAnsi="Times New Roman"/>
          <w:sz w:val="28"/>
          <w:szCs w:val="28"/>
        </w:rPr>
      </w:pPr>
    </w:p>
    <w:p w:rsidR="00566198" w:rsidRDefault="00566198" w:rsidP="00566198">
      <w:pPr>
        <w:pStyle w:val="a7"/>
        <w:ind w:left="851" w:hanging="851"/>
        <w:rPr>
          <w:rFonts w:ascii="Times New Roman" w:eastAsia="Times New Roman" w:hAnsi="Times New Roman"/>
          <w:sz w:val="28"/>
          <w:szCs w:val="28"/>
        </w:rPr>
      </w:pPr>
    </w:p>
    <w:p w:rsidR="00566198" w:rsidRDefault="00566198" w:rsidP="00840C5F">
      <w:pPr>
        <w:pStyle w:val="a7"/>
        <w:rPr>
          <w:rFonts w:ascii="Times New Roman" w:eastAsia="Times New Roman" w:hAnsi="Times New Roman"/>
          <w:sz w:val="28"/>
          <w:szCs w:val="28"/>
        </w:rPr>
      </w:pPr>
    </w:p>
    <w:p w:rsidR="00566198" w:rsidRPr="00840C5F" w:rsidRDefault="00566198" w:rsidP="00840C5F">
      <w:pPr>
        <w:pStyle w:val="a7"/>
        <w:ind w:left="851" w:hanging="851"/>
        <w:jc w:val="center"/>
        <w:rPr>
          <w:rFonts w:ascii="Times New Roman" w:eastAsia="Times New Roman" w:hAnsi="Times New Roman"/>
          <w:sz w:val="40"/>
          <w:szCs w:val="40"/>
        </w:rPr>
      </w:pPr>
      <w:r w:rsidRPr="00840C5F">
        <w:rPr>
          <w:rFonts w:ascii="Times New Roman" w:eastAsia="Times New Roman" w:hAnsi="Times New Roman"/>
          <w:sz w:val="40"/>
          <w:szCs w:val="40"/>
        </w:rPr>
        <w:t xml:space="preserve">План по воспитательной работе </w:t>
      </w:r>
    </w:p>
    <w:p w:rsidR="00566198" w:rsidRPr="00840C5F" w:rsidRDefault="00566198" w:rsidP="00840C5F">
      <w:pPr>
        <w:pStyle w:val="a7"/>
        <w:ind w:left="851" w:hanging="851"/>
        <w:jc w:val="center"/>
        <w:rPr>
          <w:rFonts w:ascii="Times New Roman" w:eastAsia="Times New Roman" w:hAnsi="Times New Roman"/>
          <w:sz w:val="40"/>
          <w:szCs w:val="40"/>
        </w:rPr>
      </w:pPr>
      <w:r w:rsidRPr="00840C5F">
        <w:rPr>
          <w:rFonts w:ascii="Times New Roman" w:eastAsia="Times New Roman" w:hAnsi="Times New Roman"/>
          <w:sz w:val="40"/>
          <w:szCs w:val="40"/>
        </w:rPr>
        <w:t>7 класс</w:t>
      </w:r>
    </w:p>
    <w:p w:rsidR="00566198" w:rsidRDefault="00566198" w:rsidP="005661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 </w:t>
      </w:r>
    </w:p>
    <w:p w:rsidR="00566198" w:rsidRPr="00840C5F" w:rsidRDefault="00840C5F" w:rsidP="00840C5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840C5F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Классный руководитель: Сидоренко Н.В.</w:t>
      </w:r>
    </w:p>
    <w:p w:rsidR="00566198" w:rsidRDefault="00566198" w:rsidP="005661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566198" w:rsidRDefault="00566198" w:rsidP="005661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840C5F" w:rsidRDefault="00566198" w:rsidP="00840C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</w:rPr>
      </w:pPr>
      <w:r w:rsidRPr="00566198">
        <w:rPr>
          <w:rFonts w:ascii="Verdana" w:eastAsia="Times New Roman" w:hAnsi="Verdana" w:cs="Times New Roman"/>
          <w:b/>
          <w:color w:val="000000"/>
        </w:rPr>
        <w:t xml:space="preserve">2022-2023 </w:t>
      </w:r>
      <w:r w:rsidR="00840C5F">
        <w:rPr>
          <w:rFonts w:ascii="Verdana" w:eastAsia="Times New Roman" w:hAnsi="Verdana" w:cs="Times New Roman"/>
          <w:b/>
          <w:color w:val="000000"/>
        </w:rPr>
        <w:t>год</w:t>
      </w:r>
    </w:p>
    <w:p w:rsidR="00566198" w:rsidRPr="00840C5F" w:rsidRDefault="00566198" w:rsidP="00840C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</w:rPr>
      </w:pPr>
      <w:r w:rsidRPr="0056619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lastRenderedPageBreak/>
        <w:t>Пояснительная записка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Актуальность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Стремительно меняется время, меняется общество и отношения между людьми. А также меняются дети. Одно поколение детей не похоже на другое. И к каждому поколению нужен особый подход, как особый подход в воспитательной работе нужен к каждому ребенку.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Чтобы процесс воспитания проходил успешно, безболезненно для ребенка, вокруг него должна быть создана такая атмосфера, где ребенку будет также хорошо и </w:t>
      </w:r>
      <w:proofErr w:type="gramStart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уютно, как</w:t>
      </w:r>
      <w:proofErr w:type="gramEnd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в семье.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Организовывать воспитательную деятельность нужно таким образом, чтобы она повышала активность ребят, их ответственность за порученное дело. Классный руководитель в процессе работы может вносить коррективы в воспитательный процесс с целью формирования коммуникативных навыков и организаторских способностей детей.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Программа воспитательной работы в среднем звене рассчитана на то, чтобы создать благоприятные условия для формирования физически здоровой личности, способной к творческому созиданию. Ребята должны уметь свободно выражать свое мнение, творчески мыслить, вести здоровый образ жизни. На это и направлена воспитательная система класса. Для реализации целей и задач программы планируются мероприятия гражданско-патриотического, художественно-эстетического характера. Формирование стремления к здоровому образу жизни происходит через участие ребят в спортивных мероприятиях, классные часы, беседы и т.д. Привлечение каждого ребенка к участию в общественной жизни, повышении социальной активности, творческого потенциала происходит через индивидуальную работу с ребятами, взаимодействие с семьями </w:t>
      </w:r>
      <w:proofErr w:type="gramStart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обучающихся</w:t>
      </w:r>
      <w:proofErr w:type="gramEnd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среднего звена, трудовое воспитание.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Цель: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 Формирование ценностных ориентаций обучающихся, определяющих общую гуманистическую направленность их личности, соответствующую насущным интересам личности и общества, принципам государственной политики в области образования; создание условий для саморазвития и самореализации личности обучающегося, его успешной социализации в обществе.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Задачи воспитания класса: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- создать условия для развития мотивации личности к познанию мира, другого человека, себя;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- способствовать воспитанию у школьников чувства патриотизма, ценностного отношения к природному и культурному наследию родного края, России, всей планеты;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- содействовать активному включению воспитанников в созидательную и преобразовательную деятельность;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- создать условия для сохранения здоровья учащихся, воспитание ценностного отношения к здоровому образу жизни;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- оказать помощь в становлении растущей личности, ее самореализации;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- содействовать развитию творческих задатков и способностей детей;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- организовать продуктивное воспитательное взаимодействие и сотрудничество всех структур школы и ее социальных партнеров.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- 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способствовать созданию единой системы взаимодействия школы, семьи, общественности на основе интеграции учебного и воспитательного процессов.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- усилить роль и значение ученического самоуправления в жизнедеятельности классного коллектива.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Задачи работы с родителями: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организация работы родительского комитета класса;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психолого-педагогическое просвещение родителей учащихся;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установление контакта родительского коллектива с педагогическим коллективом школы;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психолого-педагогическое просвещение родителей, направленное на формирование понимания возрастных изменений учащихся, общей культуры родителей;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56619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Исходя из поставленных задач функции классного руководителя 7-го класса определяются</w:t>
      </w:r>
      <w:proofErr w:type="gramEnd"/>
      <w:r w:rsidRPr="0056619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как: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Организационно-координирующие: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обеспечение связи общеобразовательного учреждения с семьей;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установление контактов с родителями (или опекунами) обучающихся, оказание им помощи в воспитании обучающихся (лично, через психолога, социального педагога, педагога дополнительного образования);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проведение консультаций, бесед с родителями обучающихся;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взаимодействие с педагогическими работниками, а также с учебно-вспомогательным персоналом образовательного учреждения;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 xml:space="preserve"> </w:t>
      </w:r>
      <w:proofErr w:type="gramStart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организация в классе образовательного процесса, оптимального для развития положительного потенциала личности обучающихся в рамках деятельности общешкольного коллектива;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  <w:proofErr w:type="gramEnd"/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организация классного самоуправления;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стимулирование и учет разнообразной деятельности обучающихся, в том числе в системе дополнительного образования подростков (вовлечение в кружки, конкурсы, викторины, смотры, организация экскурсий, посещение театров, выставок);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защита, сохранение и укрепление физического и психического здоровья подростков (сотрудничество с медперсоналом школы, организация просветительской работы с </w:t>
      </w:r>
      <w:proofErr w:type="gramStart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обучающимися</w:t>
      </w:r>
      <w:proofErr w:type="gramEnd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, воспитание позитивного отношения к урокам физкультуры и занятиям спортом);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организация изучения учащимися правил по охране труда, правил дорожного движения, безопасного поведения в населенном пункте, поведения в быту;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обеспечение охраны и защиты прав обучающихся, оставшихся без попечения родителей;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выявление, учет и работа с подростками социально незащищенных категорий;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работа с подростками и семьями, находящимися в социально опасном положении;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ведение документации (классного журнала, личных дел учащихся, плана работы классного руководителя, осуществление проверок дневников, разработка методических материалов мероприятий);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еженедельное проведение классных часов; проведение родительских собраний раз в четверть;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организация дежурства по классу, школе, столовой; организация субботников и ремонта классного кабинета;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забота о внешнем виде </w:t>
      </w:r>
      <w:proofErr w:type="gramStart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обучающихся</w:t>
      </w:r>
      <w:proofErr w:type="gramEnd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оперативное извещение администрации школы о каждом несчастном случае, принятие мер по оказанию доврачебной помощи;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взаимодействие с каждым обучающимся и коллективом класса в целом.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Коммуникативные: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 xml:space="preserve"> регулирование межличностных отношений между </w:t>
      </w:r>
      <w:proofErr w:type="gramStart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обучающимися</w:t>
      </w:r>
      <w:proofErr w:type="gramEnd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установление взаимодействия между педагогическими работниками и обучающимися;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содействие общему благоприятному психологическому климату в коллективе класса;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оказание помощи </w:t>
      </w:r>
      <w:proofErr w:type="gramStart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обучающимся</w:t>
      </w:r>
      <w:proofErr w:type="gramEnd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в формировании коммуникативных качеств; помощи в решении проблем, возникающих в общении с товарищами, учителями, родителями.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Аналитико-прогностические: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изучение индивидуальных особенностей обучающихся и динамики их развития;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составление психолого-педагогических карт учащихся;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направление самовоспитания и саморазвития личности </w:t>
      </w:r>
      <w:proofErr w:type="gramStart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обучающихся</w:t>
      </w:r>
      <w:proofErr w:type="gramEnd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определение состояния и перспектив развития коллектива класса;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ведение мониторинга учебной и социальной активности учащихся.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Контролирующие: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gramStart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контроль за</w:t>
      </w:r>
      <w:proofErr w:type="gramEnd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успеваемостью каждого обучающегося;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контроль за посещаемостью учебных занятий </w:t>
      </w:r>
      <w:proofErr w:type="gramStart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обучающимися</w:t>
      </w:r>
      <w:proofErr w:type="gramEnd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gramStart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контроль за</w:t>
      </w:r>
      <w:proofErr w:type="gramEnd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занятостью учащихся в системе дополнительного образования.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sym w:font="Symbol" w:char="F0B7"/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Для достижения поставленной цели в области воспитания подростков 7-го класса и решения вышеперечисленных задач мною были выбраны следующие направления деятельности: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Военно-патриотическое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Духовно-нравственное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Познавательная деятельность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Экологическое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Спортивное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Трудовое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Безопасность жизнедеятельности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Социокультурное</w:t>
      </w:r>
      <w:proofErr w:type="spellEnd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и </w:t>
      </w:r>
      <w:proofErr w:type="spellStart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медиокультурное</w:t>
      </w:r>
      <w:proofErr w:type="spellEnd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, Экстремизм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Профилактика ДДТТ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Правовое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Самоуправление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Художественно-эстетическое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Региональный компонент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Профориентационное</w:t>
      </w:r>
      <w:proofErr w:type="spellEnd"/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Профилактика правонарушений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Работа с родителями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56619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Формы воспитательной работы: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 тематические и организационные классные часы, экскурсии, встречи с интересными людьми и специалистами разного профиля, тематические родительские собрания, индивидуальные консультации родителей и учащихся, посещение семей, посещение уроков в классе, шефская работа, вечера отдыха, интеллектуальные игры и конкурсы, участие в общешкольных мероприятиях, благотворительные и экологические акции, выполнение социально значимых проектов, инструктажи по технике безопасности, выпуск классных газет и т</w:t>
      </w:r>
      <w:proofErr w:type="gramEnd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.д.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Воспитательные технологии: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 индивидуальный подход в воспитании, метод проектов, технология «</w:t>
      </w:r>
      <w:proofErr w:type="spellStart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портфолио</w:t>
      </w:r>
      <w:proofErr w:type="spellEnd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», использование ИКТ в воспитательном процессе.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lastRenderedPageBreak/>
        <w:t>Предполагаемые результаты воспитания: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 Воспитательная система класса должна привести к созданию классного коллектива с развитым ученическим самоуправлением. Каждый член классного коллектива должен приобрести социально значимые компетенции, он будет способен эффективно реализовать себя в различных социальных сферах современного общества.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3133725" cy="304800"/>
            <wp:effectExtent l="19050" t="0" r="9525" b="0"/>
            <wp:docPr id="1" name="Рисунок 1" descr="https://xn--j1ahfl.xn--p1ai/data/images/u203697/t1535268415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203697/t1535268415a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Ежедневно: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1. Выяснение причин отсутствия учащихся.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2. Организация питания учащихся.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3. Организация дежурства в классном кабинете.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4. Индивидуальная работа с учащимися.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Еженедельно: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Проверка дневников учащихся.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Проведение мероприятий в классе (по плану).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Работа с родителями (по ситуации).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Работа с учителями-предметниками (по ситуации).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Дежурство по школе.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Каждый месяц:      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                     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Обобщение результатов успеваемости, ознакомление родителей с оценками за месяц.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Заполнение классного журнала.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Посещение уроков в своём классе.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Консультации у школьного психолога. 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Один раз в четверть: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1. Оформление классного журнала по итогам четверти.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2.  Проведение родительского собрания.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3. Анализ выполнения плана работы за четверть, коррекция плана воспитательной работы     на новую четверть.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4. Экскурсия, поездка (по возможности, желанию детей и родителей). 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Один раз в год: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1. Изучение, оформление личных дел учащихся.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2. Анализ и составление плана работы класса.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3. Посадка учащихся с учетом здоровья.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4. Статистические данные класса, заполнение информационной таблицы класса</w:t>
      </w:r>
      <w:proofErr w:type="gramStart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 .</w:t>
      </w:r>
      <w:proofErr w:type="gramEnd"/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752600" cy="304800"/>
            <wp:effectExtent l="19050" t="0" r="0" b="0"/>
            <wp:docPr id="2" name="Рисунок 2" descr="https://xn--j1ahfl.xn--p1ai/data/images/u203697/t1535268415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j1ahfl.xn--p1ai/data/images/u203697/t1535268415a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проведение классных родительских собраний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индивидуальные и групповые консультации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анкетирование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посещение семей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Постоянное информирование родителей о результатах учебной деятельности ребёнка;</w:t>
      </w:r>
    </w:p>
    <w:p w:rsidR="00840C5F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  <w:sectPr w:rsidR="00840C5F" w:rsidSect="00840C5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Привлечение родителей к работе по развитию познавательных интересов.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Темы родительских собраний</w:t>
      </w:r>
    </w:p>
    <w:p w:rsidR="00566198" w:rsidRPr="00566198" w:rsidRDefault="00566198" w:rsidP="005661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Как по-настоящему любить детей. Роль семьи и школы в жизни школьника. Первые проблемы подросткового возраста. Компьютер в жизни школьника. Задачи на новый учебный год. План работы.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Роль домашнего задания в самообразовании школьника. Поощрение и наказание детей в семье. Здоровье и профилактика правонарушений. Итоги первого полугодия.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Психология ребенка. Общение в коллективе.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Итоговое собрание. Итоги года.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Анкетирование учащихся.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457325" cy="285750"/>
            <wp:effectExtent l="19050" t="0" r="9525" b="0"/>
            <wp:docPr id="5" name="Рисунок 5" descr="https://xn--j1ahfl.xn--p1ai/data/images/u203697/t1535268415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images/u203697/t1535268415a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8"/>
        <w:gridCol w:w="4000"/>
        <w:gridCol w:w="2835"/>
        <w:gridCol w:w="2126"/>
      </w:tblGrid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proofErr w:type="spellStart"/>
            <w:r w:rsidRPr="00566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566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proofErr w:type="spellStart"/>
            <w:r w:rsidRPr="00566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дения</w:t>
            </w:r>
            <w:proofErr w:type="spellEnd"/>
          </w:p>
        </w:tc>
      </w:tr>
      <w:tr w:rsidR="00566198" w:rsidRPr="00566198" w:rsidTr="00566198">
        <w:trPr>
          <w:tblCellSpacing w:w="15" w:type="dxa"/>
        </w:trPr>
        <w:tc>
          <w:tcPr>
            <w:tcW w:w="9639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компонент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вствуй школа» 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компонент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2E671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беседе о 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слане.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компонент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«Щедра осень красками»,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«Связь с семьей, как помочь учащимся начать новый учебный год в старшей школе». Подростковый возраст, особенности развития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классного уголка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дружная семья», Самоуправление </w:t>
            </w: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классе. Выбор актива класса. </w:t>
            </w: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Распределение должностных </w:t>
            </w: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обязанностей учащихся класса.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по классу и школе, по столовой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«Единые требования к учащимся школы, Права ребенка»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«Вы</w:t>
            </w:r>
            <w:r w:rsidR="002E671D">
              <w:rPr>
                <w:rFonts w:ascii="Times New Roman" w:eastAsia="Times New Roman" w:hAnsi="Times New Roman" w:cs="Times New Roman"/>
                <w:sz w:val="24"/>
                <w:szCs w:val="24"/>
              </w:rPr>
              <w:t>боры</w:t>
            </w:r>
            <w:proofErr w:type="gramStart"/>
            <w:r w:rsidR="002E6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Исполнительная власть»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пожарной безопасности, об охране жизни и здоровья, экскурсия в пожарную часть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«Об утверждении правил дорожного движения», Участие во Всероссийской акции по ПДД «Внимание, дети!»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Безопасности и знаний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территории школьного двора и клумбы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медиакультурное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воспитание, экстремизм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асы: Трагедия Беслана, Терроризм, Как вести себя при обнаружении опасных предметов и в заложниках, Интернет зависимость.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566198">
        <w:trPr>
          <w:tblCellSpacing w:w="15" w:type="dxa"/>
        </w:trPr>
        <w:tc>
          <w:tcPr>
            <w:tcW w:w="9639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«Мы в мире профессий».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Гражданско-правовое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«Всемирный день пожилого человека»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компонент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2E671D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Деревенские</w:t>
            </w:r>
            <w:r w:rsidR="00566198"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посиделки.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 традиции.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медиакультурное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творчества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Привычки и здоровье, здоровое питание школьника. Древонасаждения. Работа на пришкольном участке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стенгазеты к Международному дню учителя, участие в концерте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« Мы – граждане великой России»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2E671D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по классу.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территории школьного двора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дорожного движения – закон улиц и дорог, правила поведения на дороге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пожарной безопасности, об охране жизни и здоровья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566198">
        <w:trPr>
          <w:tblCellSpacing w:w="15" w:type="dxa"/>
        </w:trPr>
        <w:tc>
          <w:tcPr>
            <w:tcW w:w="9639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Мы выбираем жизнь!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Вредные привычки.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вокруг нас. Встречи с представителями разных профессий. Экскурсии на предприятия. Урок занятости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компонент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2E671D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«Быт и культура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ульчей</w:t>
            </w:r>
            <w:proofErr w:type="spellEnd"/>
            <w:r w:rsidR="00566198"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па</w:t>
            </w:r>
            <w:proofErr w:type="gram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триотическое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«4 ноября - День народного единства»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ко дню Матери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по классу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«Поощрение и наказание в воспитании ребенка»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и обязанности ребенка. Конвенция о правах ребенка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ПДД – обязанность каждого гражданина, правила поведения в темное время суток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пожарной безопасности, об охране жизни и здоровья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медиакультурное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2E671D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66198"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566198"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566198"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="00566198"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толерантности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Гражданско-правовое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ролика «Конституция и мы»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566198">
        <w:trPr>
          <w:tblCellSpacing w:w="15" w:type="dxa"/>
        </w:trPr>
        <w:tc>
          <w:tcPr>
            <w:tcW w:w="9639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медиакультурное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Экстремизм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Новогоднему утреннику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праздничных новогодних плакатов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сотрудниками полиции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па</w:t>
            </w:r>
            <w:proofErr w:type="gram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триотическое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Отечества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символика России»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Гражданско-правовое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Декада инвалидов. Классные часы и мероприятия для людей с ограниченными возможностями. </w:t>
            </w: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 и порядок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компонент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утренник.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по классу</w:t>
            </w:r>
            <w:r w:rsidR="002E67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деятельность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среди 7-х классов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девочек, команда мальчиков «Спорт дружбе не помеха»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ПДД для обеспечения безопасности движения. Зимний месячник по профилактике ДДТТ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пожарной безопасности, об охране жизни и здоровья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566198">
        <w:trPr>
          <w:tblCellSpacing w:w="15" w:type="dxa"/>
        </w:trPr>
        <w:tc>
          <w:tcPr>
            <w:tcW w:w="9639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7 января - Рождество Христово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Татьянин день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детей – забота государства».</w:t>
            </w:r>
          </w:p>
          <w:p w:rsidR="00566198" w:rsidRPr="00566198" w:rsidRDefault="002E671D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«Национальности Амура</w:t>
            </w:r>
            <w:r w:rsidR="00566198"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компонент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па</w:t>
            </w:r>
            <w:proofErr w:type="gram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триотическое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2E671D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 «Сыны России</w:t>
            </w:r>
            <w:r w:rsidR="00566198"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освобождения станицы и РО в г</w:t>
            </w:r>
            <w:proofErr w:type="gram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2E671D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по классу.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«Вирусы и витамины»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«О безопасности дорожного движения», Статистика ДДТТ в Багаевском районе и РО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пожарной безопасности, об охране жизни и здоровья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566198">
        <w:trPr>
          <w:tblCellSpacing w:w="15" w:type="dxa"/>
        </w:trPr>
        <w:tc>
          <w:tcPr>
            <w:tcW w:w="9639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па</w:t>
            </w:r>
            <w:proofErr w:type="gram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триотическое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деятельность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празднике «Вперед, мальчишки!»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 «Юные герои Великой Отечественной войны»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медиакультурное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Выпуск праздничных плакатов к Вечеру встреч </w:t>
            </w: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выпускников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 праздничных плакатов </w:t>
            </w:r>
            <w:proofErr w:type="gram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2E671D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по классу.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по параллели.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компонент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2E671D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566198"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ировоззрение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«Мир в семье»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 за нарушение ПДД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пожарной безопасности, об охране жизни и здоровья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566198">
        <w:trPr>
          <w:tblCellSpacing w:w="15" w:type="dxa"/>
        </w:trPr>
        <w:tc>
          <w:tcPr>
            <w:tcW w:w="9639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медиакультурное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праздничных плакатов к Международному Женскому дню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«А ну-ка, девочки»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этики «Как научиться жить в мире людей»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компонент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па</w:t>
            </w:r>
            <w:proofErr w:type="gram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триотическое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2E671D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Масленица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Традиции. Жизнь и быт деревни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Гражданско-правовое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и Дорога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по классу, по столовой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5..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Автокресло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ремни безопасности, Первая помощь пострадавшему в ДТП. Весенний месячник </w:t>
            </w: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«Внимание дети»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пожарной безопасности, об охране жизни и здоровья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566198">
        <w:trPr>
          <w:tblCellSpacing w:w="15" w:type="dxa"/>
        </w:trPr>
        <w:tc>
          <w:tcPr>
            <w:tcW w:w="9639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медиакультурное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Урок-тренинг с педагогом – психологом «Умеем ли мы общаться? Моя будущая профессия. Подростковый возраст»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Пасхальные мероприятия. День Православной книги</w:t>
            </w:r>
          </w:p>
          <w:p w:rsidR="00566198" w:rsidRPr="00566198" w:rsidRDefault="002E671D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«Хабаровский</w:t>
            </w:r>
            <w:r w:rsidR="00566198"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край – моя Родина»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медиакультурное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</w:t>
            </w:r>
            <w:proofErr w:type="gram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космонавтики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компонент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Веселые старты по параллели.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медиакультурное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Экстремизм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изменчивый мир профессий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сотрудниками предприятий. Конкурс баннеров «Я в рабочие пойду»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сотрудниками правоохранительных органов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по классу, по столовой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территории. Работа на пришкольных участках. Древонасаждения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старты. ГТО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«Подросток в мире вредных привычек»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конкурсе агитбригад по ПДД</w:t>
            </w:r>
            <w:proofErr w:type="gram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пожарной безопасности, об охране жизни и здоровья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566198">
        <w:trPr>
          <w:tblCellSpacing w:w="15" w:type="dxa"/>
        </w:trPr>
        <w:tc>
          <w:tcPr>
            <w:tcW w:w="9639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па</w:t>
            </w:r>
            <w:proofErr w:type="gram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триотическое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9 мая День Победы советского народа в Великой Отечественной войне 1941-1945 гг.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(Участие в праздничном концерте для ветеранов)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«Мы наследники Победы»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медиакультурное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«3 мая - Всемирный день свободы печати»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9 мая – Конкурс газет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ветеранам на дому.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по классу, по столовой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компонент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43440A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речк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ледоход )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районном мероприятии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движения по улицам и дорогам во внеурочное время,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Безопасность жизнедеятельности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Беседы по пожарной безопасности, об охране </w:t>
            </w: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жизни и здоровья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566198" w:rsidRPr="00566198" w:rsidTr="00840C5F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66198" w:rsidRPr="00566198" w:rsidRDefault="00566198" w:rsidP="005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66198" w:rsidRPr="00566198" w:rsidRDefault="00566198" w:rsidP="00840C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2886075" cy="342900"/>
            <wp:effectExtent l="19050" t="0" r="9525" b="0"/>
            <wp:docPr id="12" name="Рисунок 12" descr="https://xn--j1ahfl.xn--p1ai/data/images/u203697/t1535268415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xn--j1ahfl.xn--p1ai/data/images/u203697/t1535268415al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Цель</w:t>
      </w: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:  осуществление социальной и педагогической помощи обучающемуся, содействие психическому, психофизическому и личностному развитию.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 xml:space="preserve">В своей работе выделила основные направления индивидуальной работы с </w:t>
      </w:r>
      <w:proofErr w:type="gramStart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обучающимися</w:t>
      </w:r>
      <w:proofErr w:type="gramEnd"/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</w:p>
    <w:p w:rsidR="00566198" w:rsidRPr="00566198" w:rsidRDefault="00566198" w:rsidP="005661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Изучение индивидуальных особенностей учащихся, специфики условий их развития.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Установление межличностных контактов с каждым ребенком.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Создание условий в классном коллективе для проявления и развития возможностей обучающихся.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Оказание индивидуальной помощи в адаптации к жизнедеятельности класса, отношениях с учителями и одноклассниками, в соблюдении норм поведения.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Взаимодействие с родителями.</w:t>
      </w:r>
    </w:p>
    <w:p w:rsidR="00566198" w:rsidRPr="00566198" w:rsidRDefault="00566198" w:rsidP="0056619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6198">
        <w:rPr>
          <w:rFonts w:ascii="Verdana" w:eastAsia="Times New Roman" w:hAnsi="Verdana" w:cs="Times New Roman"/>
          <w:color w:val="000000"/>
          <w:sz w:val="20"/>
          <w:szCs w:val="20"/>
        </w:rPr>
        <w:t>Диагностика результатов обучения, воспитания и развития каждого учащегося, учёт их личностных достижений.</w:t>
      </w:r>
    </w:p>
    <w:p w:rsidR="00566198" w:rsidRPr="00566198" w:rsidRDefault="00566198" w:rsidP="00566198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566198" w:rsidRDefault="00566198"/>
    <w:sectPr w:rsidR="00566198" w:rsidSect="0084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76AC5"/>
    <w:multiLevelType w:val="multilevel"/>
    <w:tmpl w:val="C6B0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815865"/>
    <w:multiLevelType w:val="multilevel"/>
    <w:tmpl w:val="EB9C8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314566"/>
    <w:multiLevelType w:val="multilevel"/>
    <w:tmpl w:val="4E4A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6198"/>
    <w:rsid w:val="002E671D"/>
    <w:rsid w:val="0043440A"/>
    <w:rsid w:val="00566198"/>
    <w:rsid w:val="007E1327"/>
    <w:rsid w:val="00840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6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198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566198"/>
    <w:rPr>
      <w:rFonts w:ascii="Calibri" w:eastAsia="Calibri" w:hAnsi="Calibri" w:cs="Times New Roman"/>
      <w:lang w:eastAsia="en-US"/>
    </w:rPr>
  </w:style>
  <w:style w:type="paragraph" w:styleId="a7">
    <w:name w:val="No Spacing"/>
    <w:link w:val="a6"/>
    <w:uiPriority w:val="1"/>
    <w:qFormat/>
    <w:rsid w:val="0056619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0534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7792280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3030</Words>
  <Characters>17276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1</cp:lastModifiedBy>
  <cp:revision>4</cp:revision>
  <cp:lastPrinted>2022-09-07T02:02:00Z</cp:lastPrinted>
  <dcterms:created xsi:type="dcterms:W3CDTF">2022-09-07T01:21:00Z</dcterms:created>
  <dcterms:modified xsi:type="dcterms:W3CDTF">2022-09-07T02:03:00Z</dcterms:modified>
</cp:coreProperties>
</file>